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6D" w:rsidRPr="0000616D" w:rsidRDefault="0000616D" w:rsidP="000061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616D">
        <w:rPr>
          <w:rFonts w:ascii="Times New Roman" w:hAnsi="Times New Roman" w:cs="Times New Roman"/>
          <w:sz w:val="24"/>
          <w:szCs w:val="24"/>
        </w:rPr>
        <w:t>АДМИНИСТРАЦИЯ ГОРОДА БАРНАУЛА</w:t>
      </w:r>
    </w:p>
    <w:p w:rsidR="0000616D" w:rsidRPr="0000616D" w:rsidRDefault="0000616D" w:rsidP="00006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0616D" w:rsidRPr="0000616D" w:rsidRDefault="0000616D" w:rsidP="00006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от 24 ноября 2022 г. N 1814</w:t>
      </w:r>
    </w:p>
    <w:p w:rsidR="0000616D" w:rsidRPr="0000616D" w:rsidRDefault="0000616D" w:rsidP="00006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616D">
        <w:rPr>
          <w:rFonts w:ascii="Times New Roman" w:hAnsi="Times New Roman" w:cs="Times New Roman"/>
          <w:sz w:val="24"/>
          <w:szCs w:val="24"/>
        </w:rPr>
        <w:t>ОБ УТВЕРЖДЕНИИ ПОЛОЖЕНИЯ О КОМИССИИ ПО ВОПРОСАМ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6D">
        <w:rPr>
          <w:rFonts w:ascii="Times New Roman" w:hAnsi="Times New Roman" w:cs="Times New Roman"/>
          <w:sz w:val="24"/>
          <w:szCs w:val="24"/>
        </w:rPr>
        <w:t>НЕСТАЦИОНАРНЫХ ТОРГОВЫХ ОБЪЕКТОВ НА ИНЖЕНЕРНЫХ СЕТЯХ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6D">
        <w:rPr>
          <w:rFonts w:ascii="Times New Roman" w:hAnsi="Times New Roman" w:cs="Times New Roman"/>
          <w:sz w:val="24"/>
          <w:szCs w:val="24"/>
        </w:rPr>
        <w:t>ИЛИ В ИХ ОХРАННОЙ ЗОНЕ НА ТЕРРИТОРИИ ГОРОДА БАРНАУЛА</w:t>
      </w:r>
    </w:p>
    <w:p w:rsidR="0000616D" w:rsidRPr="0000616D" w:rsidRDefault="0000616D" w:rsidP="000061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1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>
        <w:r w:rsidRPr="000061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616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в целях упорядочения размещения нестационарных торговых объектов на территории города Барнаула администрация города Барнаула постановляет:</w:t>
      </w:r>
      <w:proofErr w:type="gramEnd"/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>
        <w:r w:rsidRPr="0000616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0616D">
        <w:rPr>
          <w:rFonts w:ascii="Times New Roman" w:hAnsi="Times New Roman" w:cs="Times New Roman"/>
          <w:sz w:val="24"/>
          <w:szCs w:val="24"/>
        </w:rPr>
        <w:t xml:space="preserve"> о комиссии по вопросам размещения нестационарных торговых объектов на инженерных сетях или в их охранной зоне на территории города Барнаула (приложение).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2. Комитету информационной политики (Андреева Е.С.) обеспечить опубликование постановления в газете "Вечерний Барнаул" и официальном сетевом издании "Правовой портал администрации г. Барнаула".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61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16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города по экономической политике.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0616D">
        <w:rPr>
          <w:rFonts w:ascii="Times New Roman" w:hAnsi="Times New Roman" w:cs="Times New Roman"/>
          <w:sz w:val="24"/>
          <w:szCs w:val="24"/>
        </w:rPr>
        <w:t>В.Г.ФРАНК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Приложение</w:t>
      </w:r>
    </w:p>
    <w:p w:rsidR="0000616D" w:rsidRPr="0000616D" w:rsidRDefault="0000616D" w:rsidP="00006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Утверждено</w:t>
      </w:r>
    </w:p>
    <w:p w:rsidR="0000616D" w:rsidRPr="0000616D" w:rsidRDefault="0000616D" w:rsidP="00006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0616D" w:rsidRPr="0000616D" w:rsidRDefault="0000616D" w:rsidP="00006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00616D" w:rsidRPr="0000616D" w:rsidRDefault="0000616D" w:rsidP="00006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от 24 ноября 2022 г. N 1814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00616D">
        <w:rPr>
          <w:rFonts w:ascii="Times New Roman" w:hAnsi="Times New Roman" w:cs="Times New Roman"/>
          <w:sz w:val="24"/>
          <w:szCs w:val="24"/>
        </w:rPr>
        <w:t>ПОЛОЖЕНИЕ</w:t>
      </w:r>
    </w:p>
    <w:p w:rsidR="0000616D" w:rsidRPr="0000616D" w:rsidRDefault="0000616D" w:rsidP="00006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О КОМИССИИ ПО ВОПРОСАМ РАЗМЕЩЕНИЯ НЕСТАЦИОНАРНЫХ ТОРГОВЫХ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6D">
        <w:rPr>
          <w:rFonts w:ascii="Times New Roman" w:hAnsi="Times New Roman" w:cs="Times New Roman"/>
          <w:sz w:val="24"/>
          <w:szCs w:val="24"/>
        </w:rPr>
        <w:t>ОБЪЕКТОВ НА ИНЖЕНЕРНЫХ СЕТЯХ ИЛИ В ИХ ОХРАННОЙ ЗОНЕ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6D">
        <w:rPr>
          <w:rFonts w:ascii="Times New Roman" w:hAnsi="Times New Roman" w:cs="Times New Roman"/>
          <w:sz w:val="24"/>
          <w:szCs w:val="24"/>
        </w:rPr>
        <w:t>НА ТЕРРИТОРИИ ГОРОДА БАРНАУЛА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0616D">
        <w:rPr>
          <w:rFonts w:ascii="Times New Roman" w:hAnsi="Times New Roman" w:cs="Times New Roman"/>
          <w:sz w:val="24"/>
          <w:szCs w:val="24"/>
        </w:rPr>
        <w:t xml:space="preserve">Положение о комиссии по вопросам размещения нестационарных торговых объектов на инженерных сетях или в их охранной зоне на территории города Барнаула (далее - Положение) разработано в соответствии с федеральными законами от 06.10.2003 </w:t>
      </w:r>
      <w:hyperlink r:id="rId6">
        <w:r w:rsidRPr="0000616D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00616D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28.12.2009 </w:t>
      </w:r>
      <w:hyperlink r:id="rId7">
        <w:r w:rsidRPr="0000616D">
          <w:rPr>
            <w:rFonts w:ascii="Times New Roman" w:hAnsi="Times New Roman" w:cs="Times New Roman"/>
            <w:sz w:val="24"/>
            <w:szCs w:val="24"/>
          </w:rPr>
          <w:t>N 381-ФЗ</w:t>
        </w:r>
      </w:hyperlink>
      <w:r w:rsidRPr="0000616D"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торговой деятельности в Российской Федерации".</w:t>
      </w:r>
      <w:proofErr w:type="gramEnd"/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1.2. Положение определяет полномочия, права и порядок деятельности комиссии по вопросам размещения нестационарных торговых объектов на инженерных сетях или в их охранной зоне на территории города Барнаула (далее - комиссия).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proofErr w:type="gramStart"/>
      <w:r w:rsidRPr="0000616D">
        <w:rPr>
          <w:rFonts w:ascii="Times New Roman" w:hAnsi="Times New Roman" w:cs="Times New Roman"/>
          <w:sz w:val="24"/>
          <w:szCs w:val="24"/>
        </w:rPr>
        <w:t>Комиссия является совещательным органом администрации города Барнаула, созданным в целях внесения изменений в муниципальные правовые акты города Барнаула, в соответствии с которыми на территории города Барнаула размещаются нестационарные торговые объекты (далее - муниципальный правовой акт).</w:t>
      </w:r>
      <w:proofErr w:type="gramEnd"/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00616D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8">
        <w:r w:rsidRPr="0000616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0616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9">
        <w:r w:rsidRPr="0000616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0616D">
        <w:rPr>
          <w:rFonts w:ascii="Times New Roman" w:hAnsi="Times New Roman" w:cs="Times New Roman"/>
          <w:sz w:val="24"/>
          <w:szCs w:val="24"/>
        </w:rPr>
        <w:t xml:space="preserve"> (Основным Законом) Алтайского края, законами и иными нормативными правовыми актами Алтайского края, </w:t>
      </w:r>
      <w:hyperlink r:id="rId10">
        <w:r w:rsidRPr="0000616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0616D">
        <w:rPr>
          <w:rFonts w:ascii="Times New Roman" w:hAnsi="Times New Roman" w:cs="Times New Roman"/>
          <w:sz w:val="24"/>
          <w:szCs w:val="24"/>
        </w:rPr>
        <w:t xml:space="preserve"> городского округа - города Барнаула Алтайского края и иными муниципальными правовыми актами города Барнаула.</w:t>
      </w:r>
      <w:proofErr w:type="gramEnd"/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2. Полномочия комиссии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К полномочиям комиссии относится: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16D">
        <w:rPr>
          <w:rFonts w:ascii="Times New Roman" w:hAnsi="Times New Roman" w:cs="Times New Roman"/>
          <w:sz w:val="24"/>
          <w:szCs w:val="24"/>
        </w:rPr>
        <w:t xml:space="preserve">рассмотрение результатов обследований </w:t>
      </w:r>
      <w:proofErr w:type="spellStart"/>
      <w:r w:rsidRPr="0000616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00616D">
        <w:rPr>
          <w:rFonts w:ascii="Times New Roman" w:hAnsi="Times New Roman" w:cs="Times New Roman"/>
          <w:sz w:val="24"/>
          <w:szCs w:val="24"/>
        </w:rPr>
        <w:t xml:space="preserve"> организаций в части размещения нестационарных торговых объектов на инженерных сетях или в их охранной зоне на территории города Барнаула, а также замечаний и предложений по вопросам размещения нестационарных торговых объектов на инженерных сетях или в их охранной зоне, представленных </w:t>
      </w:r>
      <w:proofErr w:type="spellStart"/>
      <w:r w:rsidRPr="0000616D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00616D">
        <w:rPr>
          <w:rFonts w:ascii="Times New Roman" w:hAnsi="Times New Roman" w:cs="Times New Roman"/>
          <w:sz w:val="24"/>
          <w:szCs w:val="24"/>
        </w:rPr>
        <w:t xml:space="preserve"> организациями;</w:t>
      </w:r>
      <w:proofErr w:type="gramEnd"/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16D">
        <w:rPr>
          <w:rFonts w:ascii="Times New Roman" w:hAnsi="Times New Roman" w:cs="Times New Roman"/>
          <w:sz w:val="24"/>
          <w:szCs w:val="24"/>
        </w:rPr>
        <w:t>осуществление подготовки предложений об исключении из схемы (оставлении в схеме) размещения нестационарных торговых объектов либо других вариантах размещения нестационарного торгового объекта (предоставление компенсационного места размещения нестационарного торгового объекта, перемещение нестационарного торгового объекта с инженерных сетей или их охранной зоны);</w:t>
      </w:r>
      <w:proofErr w:type="gramEnd"/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осуществление иных полномочий по вопросам размещения нестационарных торговых объектов на инженерных сетях или в их охранной зоне.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запрашивать информацию, необходимую для реализации возложенных на комиссию полномочий, в органах местного самоуправления города Барнаула, у субъектов малого и среднего предпринимательства, иных организациях, независимо от их организационно-правовых форм;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 xml:space="preserve">рассматривать результаты обследований </w:t>
      </w:r>
      <w:proofErr w:type="spellStart"/>
      <w:r w:rsidRPr="0000616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00616D">
        <w:rPr>
          <w:rFonts w:ascii="Times New Roman" w:hAnsi="Times New Roman" w:cs="Times New Roman"/>
          <w:sz w:val="24"/>
          <w:szCs w:val="24"/>
        </w:rPr>
        <w:t xml:space="preserve"> организаций в части размещения нестационарных торговых объектов на инженерных сетях или в их охранной зоне на территории города Барнаула, а также замечания и предложения по вопросам размещения нестационарных торговых объектов на инженерных сетях или в их охранной зоне, представленных </w:t>
      </w:r>
      <w:proofErr w:type="spellStart"/>
      <w:r w:rsidRPr="0000616D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00616D"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подготовка предложений об исключении (оставлении) в схеме размещения нестационарных торговых объектов либо других вариантов размещения нестационарного торгового объекта (предоставление компенсационного места размещения нестационарного торгового объекта, перемещение нестационарного торгового объекта с инженерных сетей или их охранной зоны);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взаимодействовать с администрациями районов города по вопросу размещения нестационарных торговых объектов на инженерных сетях или в их охранной зоне на территории города Барнаула;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осуществлять иные права, необходимые для реализации полномочий комиссии, в соответствии с законодательством Российской Федерации, Алтайского края, муниципальными правовыми актами города Барнаула.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4. Порядок деятельности комиссии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4.1. Состав комиссии утверждается и изменяется постановлением администрации города.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4.2. Комиссия состоит из председателя комиссии, заместителя председателя комиссии, секретаря комиссии и иных членов комиссии.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16D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органов администрации города Барнаула и иных органов местного самоуправления города Барнаула, представители </w:t>
      </w:r>
      <w:proofErr w:type="spellStart"/>
      <w:r w:rsidRPr="0000616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00616D">
        <w:rPr>
          <w:rFonts w:ascii="Times New Roman" w:hAnsi="Times New Roman" w:cs="Times New Roman"/>
          <w:sz w:val="24"/>
          <w:szCs w:val="24"/>
        </w:rPr>
        <w:t xml:space="preserve"> организаций.</w:t>
      </w:r>
      <w:proofErr w:type="gramEnd"/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4.3. Комиссию возглавляет председатель комиссии.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осуществляет руководство работой комиссии;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определяет дату, время и место проведения заседания комиссии;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определяет состав приглашенных лиц;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утверждает повестку дня заседания комиссии и порядок ее работы;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определяет порядок рассмотрения вопросов на заседании комиссии;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председательствует на заседаниях комиссии;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осуществляет иные полномочия по организации деятельности комиссии для реализации задач ее деятельности.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4.4. Заместитель председателя Комиссии: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содействует председателю комиссии в организации деятельности комиссии;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исполняет обязанности и осуществляет полномочия председателя комиссии в случае его временного отсутствия;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осуществляет иные полномочия по поручению председателя комиссии, направленные на выполнение задач создания комиссии.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4.5. Секретарь комиссии: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осуществляет подготовку документов и иных материалов к заседанию комиссии;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 xml:space="preserve">уведомляет не </w:t>
      </w:r>
      <w:proofErr w:type="gramStart"/>
      <w:r w:rsidRPr="0000616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616D">
        <w:rPr>
          <w:rFonts w:ascii="Times New Roman" w:hAnsi="Times New Roman" w:cs="Times New Roman"/>
          <w:sz w:val="24"/>
          <w:szCs w:val="24"/>
        </w:rPr>
        <w:t xml:space="preserve"> чем за три рабочих дня до проведения заседания членов комиссии и приглашенных лиц о месте, дате, времени проведения и повестке заседания по электронной почте (при наличии) или по контактному номеру телефона (в случае отсутствия электронной почты);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 xml:space="preserve">формирует повестку заседания комиссии и представляет ее председателю комиссии для утверждения и назначения даты заседания комиссии не </w:t>
      </w:r>
      <w:proofErr w:type="gramStart"/>
      <w:r w:rsidRPr="0000616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616D">
        <w:rPr>
          <w:rFonts w:ascii="Times New Roman" w:hAnsi="Times New Roman" w:cs="Times New Roman"/>
          <w:sz w:val="24"/>
          <w:szCs w:val="24"/>
        </w:rPr>
        <w:t xml:space="preserve"> чем за пять рабочих дня до проведения заседания;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ведет протокол заседания комиссии, в трехдневный срок со дня заседания оформляет и передает его на подписание председательствующему на заседании комиссии;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16D">
        <w:rPr>
          <w:rFonts w:ascii="Times New Roman" w:hAnsi="Times New Roman" w:cs="Times New Roman"/>
          <w:sz w:val="24"/>
          <w:szCs w:val="24"/>
        </w:rPr>
        <w:t>направляет протокол заседания комиссии в течение пяти рабочих дней со дня подписания протокола заседания комиссия с предложениями по вопросу исключения (оставления) в схеме размещения нестационарных торговых объектов либо других вариантах размещения нестационарного торгового объекта (предоставление компенсационного места размещения нестационарного торгового объекта, перемещение нестационарного торгового объекта с инженерных сетей или их охранной зоны) в комитет по развитию предпринимательства, потребительскому рынку и</w:t>
      </w:r>
      <w:proofErr w:type="gramEnd"/>
      <w:r w:rsidRPr="0000616D">
        <w:rPr>
          <w:rFonts w:ascii="Times New Roman" w:hAnsi="Times New Roman" w:cs="Times New Roman"/>
          <w:sz w:val="24"/>
          <w:szCs w:val="24"/>
        </w:rPr>
        <w:t xml:space="preserve"> вопросам </w:t>
      </w:r>
      <w:proofErr w:type="gramStart"/>
      <w:r w:rsidRPr="0000616D">
        <w:rPr>
          <w:rFonts w:ascii="Times New Roman" w:hAnsi="Times New Roman" w:cs="Times New Roman"/>
          <w:sz w:val="24"/>
          <w:szCs w:val="24"/>
        </w:rPr>
        <w:t>труда администрации города Барнаула</w:t>
      </w:r>
      <w:proofErr w:type="gramEnd"/>
      <w:r w:rsidRPr="0000616D">
        <w:rPr>
          <w:rFonts w:ascii="Times New Roman" w:hAnsi="Times New Roman" w:cs="Times New Roman"/>
          <w:sz w:val="24"/>
          <w:szCs w:val="24"/>
        </w:rPr>
        <w:t>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осуществляет иные полномочия, необходимые для обеспечения деятельности комиссии.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В случае отсутствия секретаря комиссии председательствующий на заседании комиссии определяет одного из членов комиссии для выполнения полномочий секретаря комиссии.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4.6. Члены комиссии: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принимают непосредственное участие на заседаниях комиссии;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голосуют за высказанное предложение по вопросам, вынесенным на обсуждение комиссии;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lastRenderedPageBreak/>
        <w:t>участвуют в подготовке решений комиссии;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представляют секретарю комиссии материалы по вопросам, подлежащим рассмотрению на заседании комиссии;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принимают решения по вопросам деятельности комиссии, которые возникают в ходе ее работы;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осуществляют иные полномочия по организации деятельности комиссии для реализации задач ее деятельности.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4.7. Члены комиссии имеют право выражать особое мнение по рассматриваемым на заседаниях комиссии вопросам, которое оформляется на отдельном листе, подписывается членом комиссии и прилагается к протоколу.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Содержание особого мнения записывается в протокол после записи соответствующего решения.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4.8. Комиссия осуществляет свою деятельность в форме заседаний. Заседания комиссии проводятся не реже одного раза в месяц.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 xml:space="preserve">4.9. Заседание комиссии считается правомочным, если на нем присутствует более двух третей общего числа членов комиссии. </w:t>
      </w:r>
      <w:proofErr w:type="gramStart"/>
      <w:r w:rsidRPr="0000616D">
        <w:rPr>
          <w:rFonts w:ascii="Times New Roman" w:hAnsi="Times New Roman" w:cs="Times New Roman"/>
          <w:sz w:val="24"/>
          <w:szCs w:val="24"/>
        </w:rPr>
        <w:t>Предложения об исключении (оставлении) в схеме размещения нестационарных торговых объектов либо других вариантах размещения нестационарного торгового объекта (предоставление компенсационного места размещения нестационарного торгового объекта, перемещение нестационарного торгового объекта с инженерных сетей или их охранной зоны) принимаются комиссией большинством: не менее двух третей общего числа членов комиссии, путем открытого голосования.</w:t>
      </w:r>
      <w:proofErr w:type="gramEnd"/>
      <w:r w:rsidRPr="0000616D">
        <w:rPr>
          <w:rFonts w:ascii="Times New Roman" w:hAnsi="Times New Roman" w:cs="Times New Roman"/>
          <w:sz w:val="24"/>
          <w:szCs w:val="24"/>
        </w:rPr>
        <w:t xml:space="preserve"> Каждый член комиссии имеет один голос. При равенстве голосов голос председательствующего на заседании комиссии является решающим. Секретарь комиссии в голосовании не участвует.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4.10. Решения комиссии оформляются протоколами заседаний комиссии и носят рекомендательный характер.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00616D">
        <w:rPr>
          <w:rFonts w:ascii="Times New Roman" w:hAnsi="Times New Roman" w:cs="Times New Roman"/>
          <w:sz w:val="24"/>
          <w:szCs w:val="24"/>
        </w:rPr>
        <w:t>Протокол заседания комиссии оформляется секретарем комиссии в течение трех рабочих дней с даты проведения заседания комиссии, подписывается председателем комиссии не позднее рабочего дня, следующего за днем получения протокола.</w:t>
      </w:r>
      <w:proofErr w:type="gramEnd"/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дата, время и место проведения заседания комиссии;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номер протокола;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список членов комиссии, принявших участие в обсуждении вопросов, рассматриваемых на заседании комиссии, а также список приглашенных на заседание комиссии лиц;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принятое решение по каждому вопросу, рассмотренному на заседании комиссии;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итоги голосования по каждому вопросу, рассмотренному на заседании комиссии.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>4.12. К протоколу заседания комиссии прикладываются материалы, представленные на рассмотрение комиссии.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 xml:space="preserve">4.13. </w:t>
      </w:r>
      <w:proofErr w:type="gramStart"/>
      <w:r w:rsidRPr="0000616D">
        <w:rPr>
          <w:rFonts w:ascii="Times New Roman" w:hAnsi="Times New Roman" w:cs="Times New Roman"/>
          <w:sz w:val="24"/>
          <w:szCs w:val="24"/>
        </w:rPr>
        <w:t>Протокол заседания комиссии в течение трех дней со дня подписания направляется в комитет по развитию предпринимательства, потребительскому рынку и вопросам труда администрации города Барнаула, администрации районов города для рассмотрения предложений комиссии об исключении (оставлении) в схеме размещения нестационарных торговых объектов либо других вариантах размещения нестационарного торгового объекта (предоставление компенсационного места размещения нестационарного торгового объекта, перемещение нестационарного торгового объекта с инженерных</w:t>
      </w:r>
      <w:proofErr w:type="gramEnd"/>
      <w:r w:rsidRPr="0000616D">
        <w:rPr>
          <w:rFonts w:ascii="Times New Roman" w:hAnsi="Times New Roman" w:cs="Times New Roman"/>
          <w:sz w:val="24"/>
          <w:szCs w:val="24"/>
        </w:rPr>
        <w:t xml:space="preserve"> сетей или их охранной зоны).</w:t>
      </w:r>
    </w:p>
    <w:p w:rsidR="0000616D" w:rsidRPr="0000616D" w:rsidRDefault="0000616D" w:rsidP="0000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D">
        <w:rPr>
          <w:rFonts w:ascii="Times New Roman" w:hAnsi="Times New Roman" w:cs="Times New Roman"/>
          <w:sz w:val="24"/>
          <w:szCs w:val="24"/>
        </w:rPr>
        <w:t xml:space="preserve">4.14. Организационно-техническое обеспечение деятельности комиссии осуществляет комитет по развитию предпринимательства, потребительскому рынку и вопросам </w:t>
      </w:r>
      <w:proofErr w:type="gramStart"/>
      <w:r w:rsidRPr="0000616D">
        <w:rPr>
          <w:rFonts w:ascii="Times New Roman" w:hAnsi="Times New Roman" w:cs="Times New Roman"/>
          <w:sz w:val="24"/>
          <w:szCs w:val="24"/>
        </w:rPr>
        <w:t>труда администрации города Барнаула</w:t>
      </w:r>
      <w:proofErr w:type="gramEnd"/>
      <w:r w:rsidRPr="0000616D">
        <w:rPr>
          <w:rFonts w:ascii="Times New Roman" w:hAnsi="Times New Roman" w:cs="Times New Roman"/>
          <w:sz w:val="24"/>
          <w:szCs w:val="24"/>
        </w:rPr>
        <w:t>.</w:t>
      </w:r>
    </w:p>
    <w:p w:rsidR="0000616D" w:rsidRPr="0000616D" w:rsidRDefault="0000616D" w:rsidP="0000616D">
      <w:pPr>
        <w:pStyle w:val="ConsPlusNormal"/>
        <w:pBdr>
          <w:bottom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598" w:rsidRPr="0000616D" w:rsidRDefault="00434598" w:rsidP="0000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4598" w:rsidRPr="0000616D" w:rsidSect="0023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6D"/>
    <w:rsid w:val="0000616D"/>
    <w:rsid w:val="0043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1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61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61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1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61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61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9A96AFC460150870335FA46A6821566B6B759EEA06444CB884DACA1BBC5F2908A987AD89F3CCF78955F20r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79A96AFC460150870335FA46A6821560BCB25CE2F733469ADD43A9A9EB9FE294C3CC75C79D20D1788B5F07962DrD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79A96AFC460150870335FA46A6821560BCB25DEDF133469ADD43A9A9EB9FE294C3CC75C79D20D1788B5F07962DrD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79A96AFC460150870335FA46A6821560BCB25DEDF133469ADD43A9A9EB9FE294C3CC75C79D20D1788B5F07962DrDD" TargetMode="External"/><Relationship Id="rId10" Type="http://schemas.openxmlformats.org/officeDocument/2006/relationships/hyperlink" Target="consultantplus://offline/ref=AF79A96AFC46015087032BF750CADC1962B5EE51E4F63D12C28F45FEF6BB99B7C683922C97DB6BDC7B97430796C76AF8442Dr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79A96AFC46015087032BF750CADC1962B5EE51E4F63E18CE8F45FEF6BB99B7C683922C97DB6BDC7B97430796C76AF8442Dr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Черкашина</dc:creator>
  <cp:lastModifiedBy>Ирина М. Черкашина</cp:lastModifiedBy>
  <cp:revision>1</cp:revision>
  <dcterms:created xsi:type="dcterms:W3CDTF">2024-02-12T03:43:00Z</dcterms:created>
  <dcterms:modified xsi:type="dcterms:W3CDTF">2024-02-12T03:45:00Z</dcterms:modified>
</cp:coreProperties>
</file>