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69" w:rsidRPr="00634045" w:rsidRDefault="00634045" w:rsidP="0063404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4045">
        <w:rPr>
          <w:rFonts w:ascii="Times New Roman" w:hAnsi="Times New Roman" w:cs="Times New Roman"/>
          <w:sz w:val="28"/>
          <w:szCs w:val="28"/>
        </w:rPr>
        <w:t xml:space="preserve">Транспортные средства, оборудованные видеорегистраторами, позволяющими одновременно производить </w:t>
      </w:r>
      <w:proofErr w:type="spellStart"/>
      <w:r w:rsidRPr="00634045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634045">
        <w:rPr>
          <w:rFonts w:ascii="Times New Roman" w:hAnsi="Times New Roman" w:cs="Times New Roman"/>
          <w:sz w:val="28"/>
          <w:szCs w:val="28"/>
        </w:rPr>
        <w:t xml:space="preserve"> дорожной ситуации и ситуации в салоне автобуса, будут удовлетворять двум критериям К3 Положения о проведении открытого конкурса на право осуществления перевозок по маршрутам регулярных перевозок города Барнаула по нерегулируемым тарифам, утвержденным постановлением администрации города Барнаула от 11.08.2016 №1633.</w:t>
      </w:r>
      <w:bookmarkEnd w:id="0"/>
    </w:p>
    <w:sectPr w:rsidR="00092769" w:rsidRPr="00634045" w:rsidSect="006340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7B"/>
    <w:rsid w:val="00092769"/>
    <w:rsid w:val="000A2F7B"/>
    <w:rsid w:val="006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71B58C-F9B6-492F-9665-536FF300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Василий Валерьевич Скурихин</cp:lastModifiedBy>
  <cp:revision>2</cp:revision>
  <dcterms:created xsi:type="dcterms:W3CDTF">2021-03-10T01:28:00Z</dcterms:created>
  <dcterms:modified xsi:type="dcterms:W3CDTF">2021-03-10T01:29:00Z</dcterms:modified>
</cp:coreProperties>
</file>