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C7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Доклад</w:t>
      </w:r>
    </w:p>
    <w:p w:rsidR="00745D04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D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D04">
        <w:rPr>
          <w:rFonts w:ascii="Times New Roman" w:hAnsi="Times New Roman" w:cs="Times New Roman"/>
          <w:sz w:val="28"/>
          <w:szCs w:val="28"/>
        </w:rPr>
        <w:t xml:space="preserve"> достижении целей введения обязательных требований</w:t>
      </w:r>
    </w:p>
    <w:p w:rsidR="002B7AA3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04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B6062D" w:rsidRPr="00B6062D">
        <w:rPr>
          <w:rFonts w:ascii="Times New Roman" w:hAnsi="Times New Roman" w:cs="Times New Roman"/>
          <w:sz w:val="28"/>
          <w:szCs w:val="28"/>
        </w:rPr>
        <w:t xml:space="preserve">от 29.11.2013 №219 </w:t>
      </w:r>
    </w:p>
    <w:p w:rsidR="00745D04" w:rsidRDefault="00B6062D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2D">
        <w:rPr>
          <w:rFonts w:ascii="Times New Roman" w:hAnsi="Times New Roman" w:cs="Times New Roman"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</w:p>
    <w:p w:rsidR="0023124E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FE2" w:rsidRDefault="00490FE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доклада </w:t>
      </w:r>
      <w:r w:rsidRPr="00490FE2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490F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F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490FE2">
        <w:rPr>
          <w:rFonts w:ascii="Times New Roman" w:hAnsi="Times New Roman" w:cs="Times New Roman"/>
          <w:sz w:val="28"/>
          <w:szCs w:val="28"/>
        </w:rPr>
        <w:t>дминистрации города Барн</w:t>
      </w:r>
      <w:r>
        <w:rPr>
          <w:rFonts w:ascii="Times New Roman" w:hAnsi="Times New Roman" w:cs="Times New Roman"/>
          <w:sz w:val="28"/>
          <w:szCs w:val="28"/>
        </w:rPr>
        <w:t>аула от 10.03.2021 №323 «</w:t>
      </w:r>
      <w:r w:rsidRPr="00490FE2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доклада о достижении целей в</w:t>
      </w:r>
      <w:r>
        <w:rPr>
          <w:rFonts w:ascii="Times New Roman" w:hAnsi="Times New Roman" w:cs="Times New Roman"/>
          <w:sz w:val="28"/>
          <w:szCs w:val="28"/>
        </w:rPr>
        <w:t>ведения обязательных требований».</w:t>
      </w:r>
    </w:p>
    <w:p w:rsidR="00DB4657" w:rsidRDefault="006C08C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 </w:t>
      </w:r>
      <w:r w:rsidRPr="006C08C2">
        <w:rPr>
          <w:rFonts w:ascii="Times New Roman" w:hAnsi="Times New Roman" w:cs="Times New Roman"/>
          <w:sz w:val="28"/>
          <w:szCs w:val="28"/>
        </w:rPr>
        <w:t>Порядк</w:t>
      </w:r>
      <w:r w:rsidR="002B7AA3">
        <w:rPr>
          <w:rFonts w:ascii="Times New Roman" w:hAnsi="Times New Roman" w:cs="Times New Roman"/>
          <w:sz w:val="28"/>
          <w:szCs w:val="28"/>
        </w:rPr>
        <w:t>а</w:t>
      </w:r>
      <w:r w:rsidRPr="006C08C2">
        <w:rPr>
          <w:rFonts w:ascii="Times New Roman" w:hAnsi="Times New Roman" w:cs="Times New Roman"/>
          <w:sz w:val="28"/>
          <w:szCs w:val="28"/>
        </w:rPr>
        <w:t xml:space="preserve"> подготовки и рассмотрения доклада 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2B7A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6C08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Барнаула от 10.03.2021 №</w:t>
      </w:r>
      <w:r w:rsidRPr="006C08C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C08C2">
        <w:rPr>
          <w:rFonts w:ascii="Times New Roman" w:hAnsi="Times New Roman" w:cs="Times New Roman"/>
          <w:sz w:val="28"/>
          <w:szCs w:val="28"/>
        </w:rPr>
        <w:t>полномоченный орган готовит проект доклада о достижении целей введения обязательных требований</w:t>
      </w:r>
      <w:r w:rsidR="002B7AA3">
        <w:rPr>
          <w:rFonts w:ascii="Times New Roman" w:hAnsi="Times New Roman" w:cs="Times New Roman"/>
          <w:sz w:val="28"/>
          <w:szCs w:val="28"/>
        </w:rPr>
        <w:t>.</w:t>
      </w:r>
    </w:p>
    <w:p w:rsidR="00490FE2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23124E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B6062D">
        <w:rPr>
          <w:rFonts w:ascii="Times New Roman" w:hAnsi="Times New Roman" w:cs="Times New Roman"/>
          <w:sz w:val="28"/>
          <w:szCs w:val="28"/>
        </w:rPr>
        <w:t xml:space="preserve"> </w:t>
      </w:r>
      <w:r w:rsidR="00B6062D" w:rsidRPr="00B6062D">
        <w:rPr>
          <w:rFonts w:ascii="Times New Roman" w:hAnsi="Times New Roman" w:cs="Times New Roman"/>
          <w:sz w:val="28"/>
          <w:szCs w:val="28"/>
        </w:rPr>
        <w:t xml:space="preserve">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</w:t>
      </w:r>
      <w:r w:rsidR="00B6062D">
        <w:rPr>
          <w:rFonts w:ascii="Times New Roman" w:hAnsi="Times New Roman" w:cs="Times New Roman"/>
          <w:sz w:val="28"/>
          <w:szCs w:val="28"/>
        </w:rPr>
        <w:t xml:space="preserve">документации указанных </w:t>
      </w:r>
      <w:proofErr w:type="gramStart"/>
      <w:r w:rsidR="00B6062D">
        <w:rPr>
          <w:rFonts w:ascii="Times New Roman" w:hAnsi="Times New Roman" w:cs="Times New Roman"/>
          <w:sz w:val="28"/>
          <w:szCs w:val="28"/>
        </w:rPr>
        <w:t>объектов</w:t>
      </w:r>
      <w:r w:rsidR="003E2098" w:rsidRPr="003E2098">
        <w:rPr>
          <w:rFonts w:ascii="Times New Roman" w:hAnsi="Times New Roman" w:cs="Times New Roman"/>
          <w:sz w:val="28"/>
          <w:szCs w:val="28"/>
        </w:rPr>
        <w:t>»</w:t>
      </w:r>
      <w:r w:rsidR="002B7A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E2098" w:rsidRPr="003E2098">
        <w:rPr>
          <w:rFonts w:ascii="Times New Roman" w:hAnsi="Times New Roman" w:cs="Times New Roman"/>
          <w:sz w:val="28"/>
          <w:szCs w:val="28"/>
        </w:rPr>
        <w:t xml:space="preserve"> </w:t>
      </w:r>
      <w:r w:rsidR="001553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E2098"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по строительству, архитектуре и развитию города Барнаула.</w:t>
      </w:r>
    </w:p>
    <w:p w:rsidR="00B6062D" w:rsidRDefault="00155306" w:rsidP="00B6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Основанием, для разработки </w:t>
      </w:r>
      <w:r w:rsidR="003E209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2D" w:rsidRPr="00B6062D">
        <w:rPr>
          <w:rFonts w:ascii="Times New Roman" w:hAnsi="Times New Roman" w:cs="Times New Roman"/>
          <w:sz w:val="28"/>
          <w:szCs w:val="28"/>
        </w:rPr>
        <w:t xml:space="preserve">являются Градостроительный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закон Алтайского края от 29.12.2009 №120-ЗС </w:t>
      </w:r>
      <w:r w:rsidR="002B7A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2B7AA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6062D" w:rsidRPr="00B6062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062D" w:rsidRPr="00B6062D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Алтайского края», Устав городского округа - города Барнаула Алтайского края.</w:t>
      </w:r>
    </w:p>
    <w:p w:rsidR="0023124E" w:rsidRDefault="003E2098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 xml:space="preserve"> принят с целью оптимизации процедуры проведения</w:t>
      </w:r>
      <w:r w:rsidR="00B6062D">
        <w:rPr>
          <w:rFonts w:ascii="Times New Roman" w:hAnsi="Times New Roman" w:cs="Times New Roman"/>
          <w:sz w:val="28"/>
          <w:szCs w:val="28"/>
        </w:rPr>
        <w:t xml:space="preserve"> </w:t>
      </w:r>
      <w:r w:rsidR="00B6062D" w:rsidRPr="00B6062D">
        <w:rPr>
          <w:rFonts w:ascii="Times New Roman" w:hAnsi="Times New Roman" w:cs="Times New Roman"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55306">
        <w:rPr>
          <w:rFonts w:ascii="Times New Roman" w:hAnsi="Times New Roman" w:cs="Times New Roman"/>
          <w:sz w:val="28"/>
          <w:szCs w:val="28"/>
        </w:rPr>
        <w:t>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lastRenderedPageBreak/>
        <w:t>Объектом осмотра являются многоквартирные дома, включая жилые и нежилые помещения, в том числе помещения, относящиеся к местам общего пользования многоквартирных домов, объекты капитального строительства нежилого назначения, дома блокированной застройки, индивидуальные жилые дома и объекты, расположенные на земельных участках, предоставленных для ведения садоводства и огородничества, находящиеся на территории города Барнаула, независимо от их формы собственности.</w:t>
      </w:r>
    </w:p>
    <w:p w:rsidR="00155306" w:rsidRDefault="003E2098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B6062D" w:rsidRPr="00B6062D">
        <w:rPr>
          <w:rFonts w:ascii="Times New Roman" w:hAnsi="Times New Roman" w:cs="Times New Roman"/>
          <w:sz w:val="28"/>
          <w:szCs w:val="28"/>
        </w:rPr>
        <w:t>на физических лиц, в том числе индивидуальных предпринимателей, юридических лиц, органы государственной власти и органы местного самоуправления</w:t>
      </w:r>
      <w:r w:rsidR="00A45B97">
        <w:rPr>
          <w:rFonts w:ascii="Times New Roman" w:hAnsi="Times New Roman" w:cs="Times New Roman"/>
          <w:sz w:val="28"/>
          <w:szCs w:val="28"/>
        </w:rPr>
        <w:t>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– осмотр зданий, сооружений), полномочия органов, осуществляющих осмотр зданий, сооружений.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Порядок применяется при проведении осмотра зданий, сооружений, расположенных на территории города Барнаула, в случае поступления в органы местного самоуправления, осуществляющие осмотр зданий, сооружений (далее – органы, осуществляющие осмотр зданий, сооружений),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При осуществлении осмотра органы, осуществляющие осмотр зданий, сооружений, взаимодействуют с Управлением Федеральной службы государственной регистрации, кадастра и картографии по Алтайскому краю, органами внутренних дел, иными органами государственной власти и органами местного самоуправления, государственными и муниципальными учреждениями, депутатами городской Думы, гражданами, юридическими лицами, органами территориального общественного самоуправления и другими общественными организациями (объединениями).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Осмотр зданий, сооружений осуществляют муниципальные служащие, состоящие в штате администраций районов города Барнаула, комитета жилищно-коммунального хозяйства города Барнаул, комитета по строительству, архитектуре и развитию города Барнаула, в должностные обязанности которых входит осуществление осмотра зданий, сооружений.</w:t>
      </w:r>
    </w:p>
    <w:p w:rsidR="00004B18" w:rsidRP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t>Если для проведения осмотра зданий, сооружений требуются специальные познания к его проведению органом, осуществляющим осмотр зданий, сооружений,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004B18" w:rsidRDefault="00004B18" w:rsidP="00004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18">
        <w:rPr>
          <w:rFonts w:ascii="Times New Roman" w:hAnsi="Times New Roman" w:cs="Times New Roman"/>
          <w:sz w:val="28"/>
          <w:szCs w:val="28"/>
        </w:rPr>
        <w:lastRenderedPageBreak/>
        <w:t>По результатам осмотра зданий, сооружений муниципальными служащими, уполномоченными на проведение осмотра зданий, сооружений, в день проведения осмотра, составляется акт осмотра здания, который подписывается муниципальными служащими, уполномоченными на проведение осмотра зданий, сооружений, а также экспертами, представителями экспертных и иных организаций.</w:t>
      </w:r>
    </w:p>
    <w:p w:rsidR="00A16268" w:rsidRDefault="00DB4657" w:rsidP="00A34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096A23" w:rsidRPr="00096A23">
        <w:rPr>
          <w:rFonts w:ascii="Times New Roman" w:hAnsi="Times New Roman" w:cs="Times New Roman"/>
          <w:sz w:val="28"/>
          <w:szCs w:val="28"/>
        </w:rPr>
        <w:t>пять раз вносились изменения (от 31.03.2017 №</w:t>
      </w:r>
      <w:proofErr w:type="gramStart"/>
      <w:r w:rsidR="00096A23" w:rsidRPr="00096A23">
        <w:rPr>
          <w:rFonts w:ascii="Times New Roman" w:hAnsi="Times New Roman" w:cs="Times New Roman"/>
          <w:sz w:val="28"/>
          <w:szCs w:val="28"/>
        </w:rPr>
        <w:t xml:space="preserve">777, </w:t>
      </w:r>
      <w:r w:rsidR="00096A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6A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6A23" w:rsidRPr="00096A23">
        <w:rPr>
          <w:rFonts w:ascii="Times New Roman" w:hAnsi="Times New Roman" w:cs="Times New Roman"/>
          <w:sz w:val="28"/>
          <w:szCs w:val="28"/>
        </w:rPr>
        <w:t>от 31.10.2018 №205, от 09.10.2019 №391, от 23.04.2021 №676, от 18.03.2022 №869).</w:t>
      </w:r>
    </w:p>
    <w:p w:rsidR="00096A23" w:rsidRPr="003003F5" w:rsidRDefault="003003F5" w:rsidP="00096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Барнаула за период действия Порядка </w:t>
      </w:r>
      <w:r w:rsidRPr="00300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96A23" w:rsidRPr="00096A23">
        <w:rPr>
          <w:rFonts w:ascii="Times New Roman" w:hAnsi="Times New Roman" w:cs="Times New Roman"/>
          <w:sz w:val="28"/>
          <w:szCs w:val="28"/>
        </w:rPr>
        <w:t>592 документа. Это документы от Управления пенсионного фонда Российской Федерации в городе Барнауле Алтайского края по вопросу предоставления акта о техническом состоянии жилых помещений.</w:t>
      </w:r>
    </w:p>
    <w:p w:rsidR="00DB4657" w:rsidRDefault="00432C65" w:rsidP="00DB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с учетом заключения об экспертизе </w:t>
      </w:r>
      <w:r w:rsidRPr="00432C6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C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</w:t>
      </w:r>
      <w:r w:rsidR="00096A23">
        <w:rPr>
          <w:rFonts w:ascii="Times New Roman" w:hAnsi="Times New Roman" w:cs="Times New Roman"/>
          <w:sz w:val="28"/>
          <w:szCs w:val="28"/>
        </w:rPr>
        <w:t xml:space="preserve"> </w:t>
      </w:r>
      <w:r w:rsidR="00096A23" w:rsidRPr="00096A23">
        <w:rPr>
          <w:rFonts w:ascii="Times New Roman" w:hAnsi="Times New Roman" w:cs="Times New Roman"/>
          <w:sz w:val="28"/>
          <w:szCs w:val="28"/>
        </w:rPr>
        <w:t>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432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комитетом по развитию предпринимательства, потребительскому рынку и вопросам труда порядок не содержит положений, вводящих избыточные обязанности, запреты и ограничения для субъектов предпринимательской и иной экономической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 и бюджета города Барнаула. </w:t>
      </w:r>
    </w:p>
    <w:p w:rsidR="00DB4657" w:rsidRPr="00745D04" w:rsidRDefault="00432C65" w:rsidP="00432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По итогам оценки применения обязательных требований сделан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C65">
        <w:rPr>
          <w:rFonts w:ascii="Times New Roman" w:hAnsi="Times New Roman" w:cs="Times New Roman"/>
          <w:sz w:val="28"/>
          <w:szCs w:val="28"/>
        </w:rPr>
        <w:t xml:space="preserve"> выводов: о целесообразности дальнейшего применения обязательных требований без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32C6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C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</w:t>
      </w:r>
      <w:r w:rsidR="00096A23" w:rsidRPr="00096A23">
        <w:rPr>
          <w:rFonts w:ascii="Times New Roman" w:hAnsi="Times New Roman" w:cs="Times New Roman"/>
          <w:sz w:val="28"/>
          <w:szCs w:val="28"/>
        </w:rPr>
        <w:t>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096A23">
        <w:rPr>
          <w:rFonts w:ascii="Times New Roman" w:hAnsi="Times New Roman" w:cs="Times New Roman"/>
          <w:sz w:val="28"/>
          <w:szCs w:val="28"/>
        </w:rPr>
        <w:t>.</w:t>
      </w:r>
    </w:p>
    <w:sectPr w:rsidR="00DB4657" w:rsidRPr="007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5"/>
    <w:rsid w:val="00004B18"/>
    <w:rsid w:val="00096A23"/>
    <w:rsid w:val="00155306"/>
    <w:rsid w:val="00170594"/>
    <w:rsid w:val="001C17EE"/>
    <w:rsid w:val="0023124E"/>
    <w:rsid w:val="002B7AA3"/>
    <w:rsid w:val="002C5E58"/>
    <w:rsid w:val="002E1342"/>
    <w:rsid w:val="003003F5"/>
    <w:rsid w:val="003E2098"/>
    <w:rsid w:val="00432C65"/>
    <w:rsid w:val="00490FE2"/>
    <w:rsid w:val="00694821"/>
    <w:rsid w:val="006C08C2"/>
    <w:rsid w:val="00745D04"/>
    <w:rsid w:val="007A1CC7"/>
    <w:rsid w:val="00827CF0"/>
    <w:rsid w:val="0096461B"/>
    <w:rsid w:val="00976512"/>
    <w:rsid w:val="00A16268"/>
    <w:rsid w:val="00A33B05"/>
    <w:rsid w:val="00A34640"/>
    <w:rsid w:val="00A45B97"/>
    <w:rsid w:val="00B0488A"/>
    <w:rsid w:val="00B20773"/>
    <w:rsid w:val="00B6062D"/>
    <w:rsid w:val="00D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5516-C363-40A4-B8D7-ED45E56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Е.А.</dc:creator>
  <cp:keywords/>
  <dc:description/>
  <cp:lastModifiedBy>Огнёва Е.А.</cp:lastModifiedBy>
  <cp:revision>13</cp:revision>
  <dcterms:created xsi:type="dcterms:W3CDTF">2022-08-29T09:24:00Z</dcterms:created>
  <dcterms:modified xsi:type="dcterms:W3CDTF">2022-08-31T05:16:00Z</dcterms:modified>
</cp:coreProperties>
</file>