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A9" w:rsidRDefault="00D83AA9" w:rsidP="00D83AA9">
      <w:pPr>
        <w:keepNext/>
        <w:keepLines/>
        <w:shd w:val="clear" w:color="auto" w:fill="FFFFFF"/>
        <w:spacing w:after="0" w:line="240" w:lineRule="auto"/>
        <w:ind w:firstLine="709"/>
        <w:jc w:val="center"/>
        <w:outlineLvl w:val="0"/>
        <w:rPr>
          <w:rFonts w:ascii="Times New Roman" w:eastAsiaTheme="majorEastAsia" w:hAnsi="Times New Roman" w:cs="Times New Roman"/>
          <w:b/>
          <w:color w:val="000000"/>
          <w:sz w:val="28"/>
          <w:szCs w:val="28"/>
          <w:lang w:eastAsia="ru-RU"/>
        </w:rPr>
      </w:pPr>
      <w:r w:rsidRPr="00D83AA9">
        <w:rPr>
          <w:rFonts w:ascii="Times New Roman" w:eastAsiaTheme="majorEastAsia" w:hAnsi="Times New Roman" w:cs="Times New Roman"/>
          <w:b/>
          <w:color w:val="000000"/>
          <w:sz w:val="28"/>
          <w:szCs w:val="28"/>
          <w:lang w:eastAsia="ru-RU"/>
        </w:rPr>
        <w:t>Опека (попечительство), приемная семья - формы семейного жизнеустройства детей-сирот и детей, оставшихся без попечения родителей</w:t>
      </w:r>
    </w:p>
    <w:p w:rsidR="009C038F" w:rsidRPr="00D83AA9" w:rsidRDefault="009C038F" w:rsidP="00D83AA9">
      <w:pPr>
        <w:keepNext/>
        <w:keepLines/>
        <w:shd w:val="clear" w:color="auto" w:fill="FFFFFF"/>
        <w:spacing w:after="0" w:line="240" w:lineRule="auto"/>
        <w:ind w:firstLine="709"/>
        <w:jc w:val="center"/>
        <w:outlineLvl w:val="0"/>
        <w:rPr>
          <w:rFonts w:ascii="Times New Roman" w:eastAsiaTheme="majorEastAsia" w:hAnsi="Times New Roman" w:cs="Times New Roman"/>
          <w:b/>
          <w:color w:val="000000"/>
          <w:sz w:val="28"/>
          <w:szCs w:val="28"/>
          <w:lang w:eastAsia="ru-RU"/>
        </w:rPr>
      </w:pPr>
    </w:p>
    <w:p w:rsidR="00D83AA9" w:rsidRPr="00D83AA9" w:rsidRDefault="009C038F"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Опека (попечительство) </w:t>
      </w:r>
      <w:r>
        <w:rPr>
          <w:rFonts w:ascii="Times New Roman" w:eastAsia="Times New Roman" w:hAnsi="Times New Roman" w:cs="Times New Roman"/>
          <w:color w:val="000000"/>
          <w:sz w:val="28"/>
          <w:szCs w:val="28"/>
          <w:lang w:eastAsia="ru-RU"/>
        </w:rPr>
        <w:t xml:space="preserve">- </w:t>
      </w:r>
      <w:r w:rsidR="00D83AA9" w:rsidRPr="00D83AA9">
        <w:rPr>
          <w:rFonts w:ascii="Times New Roman" w:eastAsia="Times New Roman" w:hAnsi="Times New Roman" w:cs="Times New Roman"/>
          <w:color w:val="000000"/>
          <w:sz w:val="28"/>
          <w:szCs w:val="28"/>
          <w:lang w:eastAsia="ru-RU"/>
        </w:rPr>
        <w:t>одна из форм семейного устройства детей, оставшихся без попечения родителей, устанавливается над детьми-сиротами и детьми, оставшимися без попечения родителей, в целях их содержания, воспитания и образования, а также для защиты их прав и интересов. Опека устанавливается над детьми до 14 лет, попечительство устанавливается над детьми в возрасте от 14 до 18 лет. Опека над несовершеннолетним автоматически прекращается по достижении им возраста четырнадцати лет. При этом гражданин, осуществляющий обязанности опекуна, становится попечителем несовершеннолетнего без дополнительного решения об этом.</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b/>
          <w:bCs/>
          <w:color w:val="000000"/>
          <w:sz w:val="28"/>
          <w:szCs w:val="28"/>
          <w:lang w:eastAsia="ru-RU"/>
        </w:rPr>
        <w:t>Приемная семья</w:t>
      </w:r>
      <w:r w:rsidRPr="00D83AA9">
        <w:rPr>
          <w:rFonts w:ascii="Times New Roman" w:eastAsia="Times New Roman" w:hAnsi="Times New Roman" w:cs="Times New Roman"/>
          <w:color w:val="000000"/>
          <w:sz w:val="28"/>
          <w:szCs w:val="28"/>
          <w:lang w:eastAsia="ru-RU"/>
        </w:rPr>
        <w:t> - одна из форм семейного устройства детей, оставшихся без попечения родителей, при которой ребенок передается в семью на основании договора о возмездном осуществлении опеки или попечительства.</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На воспитание в приемную семью передается ребенок, оставшийся без попечения родителей. Количество детей в приемной семье, включая родных и усыновленных детей, не превышает, как правило, 8 человек.</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Приемные родители (приемный родитель)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При рассмотрении вопроса о возможности лиц (лица) стать приемными родителями (приемным родителем) орган опеки и попечительства принимает во внимание их личностные качества,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b/>
          <w:bCs/>
          <w:color w:val="000000"/>
          <w:sz w:val="28"/>
          <w:szCs w:val="28"/>
          <w:lang w:eastAsia="ru-RU"/>
        </w:rPr>
        <w:t>Предъявляемые требования к кандидатам в опекуны (попечители), приемные родители.</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Опекунами (попечителями), приемными родителями детей могут назначаться только совершеннолетие лица (достигшие 18-летнего возраста),</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дееспособные граждане.</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Не могут быть назначены опекунами (попечителями):</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лишенные родительских прав;</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отстраненные от обязанностей опекуна (попечителя) за ненадлежащее выполнение возложенных на них законом обязанностей;</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бывшие усыновители, если усыновление отменено судом по их вине;</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больные хроническим алкоголизмом или наркоманией;</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ограниченные в родительских правах;</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xml:space="preserve">·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w:t>
      </w:r>
      <w:r w:rsidRPr="00D83AA9">
        <w:rPr>
          <w:rFonts w:ascii="Times New Roman" w:eastAsia="Times New Roman" w:hAnsi="Times New Roman" w:cs="Times New Roman"/>
          <w:color w:val="000000"/>
          <w:sz w:val="28"/>
          <w:szCs w:val="28"/>
          <w:lang w:eastAsia="ru-RU"/>
        </w:rPr>
        <w:lastRenderedPageBreak/>
        <w:t>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имеющие неснятую или непогашенную судимость за тяжкие или особо тяжкие преступления;</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не прошедшие подготовку в порядке, установленном </w:t>
      </w:r>
      <w:hyperlink r:id="rId4" w:history="1">
        <w:r w:rsidRPr="009C038F">
          <w:rPr>
            <w:rFonts w:ascii="Times New Roman" w:eastAsia="Times New Roman" w:hAnsi="Times New Roman" w:cs="Times New Roman"/>
            <w:sz w:val="28"/>
            <w:szCs w:val="28"/>
            <w:lang w:eastAsia="ru-RU"/>
          </w:rPr>
          <w:t>пунктом 4</w:t>
        </w:r>
      </w:hyperlink>
      <w:r w:rsidRPr="00D83AA9">
        <w:rPr>
          <w:rFonts w:ascii="Times New Roman" w:eastAsia="Times New Roman" w:hAnsi="Times New Roman" w:cs="Times New Roman"/>
          <w:color w:val="000000"/>
          <w:sz w:val="28"/>
          <w:szCs w:val="28"/>
          <w:lang w:eastAsia="ru-RU"/>
        </w:rPr>
        <w:t> статьи 127 Семейного кодекса РФ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 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b/>
          <w:bCs/>
          <w:color w:val="000000"/>
          <w:sz w:val="28"/>
          <w:szCs w:val="28"/>
          <w:lang w:eastAsia="ru-RU"/>
        </w:rPr>
        <w:t>Контроль за условиями жизни и воспитания ребенка (детей) в замещающей семье.</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При помещении подопечного под опеку или попечительство плановая проверка проводится в виде посещения подопечного:</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а) 1 раз в течение первого месяца после принятия органом опеки и попечительства решения о назначении опекуна;</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б) 1 раз в 3 месяца в течение первого года после принятия органом опеки и попечительства решения о назначении опекуна;</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в) 1 раз в 6 месяцев в течение второго года и последующих лет после принятия органом опеки и попечительства решения о назначении опекуна.</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При поступлении от юридических и физических лиц устных или письменных обращений, содержащих сведения о неисполнении, ненадлежащем исполнении опекуном своих обязанностей либо о нарушении прав и законных интересов подопечного, орган опеки и попечительства вправе провести внеплановую проверку.</w:t>
      </w:r>
    </w:p>
    <w:p w:rsidR="00D83AA9" w:rsidRPr="00D83AA9" w:rsidRDefault="00D83AA9" w:rsidP="00D83A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3AA9">
        <w:rPr>
          <w:rFonts w:ascii="Times New Roman" w:eastAsia="Times New Roman" w:hAnsi="Times New Roman" w:cs="Times New Roman"/>
          <w:color w:val="000000"/>
          <w:sz w:val="28"/>
          <w:szCs w:val="28"/>
          <w:lang w:eastAsia="ru-RU"/>
        </w:rPr>
        <w:t>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866806" w:rsidRPr="00866806" w:rsidRDefault="00866806" w:rsidP="008668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p>
    <w:sectPr w:rsidR="00866806" w:rsidRPr="00866806" w:rsidSect="006828E2">
      <w:pgSz w:w="11906" w:h="16838"/>
      <w:pgMar w:top="1134" w:right="851" w:bottom="1134" w:left="84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A9"/>
    <w:rsid w:val="000123A9"/>
    <w:rsid w:val="00691FAC"/>
    <w:rsid w:val="00866806"/>
    <w:rsid w:val="008C0254"/>
    <w:rsid w:val="009C038F"/>
    <w:rsid w:val="00D8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FEA56-FB19-473E-8487-6BF2F2B9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6CDD594A3B0A3D910D40ACC2213715AC107E0F0AA7B8A9CB73796EE2BEC27A4A6566C50A9l7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opeka2</dc:creator>
  <cp:lastModifiedBy>Демиденко Наталья Викторовна</cp:lastModifiedBy>
  <cp:revision>4</cp:revision>
  <dcterms:created xsi:type="dcterms:W3CDTF">2024-03-01T03:15:00Z</dcterms:created>
  <dcterms:modified xsi:type="dcterms:W3CDTF">2024-03-01T07:20:00Z</dcterms:modified>
</cp:coreProperties>
</file>