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F4" w:rsidRDefault="007913EC" w:rsidP="0079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13EC">
        <w:rPr>
          <w:rFonts w:ascii="Times New Roman" w:hAnsi="Times New Roman" w:cs="Times New Roman"/>
          <w:b/>
          <w:sz w:val="28"/>
          <w:szCs w:val="28"/>
        </w:rPr>
        <w:t xml:space="preserve">Усыновление (удочерение)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913EC">
        <w:rPr>
          <w:rFonts w:ascii="Times New Roman" w:hAnsi="Times New Roman" w:cs="Times New Roman"/>
          <w:b/>
          <w:sz w:val="28"/>
          <w:szCs w:val="28"/>
        </w:rPr>
        <w:t xml:space="preserve"> приоритетная форма семейного жизнеустройства</w:t>
      </w:r>
      <w:r w:rsidRPr="007913EC">
        <w:t xml:space="preserve"> </w:t>
      </w:r>
      <w:r w:rsidRPr="007913EC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</w:t>
      </w:r>
    </w:p>
    <w:bookmarkEnd w:id="0"/>
    <w:p w:rsidR="007913EC" w:rsidRPr="007913EC" w:rsidRDefault="007913EC" w:rsidP="0079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Усыновление (удочерение) является приоритетной формой устройства ребенка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на воспитание в семью, при которой юридически устанавливаются родственные связи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между ребенком и человеком или супружеской парой, не являющимися его родными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отцом и матерью. Все права и обязанности усыновленного ребенка приравниваются к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правам и обязанностям родных детей.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Требования, предъявляемые к усыновителям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Усыновителями могут быть совершеннолетние лица обоего пола,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исключением: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1) лиц, признанных судом недееспособными или ограниченно дееспособными;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2) супругов, один из которых признан судом недееспособным или ограниченно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дееспособным;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3) лиц, лишенных по суду родительских прав или ограниченных судом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родительских правах;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4) лиц, отстраненных от обязанностей опекуна (попечителя) за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ненадлежащее</w:t>
      </w:r>
      <w:proofErr w:type="gramEnd"/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выполнение возложенных на него законом обязанностей;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5) бывших усыновителей, если усыновление отменено судом по их вине;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3EC">
        <w:rPr>
          <w:rFonts w:ascii="Times New Roman" w:hAnsi="Times New Roman" w:cs="Times New Roman"/>
          <w:sz w:val="28"/>
          <w:szCs w:val="28"/>
        </w:rPr>
        <w:t>6) лица, страдающие заболеваниями, при наличии которых лицо не может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усыновить (удочерить) ребенка (туберкулез органов дыхания у лиц, относящихся к I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II группам диспансерного наблюдения, инфекционные заболевания до прекращения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диспансерного наблюдения в связи со стойкой ремиссией, злокачественные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новообразования любой локализации III и IV стадий, а также злокачественные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новообразования любой локализации I и II стадий до проведения радикального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лечения, психические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расстройства и расстройства поведения до прекращения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диспансерного наблюдения, наркомания, токсикомания, алкоголизм, заболевания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травмы, приведшие к инвалидности I группы);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7)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лиц, которые на момент установления усыновления не имеют дохода,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обеспечивающего усыновляемому ребенку прожиточный минимум, установленный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субъекте Российской Федерации, на территории которого проживают усыновители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(усыновитель);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8) лиц, не имеющих постоянного места жительства;</w:t>
      </w:r>
    </w:p>
    <w:p w:rsidR="004641F4" w:rsidRPr="007913EC" w:rsidRDefault="007913EC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641F4" w:rsidRPr="007913EC"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подвергавшихся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уголовному преследованию (за исключением лиц, уголовное преследование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отношении которых прекращено по реабилитирующим основаниям) за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против жизни и здоровья, свободы, чести и достоинства личности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незаконного помещения в психиатрический стационар, клеветы и оскорбления),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lastRenderedPageBreak/>
        <w:t>половой неприкосновенности и половой свободы личности, против семьи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несовершеннолетних, здоровья населения и общественной нравственности, а также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против общественной безопасности;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10) лиц, имеющих неснятую или непогашенную судимость за тяжкие или особо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тяжкие преступления;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3EC">
        <w:rPr>
          <w:rFonts w:ascii="Times New Roman" w:hAnsi="Times New Roman" w:cs="Times New Roman"/>
          <w:sz w:val="28"/>
          <w:szCs w:val="28"/>
        </w:rPr>
        <w:t>11) лиц, не прошедших подготовки в порядке, установленном пунктом 4 статьи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127 Семейного кодекса (кроме близких родственников ребенка, а также лиц, которые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являются или являлись усыновителями и в отношении которых усыновление не было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отменено, и лиц, которые являются или являлись опекунами (попечителями) детей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которые не были отстранены от исполнения возложенных на них обязанностей);</w:t>
      </w:r>
      <w:proofErr w:type="gramEnd"/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12) лиц, состоящих в союзе, заключенном между лицами одного пола,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признанном браком и зарегистрированном в соответствии с законодательством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государства, в котором такой брак разрешен, а также лиц, являющихся гражданами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указанного государства и не состоящих в браке.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Лица, не состоящие между собой в браке, не могут совместно усыновить одного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того же ребенка.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Как усыновить ребенка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Шаг 1. Подготовка документов для получения заключение о возможности быть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усыновителями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Граждане Российской Федерации, желающие усыновить ребенка подают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в орган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опеки и попечительства по месту своего жительства заявление с просьбой дать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заключение о возможности быть усыновителями с приложением следующих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документов: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1) краткая автобиография;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3EC">
        <w:rPr>
          <w:rFonts w:ascii="Times New Roman" w:hAnsi="Times New Roman" w:cs="Times New Roman"/>
          <w:sz w:val="28"/>
          <w:szCs w:val="28"/>
        </w:rPr>
        <w:t>2) справка с места работы лица, желающего усыновить ребенка, с указанием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должности и размера средней заработной платы за последние 12 месяцев и (или) иной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документ, подтверждающий доход указанного лица, или справка с места работы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супруга (супруги) лица, желающего усыновить ребенка, с указанием должности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размера средней заработной платы за последние 12 месяцев и (или) иной документ,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подтверждающий доход супруга (супруги);</w:t>
      </w:r>
      <w:proofErr w:type="gramEnd"/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3) копия финансового лицевого сч</w:t>
      </w:r>
      <w:r w:rsidR="007913EC">
        <w:rPr>
          <w:rFonts w:ascii="Times New Roman" w:hAnsi="Times New Roman" w:cs="Times New Roman"/>
          <w:sz w:val="28"/>
          <w:szCs w:val="28"/>
        </w:rPr>
        <w:t xml:space="preserve">ета и выписка из </w:t>
      </w:r>
      <w:r w:rsidRPr="007913EC">
        <w:rPr>
          <w:rFonts w:ascii="Times New Roman" w:hAnsi="Times New Roman" w:cs="Times New Roman"/>
          <w:sz w:val="28"/>
          <w:szCs w:val="28"/>
        </w:rPr>
        <w:t>домовой (поквартирной)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книги с места жительства или документ, подтверждающий право собственности на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жилое помещение;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4) справка органов внутренних дел, подтверждающая отсутствие обстоятельств,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указанных в п.9 требований, предъявляемых к усыновителям;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5) медицинское заключение медицинской организации о состоянии здоровья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лица, желающего усыновить ребенка;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6) копия свидетельства о браке (если состоят в браке);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 7) копия свидетельства или иного документа о прохождении подготовки лица,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3EC">
        <w:rPr>
          <w:rFonts w:ascii="Times New Roman" w:hAnsi="Times New Roman" w:cs="Times New Roman"/>
          <w:sz w:val="28"/>
          <w:szCs w:val="28"/>
        </w:rPr>
        <w:t>желающего усыновить ребенка, в порядке, установленном пунктом 4 статьи 127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Семейного кодекса Российской Федерации (кроме близких родственников детей, 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также лиц, которые являются или являлись усыновителями и в отношении которых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усыновление не было отменено, и лиц, которые являются или являлись опекунами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 xml:space="preserve">(попечителями) детей и </w:t>
      </w:r>
      <w:r w:rsidRPr="007913EC">
        <w:rPr>
          <w:rFonts w:ascii="Times New Roman" w:hAnsi="Times New Roman" w:cs="Times New Roman"/>
          <w:sz w:val="28"/>
          <w:szCs w:val="28"/>
        </w:rPr>
        <w:lastRenderedPageBreak/>
        <w:t>которые не были отстранены от исполнения возложенных на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них обязанностей);</w:t>
      </w:r>
      <w:proofErr w:type="gramEnd"/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8) копия пенсионного удостоверения, справка из территориального органа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или иного органа, осуществляющего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пенсионное обеспечение (для лиц, основным источником доходов которых являются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страховое обеспечение по обязательному пенсионному страхованию или иные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пенсионные выплаты).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Документы, перечисленные в подпунктах 2 - 4 действительны в течение года со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дня их выдачи, а медицинское заключение о состоянии здоровья - в течение 6 месяцев.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случае если гражданином не были представлены самостоятельно документы,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предусмотренные пунктами 3, 4 и 8, указанные документы запрашиваются органом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опеки и попечительства в соответствующих уполномоченных органах посредством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Постановка на учет в качестве кандидатов в усыновители граждан, желающих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усыновить ребенка и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заключение о возможности быть опекуном,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осуществляется органом опеки и попечительства на основании заявления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граждан и представленного ими заключения о возможности быть опекуном.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Представление гражданами документов, указанных выше, в этом случае не требуется.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Шаг 2. Подбор ребенка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После постановки на учет граждан в качестве кандидатов в усыновители орган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опеки и попечительства предоставляет им информацию о ребенке (детях), который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может быть усыновлен, и выдает направление для посещения ребенка (детей) по месту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жительства (нахождения) ребенка (детей).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Если кандидаты в усыновители не смогли подобрать для усыновления ребенка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по месту своего жительства, они могут обратиться за получением сведений о ребенке,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подлежащем усыновлению, в другой орган опеки и попечительства по своему выбору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или в орган исполнительной власти субъекта Российской Федерации, на который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возложена работа по устройству детей на воспитание в семьи.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Кандидаты в усыновители имеют право: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-получить подробную информацию о ребенке и сведения о наличии у него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-обратиться в медицинское учреждение для проведения независимого медицинского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освидетельствования усыновляемого ребенка с участием представителя учреждения,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котором находится ребенок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Шаг 3. Судебное рассмотрение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Установление усыновления или удочерения производится судом в порядке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особого производства (на закрытом заседании), по правилам, предусмотренным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гражданским процессуальным законодательством.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lastRenderedPageBreak/>
        <w:t xml:space="preserve">Шаг 4. </w:t>
      </w:r>
      <w:proofErr w:type="spellStart"/>
      <w:r w:rsidRPr="007913EC">
        <w:rPr>
          <w:rFonts w:ascii="Times New Roman" w:hAnsi="Times New Roman" w:cs="Times New Roman"/>
          <w:sz w:val="28"/>
          <w:szCs w:val="28"/>
        </w:rPr>
        <w:t>Послесудебное</w:t>
      </w:r>
      <w:proofErr w:type="spellEnd"/>
      <w:r w:rsidRPr="007913EC">
        <w:rPr>
          <w:rFonts w:ascii="Times New Roman" w:hAnsi="Times New Roman" w:cs="Times New Roman"/>
          <w:sz w:val="28"/>
          <w:szCs w:val="28"/>
        </w:rPr>
        <w:t xml:space="preserve"> оформление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Усыновление ребенка подлежит государственной регистрации в порядке,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установленном для государственной регистрации актов гражданского состояния.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Государственная регистрация усыновления ребенка производится органом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записи актов гражданского состояния по месту вынесения решения суда об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установлении усыновления ребенка или по месту жительства усыновителей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(усыновителя).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3E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913EC">
        <w:rPr>
          <w:rFonts w:ascii="Times New Roman" w:hAnsi="Times New Roman" w:cs="Times New Roman"/>
          <w:b/>
          <w:sz w:val="28"/>
          <w:szCs w:val="28"/>
        </w:rPr>
        <w:t xml:space="preserve"> условиями жизни и воспитания детей в семьях усыновителей</w:t>
      </w:r>
      <w:r w:rsidR="007913EC" w:rsidRPr="00791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b/>
          <w:sz w:val="28"/>
          <w:szCs w:val="28"/>
        </w:rPr>
        <w:t>на территории Российской Федерации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В целях защиты прав и законных интересов усыновленных детей орган опеки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 xml:space="preserve">попечительства по месту жительства усыновленного ребенка осуществляет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контроль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условиями его жизни и воспитания.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Контрольное обследование условий жизни и воспитания усыновленного ребенка,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 исключением случаев усыновления отчимом (мачехой), проводится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уполномоченным специалистом органа опеки и попечительства в следующем порядке: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первое контрольное обследование - в первый год после усыновления по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5 месяцев со дня вступления в законную силу решения суда, но не позднее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окончания 7-го месяца со дня вступления в законную силу решения суда;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второе контрольное обследование - по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11 месяцев со дня вступления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законную силу решения суда, но не позднее окончания 13-го месяца со дня вступления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законную силу решения суда;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третье контрольное обследование - по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23 месяцев со дня вступления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законную силу решения суда, но не позднее окончания 25-го месяца со дня вступления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законную силу решения суда;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четвертое контрольное обследование - по </w:t>
      </w:r>
      <w:proofErr w:type="gramStart"/>
      <w:r w:rsidRPr="007913EC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35 месяцев со дня вступления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законную силу решения суда, но не позднее окончания 37-го месяца со дня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вступления в законную силу решения суда.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Отмена усыновления и ее правовые последствия</w:t>
      </w:r>
      <w:r w:rsidR="007913EC" w:rsidRPr="00791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Отмена усыновления ребенка производится в судебном порядке.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Усыновление ребенка может быть отменено в случаях, если усыновители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уклоняются от выполнения возложенных на них обязанностей родителей,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злоупотребляют родительскими правами, жестоко обращаются с усыновленным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ребенком, являются больными хроническим алкоголизмом или наркоманией.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Правом требовать отмены усыновления ребенка обладают его родители,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усыновители ребенка, усыновленный ребенок, достигший возраста четырнадцати лет,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орган опеки и попечительства, а также прокурор.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Последствия отмены усыновления ребенка</w:t>
      </w:r>
      <w:r w:rsidR="007913EC" w:rsidRPr="00791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При отмене судом усыновления ребенка взаимные права и обязанности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усыновленного ребенка и усыновителей (родственников усыновителей) прекращаются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и восстанавливаются взаимные права и обязанности ребенка и его родителей (его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родственников), если этого требуют интересы ребенка.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Суд, исходя из интересов ребенка, вправе обязать бывшего усыновителя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выплачивать средства на содержание ребенка.</w:t>
      </w:r>
    </w:p>
    <w:sectPr w:rsidR="004641F4" w:rsidRPr="0079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64"/>
    <w:rsid w:val="001F2398"/>
    <w:rsid w:val="004641F4"/>
    <w:rsid w:val="007913EC"/>
    <w:rsid w:val="008728CB"/>
    <w:rsid w:val="009F69F2"/>
    <w:rsid w:val="00D40664"/>
    <w:rsid w:val="00D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Наталья Викторовна</dc:creator>
  <cp:lastModifiedBy>dallas</cp:lastModifiedBy>
  <cp:revision>2</cp:revision>
  <dcterms:created xsi:type="dcterms:W3CDTF">2024-04-18T05:50:00Z</dcterms:created>
  <dcterms:modified xsi:type="dcterms:W3CDTF">2024-04-18T05:50:00Z</dcterms:modified>
</cp:coreProperties>
</file>