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954" w:rsidRDefault="00DD00B4">
      <w:pPr>
        <w:pStyle w:val="ConsPlusNormal"/>
        <w:ind w:left="6237"/>
        <w:contextualSpacing/>
        <w:outlineLvl w:val="0"/>
      </w:pPr>
      <w:r>
        <w:t>Приложение</w:t>
      </w:r>
    </w:p>
    <w:p w:rsidR="001F0954" w:rsidRDefault="00DD00B4">
      <w:pPr>
        <w:pStyle w:val="ConsPlusNormal"/>
        <w:ind w:left="6237"/>
        <w:contextualSpacing/>
        <w:outlineLvl w:val="0"/>
      </w:pPr>
      <w:r>
        <w:t>УТВЕРЖДЕНО</w:t>
      </w:r>
    </w:p>
    <w:p w:rsidR="001F0954" w:rsidRDefault="00DD00B4">
      <w:pPr>
        <w:pStyle w:val="ConsPlusNormal"/>
        <w:ind w:left="6237"/>
        <w:contextualSpacing/>
        <w:outlineLvl w:val="0"/>
      </w:pPr>
      <w:r>
        <w:t>постановлением</w:t>
      </w:r>
    </w:p>
    <w:p w:rsidR="001F0954" w:rsidRDefault="00DD00B4">
      <w:pPr>
        <w:pStyle w:val="ConsPlusNormal"/>
        <w:ind w:left="6237"/>
        <w:contextualSpacing/>
        <w:outlineLvl w:val="0"/>
      </w:pPr>
      <w:r>
        <w:t>администрации города</w:t>
      </w:r>
    </w:p>
    <w:p w:rsidR="001F0954" w:rsidRDefault="00DD00B4">
      <w:pPr>
        <w:pStyle w:val="ConsPlusNormal"/>
        <w:ind w:left="6237"/>
        <w:contextualSpacing/>
        <w:outlineLvl w:val="0"/>
      </w:pPr>
      <w:r>
        <w:t>от___________ №____</w:t>
      </w:r>
    </w:p>
    <w:p w:rsidR="001F0954" w:rsidRDefault="001F0954">
      <w:pPr>
        <w:pStyle w:val="ConsPlusTitle"/>
        <w:contextualSpacing/>
        <w:jc w:val="center"/>
        <w:rPr>
          <w:b w:val="0"/>
        </w:rPr>
      </w:pPr>
      <w:bookmarkStart w:id="0" w:name="P36"/>
      <w:bookmarkEnd w:id="0"/>
    </w:p>
    <w:p w:rsidR="001F0954" w:rsidRDefault="00DD00B4">
      <w:pPr>
        <w:pStyle w:val="ConsPlusTitle"/>
        <w:contextualSpacing/>
        <w:jc w:val="center"/>
        <w:rPr>
          <w:b w:val="0"/>
        </w:rPr>
      </w:pPr>
      <w:r>
        <w:rPr>
          <w:b w:val="0"/>
        </w:rPr>
        <w:t>ПОЛОЖЕНИЕ</w:t>
      </w:r>
    </w:p>
    <w:p w:rsidR="001F0954" w:rsidRDefault="00DD00B4">
      <w:pPr>
        <w:pStyle w:val="ConsPlusTitle"/>
        <w:contextualSpacing/>
        <w:jc w:val="center"/>
        <w:rPr>
          <w:b w:val="0"/>
        </w:rPr>
      </w:pPr>
      <w:r>
        <w:rPr>
          <w:b w:val="0"/>
        </w:rPr>
        <w:t>о конкурсе социально значимых проектов на соискание грантов администрации города в сфере развития некоммерческого сектора</w:t>
      </w:r>
    </w:p>
    <w:p w:rsidR="001F0954" w:rsidRDefault="001F0954">
      <w:pPr>
        <w:pStyle w:val="ConsPlusNormal"/>
        <w:contextualSpacing/>
        <w:jc w:val="both"/>
      </w:pPr>
    </w:p>
    <w:p w:rsidR="001F0954" w:rsidRDefault="00DD00B4">
      <w:pPr>
        <w:pStyle w:val="ConsPlusTitle"/>
        <w:contextualSpacing/>
        <w:jc w:val="center"/>
        <w:outlineLvl w:val="1"/>
        <w:rPr>
          <w:b w:val="0"/>
        </w:rPr>
      </w:pPr>
      <w:r>
        <w:rPr>
          <w:b w:val="0"/>
        </w:rPr>
        <w:t>1. Общие положения</w:t>
      </w:r>
    </w:p>
    <w:p w:rsidR="001F0954" w:rsidRDefault="001F0954">
      <w:pPr>
        <w:pStyle w:val="ConsPlusNormal"/>
        <w:contextualSpacing/>
        <w:jc w:val="both"/>
      </w:pPr>
    </w:p>
    <w:p w:rsidR="001F0954" w:rsidRDefault="00DD00B4">
      <w:pPr>
        <w:pStyle w:val="ConsPlusNormal"/>
        <w:ind w:firstLine="708"/>
        <w:contextualSpacing/>
        <w:jc w:val="both"/>
      </w:pPr>
      <w:bookmarkStart w:id="1" w:name="P45"/>
      <w:bookmarkEnd w:id="1"/>
      <w:r>
        <w:t>1.1. Положение о конкурсе на соискание грантов администрации города в сфере развития некоммерческого сектора (далее – Положение) разработано в целях привлечения некоммерческих организаций к решению актуальных социальных вопросов, укрепления институтов гражданского общества на территории города Барнаула, поддержки и развития взаимодействия гражданского общества и органов местного самоуправления.</w:t>
      </w:r>
    </w:p>
    <w:p w:rsidR="001F0954" w:rsidRDefault="00DD00B4">
      <w:pPr>
        <w:pStyle w:val="ConsPlusNormal"/>
        <w:ind w:firstLine="708"/>
        <w:contextualSpacing/>
        <w:jc w:val="both"/>
      </w:pPr>
      <w:proofErr w:type="gramStart"/>
      <w:r>
        <w:t xml:space="preserve">Положение разработано в соответствии </w:t>
      </w:r>
      <w:r w:rsidRPr="004229F8">
        <w:t>с</w:t>
      </w:r>
      <w:r w:rsidR="00D07A29" w:rsidRPr="004229F8">
        <w:t>о ст</w:t>
      </w:r>
      <w:r w:rsidR="00A75628" w:rsidRPr="004229F8">
        <w:t xml:space="preserve">атьей </w:t>
      </w:r>
      <w:r w:rsidR="00D07A29" w:rsidRPr="004229F8">
        <w:t>78.1</w:t>
      </w:r>
      <w:r w:rsidRPr="004229F8">
        <w:t xml:space="preserve"> Бюджетн</w:t>
      </w:r>
      <w:r w:rsidR="00D07A29" w:rsidRPr="004229F8">
        <w:t>ого</w:t>
      </w:r>
      <w:r w:rsidRPr="004229F8">
        <w:t xml:space="preserve"> кодекс</w:t>
      </w:r>
      <w:r w:rsidR="00D07A29" w:rsidRPr="004229F8">
        <w:t>а</w:t>
      </w:r>
      <w:r>
        <w:t xml:space="preserve"> Российской Федерации, постановлением Правительства Российской Федерации от 25.10.2023 №1782 «Об утверждении общих требований </w:t>
      </w:r>
      <w:r w:rsidR="00917B14">
        <w:t xml:space="preserve">                     </w:t>
      </w:r>
      <w:r>
        <w:t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</w:t>
      </w:r>
      <w:proofErr w:type="gramEnd"/>
      <w:r>
        <w:t xml:space="preserve"> отборов получателей указанных субсидий, в том числе грантов в форме субсидий».</w:t>
      </w:r>
    </w:p>
    <w:p w:rsidR="001F0954" w:rsidRPr="00AA5205" w:rsidRDefault="00DD00B4">
      <w:pPr>
        <w:pStyle w:val="ConsPlusNormal"/>
        <w:ind w:firstLine="708"/>
        <w:contextualSpacing/>
        <w:jc w:val="both"/>
        <w:rPr>
          <w:rFonts w:eastAsia="Calibri"/>
          <w:szCs w:val="28"/>
        </w:rPr>
      </w:pPr>
      <w:r>
        <w:rPr>
          <w:rFonts w:eastAsia="Times New Roman"/>
          <w:szCs w:val="28"/>
        </w:rPr>
        <w:t xml:space="preserve">1.2. Положение определяет цель, условия, порядок организации, проведения и подведения итогов конкурса социально значимых проектов на соискание грантов администрации города Барнаула </w:t>
      </w:r>
      <w:r w:rsidRPr="00AA5205">
        <w:rPr>
          <w:rFonts w:eastAsia="Times New Roman"/>
          <w:szCs w:val="28"/>
        </w:rPr>
        <w:t>в сфере развития некоммерческого сектора (далее – конкурс), а также условия и порядок предоставления грантов, требования к отчетности об использовании грант</w:t>
      </w:r>
      <w:r w:rsidR="004229F8" w:rsidRPr="00AA5205">
        <w:rPr>
          <w:rFonts w:eastAsia="Times New Roman"/>
          <w:szCs w:val="28"/>
        </w:rPr>
        <w:t>ов</w:t>
      </w:r>
      <w:r w:rsidRPr="00AA5205">
        <w:rPr>
          <w:rFonts w:eastAsia="Times New Roman"/>
          <w:szCs w:val="28"/>
        </w:rPr>
        <w:t xml:space="preserve">, </w:t>
      </w:r>
      <w:r w:rsidRPr="00AA5205">
        <w:rPr>
          <w:rFonts w:eastAsia="Calibri"/>
          <w:szCs w:val="28"/>
        </w:rPr>
        <w:t>осуществлению контроля (мониторинга) за соблюдением условий и порядка предоставления грант</w:t>
      </w:r>
      <w:r w:rsidR="004229F8" w:rsidRPr="00AA5205">
        <w:rPr>
          <w:rFonts w:eastAsia="Calibri"/>
          <w:szCs w:val="28"/>
        </w:rPr>
        <w:t>ов</w:t>
      </w:r>
      <w:r w:rsidRPr="00AA5205">
        <w:rPr>
          <w:rFonts w:eastAsia="Calibri"/>
          <w:szCs w:val="28"/>
        </w:rPr>
        <w:t>, ответственность за их нарушение.</w:t>
      </w:r>
    </w:p>
    <w:p w:rsidR="001F0954" w:rsidRDefault="00DD00B4">
      <w:pPr>
        <w:pStyle w:val="ConsPlusNormal"/>
        <w:ind w:firstLine="708"/>
        <w:contextualSpacing/>
        <w:jc w:val="both"/>
        <w:rPr>
          <w:rFonts w:eastAsia="Calibri"/>
          <w:szCs w:val="28"/>
        </w:rPr>
      </w:pPr>
      <w:r w:rsidRPr="00AA5205">
        <w:rPr>
          <w:rFonts w:eastAsia="Calibri"/>
          <w:szCs w:val="28"/>
        </w:rPr>
        <w:t xml:space="preserve">1.3. Целью </w:t>
      </w:r>
      <w:proofErr w:type="gramStart"/>
      <w:r w:rsidRPr="00AA5205">
        <w:rPr>
          <w:rFonts w:eastAsia="Calibri"/>
          <w:szCs w:val="28"/>
        </w:rPr>
        <w:t xml:space="preserve">предоставления грантов администрации города </w:t>
      </w:r>
      <w:r w:rsidR="006805EF">
        <w:rPr>
          <w:rFonts w:eastAsia="Calibri"/>
          <w:szCs w:val="28"/>
        </w:rPr>
        <w:t>Барнаула</w:t>
      </w:r>
      <w:proofErr w:type="gramEnd"/>
      <w:r w:rsidR="006805EF">
        <w:rPr>
          <w:rFonts w:eastAsia="Calibri"/>
          <w:szCs w:val="28"/>
        </w:rPr>
        <w:t xml:space="preserve"> </w:t>
      </w:r>
      <w:r w:rsidRPr="00AA5205">
        <w:rPr>
          <w:rFonts w:eastAsia="Calibri"/>
          <w:szCs w:val="28"/>
        </w:rPr>
        <w:t>в</w:t>
      </w:r>
      <w:r>
        <w:rPr>
          <w:rFonts w:eastAsia="Calibri"/>
          <w:szCs w:val="28"/>
        </w:rPr>
        <w:t xml:space="preserve"> сфере развития некоммерческого сектора (далее – грант) является поддержка социально ориентированных некоммерческих организаций, реализующих социально значимые проекты на территории городского округа – города Барнаула Алтайского края, а также вовлечение населения в решение вопросов местного значения.</w:t>
      </w:r>
    </w:p>
    <w:p w:rsidR="001F0954" w:rsidRDefault="00DD00B4">
      <w:pPr>
        <w:pStyle w:val="ConsPlusNormal"/>
        <w:ind w:firstLine="708"/>
        <w:contextualSpacing/>
        <w:jc w:val="both"/>
      </w:pPr>
      <w:r>
        <w:t>1.4. Основные понятия, используемые в Положении:</w:t>
      </w:r>
    </w:p>
    <w:p w:rsidR="001F0954" w:rsidRDefault="00DD00B4">
      <w:pPr>
        <w:pStyle w:val="ConsPlusNormal"/>
        <w:ind w:firstLine="708"/>
        <w:contextualSpacing/>
        <w:jc w:val="both"/>
      </w:pPr>
      <w:r>
        <w:t xml:space="preserve">главные администраторы доходов бюджета города Барнаула – органы местного самоуправления города Барнаула, осуществляющие полномочия главных </w:t>
      </w:r>
      <w:proofErr w:type="gramStart"/>
      <w:r>
        <w:t>администраторов доходов бюджета города Барнаула</w:t>
      </w:r>
      <w:proofErr w:type="gramEnd"/>
      <w:r>
        <w:t xml:space="preserve"> в соответствии </w:t>
      </w:r>
      <w:r>
        <w:lastRenderedPageBreak/>
        <w:t>с Бюджетным кодексом Российской Федерации;</w:t>
      </w:r>
    </w:p>
    <w:p w:rsidR="001F0954" w:rsidRDefault="00DD00B4">
      <w:pPr>
        <w:pStyle w:val="ConsPlusNormal"/>
        <w:ind w:firstLine="708"/>
        <w:contextualSpacing/>
        <w:jc w:val="both"/>
      </w:pPr>
      <w:r>
        <w:t>грант – средства бюджета города Барнаула, предоставляемые победителю конкурса на безвозмездной, безвозвратной основе для реализации социально значимого проекта. Гранты выделяются в форме субсидий из бюджета города Барнаула;</w:t>
      </w:r>
    </w:p>
    <w:p w:rsidR="001F0954" w:rsidRDefault="00DD00B4">
      <w:pPr>
        <w:pStyle w:val="ConsPlusNormal"/>
        <w:ind w:firstLine="708"/>
        <w:contextualSpacing/>
        <w:jc w:val="both"/>
      </w:pPr>
      <w:r>
        <w:t>социально значимый прое</w:t>
      </w:r>
      <w:proofErr w:type="gramStart"/>
      <w:r>
        <w:t>кт в сф</w:t>
      </w:r>
      <w:proofErr w:type="gramEnd"/>
      <w:r>
        <w:t>ере развития некоммерческого  сектора (далее – проект) – разработанный участником конкурса комплекс мероприятий, предусматривающий достижение социально значимого результата и не</w:t>
      </w:r>
      <w:r w:rsidR="00EE005D">
        <w:t xml:space="preserve"> </w:t>
      </w:r>
      <w:r>
        <w:t>направленный на извлечение прибыли;</w:t>
      </w:r>
    </w:p>
    <w:p w:rsidR="001F0954" w:rsidRDefault="00DD00B4">
      <w:pPr>
        <w:pStyle w:val="ConsPlusNormal"/>
        <w:ind w:firstLine="708"/>
        <w:contextualSpacing/>
        <w:jc w:val="both"/>
      </w:pPr>
      <w:proofErr w:type="spellStart"/>
      <w:r>
        <w:t>грантополучатель</w:t>
      </w:r>
      <w:proofErr w:type="spellEnd"/>
      <w:r>
        <w:t xml:space="preserve"> – победитель конкурса, с которым заключено соглашение о предоставлении гранта;</w:t>
      </w:r>
    </w:p>
    <w:p w:rsidR="001F0954" w:rsidRDefault="00DD00B4">
      <w:pPr>
        <w:pStyle w:val="ConsPlusNormal"/>
        <w:ind w:firstLine="708"/>
        <w:contextualSpacing/>
        <w:jc w:val="both"/>
      </w:pPr>
      <w:r>
        <w:t xml:space="preserve">участник конкурса – некоммерческая организация, зарегистрированная на день подачи заявки для участия в конкурсе в установленном законом порядке в качестве юридического лица и подавшая заявку на участие                  </w:t>
      </w:r>
      <w:r w:rsidR="00EE005D">
        <w:t xml:space="preserve">    в конкурсе (далее – заявка).</w:t>
      </w:r>
    </w:p>
    <w:p w:rsidR="001F0954" w:rsidRDefault="00DD00B4">
      <w:pPr>
        <w:pStyle w:val="ConsPlusNormal"/>
        <w:ind w:firstLine="708"/>
        <w:contextualSpacing/>
        <w:jc w:val="both"/>
      </w:pPr>
      <w:r>
        <w:t>Иные понятия, используемые в По</w:t>
      </w:r>
      <w:r w:rsidR="00EE005D">
        <w:t>ложении</w:t>
      </w:r>
      <w:r>
        <w:t>, применяются                                    в значениях, предусмотренных действующим законодательством Российской Федерации.</w:t>
      </w:r>
    </w:p>
    <w:p w:rsidR="001F0954" w:rsidRDefault="00DD00B4">
      <w:pPr>
        <w:pStyle w:val="ConsPlusNormal"/>
        <w:ind w:firstLine="708"/>
        <w:contextualSpacing/>
        <w:jc w:val="both"/>
      </w:pPr>
      <w:r>
        <w:t>1.5. Предоставление гранта является расходным обязательством городского округа – города Барнаула Алтайского края (далее – город Барнаул) и осуществляется за счет бюджетных ассигнований, предусмотренных в бюджете города Барнаула в муниципальной программе «Совершенствование муниципального управления и реализация национальной политики в городе Барнауле», утвержденной постановлением администрации города от 24.12.2019 №2149.</w:t>
      </w:r>
    </w:p>
    <w:p w:rsidR="001F0954" w:rsidRDefault="00DD00B4">
      <w:pPr>
        <w:pStyle w:val="ConsPlusNormal"/>
        <w:ind w:firstLine="708"/>
        <w:contextualSpacing/>
        <w:jc w:val="both"/>
      </w:pPr>
      <w:r>
        <w:t>1.6. Органом местного самоуправления города Барнаула, до которого                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грантов                                     на соответствующий финансовый год и плановый период, является администрация города Барнаула (далее – администрация города) в лице административно-хозяйственного управления администрации города.</w:t>
      </w:r>
    </w:p>
    <w:p w:rsidR="001F0954" w:rsidRPr="00AA5205" w:rsidRDefault="00DD00B4">
      <w:pPr>
        <w:widowControl w:val="0"/>
        <w:outlineLvl w:val="1"/>
      </w:pPr>
      <w:r>
        <w:t xml:space="preserve">Организатором конкурса является комитет общественных связей                    и </w:t>
      </w:r>
      <w:r w:rsidRPr="00AA5205">
        <w:t>безопасности администрации города (далее – комитет).</w:t>
      </w:r>
    </w:p>
    <w:p w:rsidR="001F0954" w:rsidRPr="00AA5205" w:rsidRDefault="00A75628">
      <w:pPr>
        <w:widowControl w:val="0"/>
        <w:outlineLvl w:val="1"/>
      </w:pPr>
      <w:r w:rsidRPr="00AA5205">
        <w:t xml:space="preserve">1.7. Гранты присуждаются </w:t>
      </w:r>
      <w:r w:rsidR="00DD00B4" w:rsidRPr="00AA5205">
        <w:t>на конкурсной основе.</w:t>
      </w:r>
    </w:p>
    <w:p w:rsidR="001F0954" w:rsidRPr="00AA5205" w:rsidRDefault="00DD00B4">
      <w:pPr>
        <w:widowControl w:val="0"/>
        <w:outlineLvl w:val="1"/>
      </w:pPr>
      <w:r w:rsidRPr="00AA5205">
        <w:t>1.8. </w:t>
      </w:r>
      <w:r w:rsidR="00937406" w:rsidRPr="00AA5205">
        <w:rPr>
          <w:szCs w:val="28"/>
        </w:rPr>
        <w:t xml:space="preserve">Получателем гранта могут быть </w:t>
      </w:r>
      <w:r w:rsidRPr="00AA5205">
        <w:t>социально ориентированные некоммерческие организации, реализующие социально значимые проекты              на территории города Барнаула (далее – НКО)</w:t>
      </w:r>
      <w:r w:rsidR="00675EFB" w:rsidRPr="00AA5205">
        <w:t xml:space="preserve">, </w:t>
      </w:r>
      <w:r w:rsidR="00675EFB" w:rsidRPr="00AA5205">
        <w:rPr>
          <w:szCs w:val="28"/>
        </w:rPr>
        <w:t>прошедшие отбор в соответствии с Положением.</w:t>
      </w:r>
      <w:r w:rsidR="002F07B1" w:rsidRPr="00AA5205">
        <w:rPr>
          <w:szCs w:val="28"/>
        </w:rPr>
        <w:t xml:space="preserve"> </w:t>
      </w:r>
      <w:r w:rsidRPr="00AA5205">
        <w:t>Направления проектов, представляемых на конкурс:</w:t>
      </w:r>
    </w:p>
    <w:p w:rsidR="001F0954" w:rsidRDefault="00DD00B4">
      <w:pPr>
        <w:widowControl w:val="0"/>
        <w:outlineLvl w:val="1"/>
      </w:pPr>
      <w:r w:rsidRPr="00AA5205">
        <w:t>1.8.1. «Социальное обслуживание, социальная</w:t>
      </w:r>
      <w:r>
        <w:t xml:space="preserve"> поддержка и защита граждан» - проекты, направленные на поддержку людей с ограниченными возможностями здоровья, повышение общественной активности ветеранов путем вовлечения их в патриотическое воспитание и наставничество </w:t>
      </w:r>
      <w:r>
        <w:lastRenderedPageBreak/>
        <w:t>молодежи;</w:t>
      </w:r>
    </w:p>
    <w:p w:rsidR="001F0954" w:rsidRDefault="00DD00B4">
      <w:pPr>
        <w:widowControl w:val="0"/>
        <w:outlineLvl w:val="1"/>
      </w:pPr>
      <w:r>
        <w:t>1.8.2. «Охрана здоровья граждан, пропаганда здорового образа        жизни» - проекты, направленные на профилактику алкоголизма, наркомании и опасных для человека зависимостей, содействие снижению количества людей, подверженных таким зависимостям;</w:t>
      </w:r>
    </w:p>
    <w:p w:rsidR="001F0954" w:rsidRDefault="00DD00B4">
      <w:pPr>
        <w:widowControl w:val="0"/>
        <w:outlineLvl w:val="1"/>
      </w:pPr>
      <w:r>
        <w:t>1.8.3. </w:t>
      </w:r>
      <w:proofErr w:type="gramStart"/>
      <w:r>
        <w:t>«Поддержка семьи, материнства, отцовства и детства» - проекты, направленные на поддержку семей участников специальной военной операции и граждан, призванных на военную службу в рамках частичной мобилизации, развитие добрососедских отношений, профилактику домашнего насилия, жестокого обращения с детьми;</w:t>
      </w:r>
      <w:proofErr w:type="gramEnd"/>
    </w:p>
    <w:p w:rsidR="001F0954" w:rsidRDefault="00DD00B4">
      <w:pPr>
        <w:widowControl w:val="0"/>
        <w:outlineLvl w:val="1"/>
      </w:pPr>
      <w:r>
        <w:t>1.8.4. «Развитие сферы туризма» - проекты, направленные                              на проведение мероприятий по продвижению туристских продуктов города Барнаула, создание полиграфических материалов (брошюр, альбомов, карт, путеводителей, плакатов), в том числе электронных, развитие туристской среды для людей с ограниченными возможностями здоровья;</w:t>
      </w:r>
    </w:p>
    <w:p w:rsidR="001F0954" w:rsidRDefault="00DD00B4">
      <w:pPr>
        <w:widowControl w:val="0"/>
        <w:outlineLvl w:val="1"/>
      </w:pPr>
      <w:r>
        <w:t>1.8.5. «Охрана и защита окружающей среды» - проекты, направленные на повышение повседневной экологической культуры людей, развитие инициатив в сфере сбора мусора, благоустройства и очистки лесов, рек, ручьев, водоемов и их берегов;</w:t>
      </w:r>
    </w:p>
    <w:p w:rsidR="001F0954" w:rsidRDefault="00DD00B4">
      <w:pPr>
        <w:widowControl w:val="0"/>
        <w:outlineLvl w:val="1"/>
      </w:pPr>
      <w:r>
        <w:t>1.8.6. «Межнациональное сотрудничество» - проекты, направленные на развитие межнациональных (межэтнических), межкультурных отношений, укрепление взаимодействия между представителями различных народов;</w:t>
      </w:r>
    </w:p>
    <w:p w:rsidR="001F0954" w:rsidRDefault="00DD00B4">
      <w:pPr>
        <w:widowControl w:val="0"/>
        <w:outlineLvl w:val="1"/>
      </w:pPr>
      <w:r>
        <w:t>1.8.7. «Развитие институтов гражданского общества» - проекты, направленные на развитие и популяризацию добровольческих (волонтерских) организаций и объединений, поощрение их деятельности, информационную, консультационную и методическую поддержку деятельности некоммерческих организаций, содействие деятельности                    по распространению социальной рекламы;</w:t>
      </w:r>
    </w:p>
    <w:p w:rsidR="001F0954" w:rsidRDefault="00DD00B4">
      <w:pPr>
        <w:widowControl w:val="0"/>
        <w:outlineLvl w:val="1"/>
      </w:pPr>
      <w:r>
        <w:t>1.8.8. «Благоустройство территории» - проекты, направленные                    на развитие инфраструктуры для организации полноценного досуга                          и семейного отдыха горожан: строительство детских (спортивных) площадок, устройство аллей (клумб, скверов).</w:t>
      </w:r>
    </w:p>
    <w:p w:rsidR="001F0954" w:rsidRPr="004229F8" w:rsidRDefault="00DD00B4">
      <w:pPr>
        <w:widowControl w:val="0"/>
        <w:outlineLvl w:val="1"/>
      </w:pPr>
      <w:r w:rsidRPr="004229F8">
        <w:t>1.9. </w:t>
      </w:r>
      <w:r w:rsidR="00A75628" w:rsidRPr="004229F8">
        <w:t xml:space="preserve">Грант </w:t>
      </w:r>
      <w:r w:rsidRPr="004229F8">
        <w:t>предоставл</w:t>
      </w:r>
      <w:r w:rsidR="00A75628" w:rsidRPr="004229F8">
        <w:t>яется с целью</w:t>
      </w:r>
      <w:r w:rsidRPr="004229F8">
        <w:t xml:space="preserve"> финансово</w:t>
      </w:r>
      <w:r w:rsidR="00A75628" w:rsidRPr="004229F8">
        <w:t>го</w:t>
      </w:r>
      <w:r w:rsidRPr="004229F8">
        <w:t xml:space="preserve"> обеспечени</w:t>
      </w:r>
      <w:r w:rsidR="006C1E03" w:rsidRPr="004229F8">
        <w:t>я</w:t>
      </w:r>
      <w:r w:rsidRPr="004229F8">
        <w:t xml:space="preserve"> затрат.</w:t>
      </w:r>
    </w:p>
    <w:p w:rsidR="001F0954" w:rsidRDefault="00DD00B4">
      <w:pPr>
        <w:widowControl w:val="0"/>
        <w:outlineLvl w:val="1"/>
      </w:pPr>
      <w:r w:rsidRPr="004229F8">
        <w:t xml:space="preserve">1.10. Рассмотрение и оценку заявок, определение победителя (победителей) конкурса осуществляет комиссия по подведению итогов конкурсов администрации города в сфере развития некоммерческого сектора (далее – комиссия), </w:t>
      </w:r>
      <w:r w:rsidR="0080198D" w:rsidRPr="004229F8">
        <w:t>порядок работы</w:t>
      </w:r>
      <w:r w:rsidR="00A75628" w:rsidRPr="004229F8">
        <w:t xml:space="preserve"> и состав </w:t>
      </w:r>
      <w:r w:rsidR="0080198D" w:rsidRPr="004229F8">
        <w:t>которой утвержд</w:t>
      </w:r>
      <w:r w:rsidR="00A75628" w:rsidRPr="004229F8">
        <w:t>ается</w:t>
      </w:r>
      <w:r w:rsidRPr="004229F8">
        <w:t xml:space="preserve"> постановлением администрации города.</w:t>
      </w:r>
    </w:p>
    <w:p w:rsidR="001F0954" w:rsidRDefault="00DD00B4">
      <w:pPr>
        <w:widowControl w:val="0"/>
        <w:outlineLvl w:val="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Мероприятия, связанные с проведением конкурсного отбора, осуществляются комиссией посредством государственной интегрированной информационной системы управления общественными финансами «Электронный бюджет» (далее – система «Электронный бюджет»).</w:t>
      </w:r>
    </w:p>
    <w:p w:rsidR="001F0954" w:rsidRDefault="00DD00B4">
      <w:pPr>
        <w:widowControl w:val="0"/>
        <w:outlineLvl w:val="1"/>
      </w:pPr>
      <w:r>
        <w:t xml:space="preserve">1.11. Достигнутыми или планируемыми результатами предоставления гранта является привлечение НКО к решению актуальных социальных </w:t>
      </w:r>
      <w:r>
        <w:lastRenderedPageBreak/>
        <w:t>вопросов, укреплению и развитию институтов гражданского общества.</w:t>
      </w:r>
    </w:p>
    <w:p w:rsidR="001F0954" w:rsidRDefault="00DD00B4">
      <w:pPr>
        <w:pStyle w:val="ConsPlusNormal"/>
        <w:ind w:firstLine="851"/>
        <w:contextualSpacing/>
        <w:jc w:val="both"/>
      </w:pPr>
      <w:r>
        <w:t xml:space="preserve">Значения результатов предоставления гранта устанавливаются                       в </w:t>
      </w:r>
      <w:r w:rsidR="00D07A29">
        <w:t>соглашении</w:t>
      </w:r>
      <w:r>
        <w:t xml:space="preserve"> о предоставлении гранта </w:t>
      </w:r>
      <w:r w:rsidRPr="00A75628">
        <w:t xml:space="preserve">(далее – </w:t>
      </w:r>
      <w:r w:rsidR="00D07A29" w:rsidRPr="00A75628">
        <w:t>соглашение</w:t>
      </w:r>
      <w:r>
        <w:t xml:space="preserve">). Результаты предоставления гранта должны быть конкретными, измеримыми, с указанием в договоре точной даты завершения реализации проекта и конечного значения результатов, а также соответствовать типам результатов предоставления гранта, определенным в соответствии с установленным Министерством финансов Российской Федерации порядком проведения </w:t>
      </w:r>
      <w:proofErr w:type="gramStart"/>
      <w:r>
        <w:t>мониторинга достижения результатов предоставления гранта</w:t>
      </w:r>
      <w:proofErr w:type="gramEnd"/>
      <w:r>
        <w:t>.</w:t>
      </w:r>
    </w:p>
    <w:p w:rsidR="001F0954" w:rsidRPr="00AA5205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1.12. Сведения о грантах размещаются на едином портале бюджетн</w:t>
      </w:r>
      <w:r w:rsidR="004229F8">
        <w:rPr>
          <w:rFonts w:eastAsia="Times New Roman" w:cs="Times New Roman"/>
          <w:szCs w:val="28"/>
          <w:lang w:eastAsia="ru-RU"/>
        </w:rPr>
        <w:t>ой системы Российской Федерации</w:t>
      </w:r>
      <w:r w:rsidR="00870386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в информационно-телекоммуникационной сети «</w:t>
      </w:r>
      <w:r w:rsidRPr="00AA5205">
        <w:rPr>
          <w:rFonts w:eastAsia="Times New Roman" w:cs="Times New Roman"/>
          <w:szCs w:val="28"/>
          <w:lang w:eastAsia="ru-RU"/>
        </w:rPr>
        <w:t>Интернет» (далее – единый портал) в порядке, установленном Министерством финансов Российской Федерации.</w:t>
      </w:r>
    </w:p>
    <w:p w:rsidR="001F0954" w:rsidRPr="00AA5205" w:rsidRDefault="001F0954">
      <w:pPr>
        <w:pStyle w:val="ConsPlusNormal"/>
        <w:contextualSpacing/>
        <w:jc w:val="both"/>
      </w:pPr>
      <w:bookmarkStart w:id="2" w:name="P70"/>
      <w:bookmarkEnd w:id="2"/>
    </w:p>
    <w:p w:rsidR="001F0954" w:rsidRPr="00AA5205" w:rsidRDefault="00DD00B4">
      <w:pPr>
        <w:pStyle w:val="ConsPlusTitle"/>
        <w:contextualSpacing/>
        <w:jc w:val="center"/>
        <w:outlineLvl w:val="1"/>
        <w:rPr>
          <w:b w:val="0"/>
        </w:rPr>
      </w:pPr>
      <w:r w:rsidRPr="00AA5205">
        <w:rPr>
          <w:b w:val="0"/>
        </w:rPr>
        <w:t>2. Порядок проведения конкурса</w:t>
      </w:r>
    </w:p>
    <w:p w:rsidR="001F0954" w:rsidRPr="00AA5205" w:rsidRDefault="001F0954">
      <w:pPr>
        <w:pStyle w:val="ConsPlusTitle"/>
        <w:contextualSpacing/>
        <w:jc w:val="center"/>
        <w:outlineLvl w:val="1"/>
        <w:rPr>
          <w:b w:val="0"/>
        </w:rPr>
      </w:pPr>
    </w:p>
    <w:p w:rsidR="001F0954" w:rsidRPr="00AA5205" w:rsidRDefault="00DD00B4">
      <w:pPr>
        <w:rPr>
          <w:rFonts w:eastAsia="Times New Roman" w:cs="Times New Roman"/>
          <w:szCs w:val="28"/>
          <w:lang w:eastAsia="ru-RU"/>
        </w:rPr>
      </w:pPr>
      <w:r w:rsidRPr="00AA5205">
        <w:rPr>
          <w:rFonts w:eastAsia="Times New Roman" w:cs="Times New Roman"/>
          <w:szCs w:val="28"/>
          <w:lang w:eastAsia="ru-RU"/>
        </w:rPr>
        <w:t xml:space="preserve">2.1. Проведение конкурса обеспечивается посредством размещения                в соответствии с пунктом 2.4 Положения объявления о проведении конкурсного отбора </w:t>
      </w:r>
      <w:r w:rsidR="00967C53" w:rsidRPr="00AA5205">
        <w:rPr>
          <w:rFonts w:eastAsia="Times New Roman" w:cs="Times New Roman"/>
          <w:szCs w:val="28"/>
          <w:lang w:eastAsia="ru-RU"/>
        </w:rPr>
        <w:t xml:space="preserve">на </w:t>
      </w:r>
      <w:r w:rsidR="00A75628" w:rsidRPr="00AA5205">
        <w:t xml:space="preserve">едином портале, </w:t>
      </w:r>
      <w:r w:rsidRPr="00AA5205">
        <w:rPr>
          <w:rFonts w:eastAsia="Times New Roman" w:cs="Times New Roman"/>
          <w:szCs w:val="28"/>
          <w:lang w:eastAsia="ru-RU"/>
        </w:rPr>
        <w:t>а также</w:t>
      </w:r>
      <w:r w:rsidR="00917B14" w:rsidRPr="00AA5205">
        <w:rPr>
          <w:rFonts w:eastAsia="Times New Roman" w:cs="Times New Roman"/>
          <w:szCs w:val="28"/>
          <w:lang w:eastAsia="ru-RU"/>
        </w:rPr>
        <w:t xml:space="preserve"> </w:t>
      </w:r>
      <w:r w:rsidRPr="00AA5205">
        <w:rPr>
          <w:rFonts w:eastAsia="Times New Roman" w:cs="Times New Roman"/>
          <w:szCs w:val="28"/>
          <w:lang w:eastAsia="ru-RU"/>
        </w:rPr>
        <w:t>на официальном Интернет-сайте города</w:t>
      </w:r>
      <w:r w:rsidR="00D07A29" w:rsidRPr="00AA5205">
        <w:rPr>
          <w:rFonts w:eastAsia="Times New Roman" w:cs="Times New Roman"/>
          <w:szCs w:val="28"/>
          <w:lang w:eastAsia="ru-RU"/>
        </w:rPr>
        <w:t xml:space="preserve"> Барнаула</w:t>
      </w:r>
      <w:r w:rsidRPr="00AA5205">
        <w:rPr>
          <w:rFonts w:eastAsia="Times New Roman" w:cs="Times New Roman"/>
          <w:szCs w:val="28"/>
          <w:lang w:eastAsia="ru-RU"/>
        </w:rPr>
        <w:t xml:space="preserve"> (далее – сайт города).</w:t>
      </w:r>
    </w:p>
    <w:p w:rsidR="001F0954" w:rsidRPr="004229F8" w:rsidRDefault="00DD00B4">
      <w:pPr>
        <w:rPr>
          <w:rFonts w:eastAsia="Times New Roman" w:cs="Times New Roman"/>
          <w:szCs w:val="28"/>
          <w:lang w:eastAsia="ru-RU"/>
        </w:rPr>
      </w:pPr>
      <w:r w:rsidRPr="00AA5205">
        <w:rPr>
          <w:rFonts w:eastAsia="Times New Roman" w:cs="Times New Roman"/>
          <w:szCs w:val="28"/>
          <w:lang w:eastAsia="ru-RU"/>
        </w:rPr>
        <w:t>2.2. Взаимодействие комитета с участниками конкурса осуществляется с использованием документов в электронной форме в системе «Электронный бюджет».</w:t>
      </w:r>
    </w:p>
    <w:p w:rsidR="001F0954" w:rsidRPr="004229F8" w:rsidRDefault="00DD00B4">
      <w:pPr>
        <w:rPr>
          <w:rFonts w:eastAsia="Times New Roman" w:cs="Times New Roman"/>
          <w:szCs w:val="28"/>
          <w:lang w:eastAsia="ru-RU"/>
        </w:rPr>
      </w:pPr>
      <w:r w:rsidRPr="004229F8">
        <w:rPr>
          <w:rFonts w:eastAsia="Times New Roman" w:cs="Times New Roman"/>
          <w:szCs w:val="28"/>
          <w:lang w:eastAsia="ru-RU"/>
        </w:rPr>
        <w:t xml:space="preserve">2.3. </w:t>
      </w:r>
      <w:r w:rsidR="00A75628" w:rsidRPr="004229F8">
        <w:rPr>
          <w:rFonts w:eastAsia="Times New Roman" w:cs="Times New Roman"/>
          <w:szCs w:val="28"/>
          <w:lang w:eastAsia="ru-RU"/>
        </w:rPr>
        <w:t>К</w:t>
      </w:r>
      <w:r w:rsidR="002D6766" w:rsidRPr="004229F8">
        <w:rPr>
          <w:rFonts w:eastAsia="Times New Roman" w:cs="Times New Roman"/>
          <w:szCs w:val="28"/>
          <w:lang w:eastAsia="ru-RU"/>
        </w:rPr>
        <w:t>омиссия</w:t>
      </w:r>
      <w:r w:rsidR="00A75628" w:rsidRPr="004229F8">
        <w:rPr>
          <w:rFonts w:eastAsia="Times New Roman" w:cs="Times New Roman"/>
          <w:szCs w:val="28"/>
          <w:lang w:eastAsia="ru-RU"/>
        </w:rPr>
        <w:t xml:space="preserve"> определяет </w:t>
      </w:r>
      <w:proofErr w:type="spellStart"/>
      <w:r w:rsidR="00A75628" w:rsidRPr="004229F8">
        <w:rPr>
          <w:rFonts w:eastAsia="Times New Roman" w:cs="Times New Roman"/>
          <w:szCs w:val="28"/>
          <w:lang w:eastAsia="ru-RU"/>
        </w:rPr>
        <w:t>г</w:t>
      </w:r>
      <w:r w:rsidRPr="004229F8">
        <w:rPr>
          <w:rFonts w:eastAsia="Times New Roman" w:cs="Times New Roman"/>
          <w:szCs w:val="28"/>
          <w:lang w:eastAsia="ru-RU"/>
        </w:rPr>
        <w:t>рантополучате</w:t>
      </w:r>
      <w:r w:rsidR="00A75628" w:rsidRPr="004229F8">
        <w:rPr>
          <w:rFonts w:eastAsia="Times New Roman" w:cs="Times New Roman"/>
          <w:szCs w:val="28"/>
          <w:lang w:eastAsia="ru-RU"/>
        </w:rPr>
        <w:t>лей</w:t>
      </w:r>
      <w:proofErr w:type="spellEnd"/>
      <w:r w:rsidRPr="004229F8">
        <w:rPr>
          <w:rFonts w:eastAsia="Times New Roman" w:cs="Times New Roman"/>
          <w:szCs w:val="28"/>
          <w:lang w:eastAsia="ru-RU"/>
        </w:rPr>
        <w:t xml:space="preserve"> по результатам </w:t>
      </w:r>
      <w:r w:rsidR="00A75628" w:rsidRPr="004229F8">
        <w:rPr>
          <w:rFonts w:eastAsia="Times New Roman" w:cs="Times New Roman"/>
          <w:szCs w:val="28"/>
          <w:lang w:eastAsia="ru-RU"/>
        </w:rPr>
        <w:t xml:space="preserve">проведения </w:t>
      </w:r>
      <w:r w:rsidRPr="004229F8">
        <w:rPr>
          <w:rFonts w:eastAsia="Times New Roman" w:cs="Times New Roman"/>
          <w:szCs w:val="28"/>
          <w:lang w:eastAsia="ru-RU"/>
        </w:rPr>
        <w:t xml:space="preserve">конкурса, исходя из </w:t>
      </w:r>
      <w:r w:rsidR="00A75628" w:rsidRPr="004229F8">
        <w:rPr>
          <w:rFonts w:eastAsia="Times New Roman" w:cs="Times New Roman"/>
          <w:szCs w:val="28"/>
          <w:lang w:eastAsia="ru-RU"/>
        </w:rPr>
        <w:t xml:space="preserve">предложенных </w:t>
      </w:r>
      <w:r w:rsidRPr="004229F8">
        <w:rPr>
          <w:rFonts w:eastAsia="Times New Roman" w:cs="Times New Roman"/>
          <w:szCs w:val="28"/>
          <w:lang w:eastAsia="ru-RU"/>
        </w:rPr>
        <w:t>наилучших условий достижения результатов предоставления гранта, предусмотренных пунктом 1.11 Положения.</w:t>
      </w:r>
    </w:p>
    <w:p w:rsidR="001F0954" w:rsidRPr="004229F8" w:rsidRDefault="00DD00B4">
      <w:pPr>
        <w:rPr>
          <w:rFonts w:eastAsia="Times New Roman" w:cs="Times New Roman"/>
          <w:szCs w:val="28"/>
          <w:lang w:eastAsia="ru-RU"/>
        </w:rPr>
      </w:pPr>
      <w:r w:rsidRPr="004229F8">
        <w:rPr>
          <w:rFonts w:eastAsia="Times New Roman" w:cs="Times New Roman"/>
          <w:szCs w:val="28"/>
          <w:lang w:eastAsia="ru-RU"/>
        </w:rPr>
        <w:t>2.4. Комитет до 01 августа года проведения конкурса обеспечивает размещение на едином портале, а также на сайте города объявлени</w:t>
      </w:r>
      <w:r w:rsidR="00550756">
        <w:rPr>
          <w:rFonts w:eastAsia="Times New Roman" w:cs="Times New Roman"/>
          <w:szCs w:val="28"/>
          <w:lang w:eastAsia="ru-RU"/>
        </w:rPr>
        <w:t>я</w:t>
      </w:r>
      <w:r w:rsidRPr="004229F8">
        <w:rPr>
          <w:rFonts w:eastAsia="Times New Roman" w:cs="Times New Roman"/>
          <w:szCs w:val="28"/>
          <w:lang w:eastAsia="ru-RU"/>
        </w:rPr>
        <w:t xml:space="preserve">                         о проведении конкурса, которое содержит следующие сведения: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 w:rsidRPr="004229F8">
        <w:rPr>
          <w:rFonts w:eastAsia="Times New Roman" w:cs="Times New Roman"/>
          <w:szCs w:val="28"/>
          <w:lang w:eastAsia="ru-RU"/>
        </w:rPr>
        <w:t>2.4.1. Сроки проведения конкурс</w:t>
      </w:r>
      <w:r w:rsidR="00A75628" w:rsidRPr="004229F8">
        <w:rPr>
          <w:rFonts w:eastAsia="Times New Roman" w:cs="Times New Roman"/>
          <w:szCs w:val="28"/>
          <w:lang w:eastAsia="ru-RU"/>
        </w:rPr>
        <w:t>ного отбора</w:t>
      </w:r>
      <w:r w:rsidRPr="004229F8">
        <w:rPr>
          <w:rFonts w:eastAsia="Times New Roman" w:cs="Times New Roman"/>
          <w:szCs w:val="28"/>
          <w:lang w:eastAsia="ru-RU"/>
        </w:rPr>
        <w:t>;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2.4.2. Дату начала подачи и окончания приема заявок участников конкурса. Датой начала подачи заявок является дата размещения объявления о проведении конкурсного отбора в системе «Электронный бюджет». Дата окончания приема заявок не может быть ранее 30-го календарного дня, следующего за днем размещения объявления о проведении конкурсного отбора;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2.4.3. Наименование, место нахождения, почтовый адрес, адрес электронной почты комитета;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2.4.4. Ожидаемый результат предоставления гранта, предусмотренный </w:t>
      </w:r>
      <w:hyperlink r:id="rId9" w:tooltip="https://login.consultant.ru/link/?req=doc&amp;base=RLAW916&amp;n=57061&amp;dst=100170&amp;field=134&amp;date=21.03.2024" w:history="1">
        <w:r>
          <w:rPr>
            <w:rFonts w:eastAsia="Times New Roman" w:cs="Times New Roman"/>
            <w:szCs w:val="28"/>
            <w:lang w:eastAsia="ru-RU"/>
          </w:rPr>
          <w:t>пунктом 1.11</w:t>
        </w:r>
      </w:hyperlink>
      <w:r>
        <w:rPr>
          <w:rFonts w:eastAsia="Times New Roman" w:cs="Times New Roman"/>
          <w:szCs w:val="28"/>
          <w:lang w:eastAsia="ru-RU"/>
        </w:rPr>
        <w:t xml:space="preserve"> Положения;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2.4.5. Доменное имя и (или) указатели страниц системы «Электронный бюджет»;</w:t>
      </w:r>
    </w:p>
    <w:p w:rsidR="001F0954" w:rsidRDefault="00DD00B4">
      <w:pPr>
        <w:widowControl w:val="0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2.4.6. Требования к участникам конкурса, предусмотренные пунктом </w:t>
      </w:r>
      <w:r>
        <w:rPr>
          <w:rFonts w:eastAsia="Calibri" w:cs="Times New Roman"/>
          <w:szCs w:val="28"/>
          <w:lang w:eastAsia="ru-RU"/>
        </w:rPr>
        <w:lastRenderedPageBreak/>
        <w:t xml:space="preserve">2.6 Положения, которым участник конкурса должен соответствовать                      </w:t>
      </w:r>
      <w:r>
        <w:rPr>
          <w:rFonts w:eastAsia="Times New Roman" w:cs="Times New Roman"/>
          <w:szCs w:val="28"/>
          <w:lang w:eastAsia="ru-RU"/>
        </w:rPr>
        <w:t xml:space="preserve">на первое число месяца подачи заявки, а также </w:t>
      </w:r>
      <w:r>
        <w:rPr>
          <w:rFonts w:eastAsia="Calibri" w:cs="Times New Roman"/>
          <w:szCs w:val="28"/>
          <w:lang w:eastAsia="ru-RU"/>
        </w:rPr>
        <w:t>к перечню документов, представляемых участниками конкурса для подтверждения соответствия требованиям согласно пункту 2.6 Положения;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2.4.7. Категория участников конкурса, критерии оценки, показатели критериев оценки;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2.4.8. Порядок подачи участниками конкурса заявок и требования, предъявляемые к форме и содержанию заявок; 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2.4.9. Порядок отзыва заявок, порядок их возврата, основания для возврата заявок, порядок внесения изменений в заявки; 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2.4.10. Правила рассмотрения и оценки заявок в соответствии </w:t>
      </w:r>
      <w:r>
        <w:rPr>
          <w:rFonts w:eastAsia="Times New Roman" w:cs="Times New Roman"/>
          <w:szCs w:val="28"/>
          <w:lang w:eastAsia="ru-RU"/>
        </w:rPr>
        <w:br/>
        <w:t xml:space="preserve">с </w:t>
      </w:r>
      <w:hyperlink r:id="rId10" w:anchor="p50" w:tooltip="file:///C:\Users\barysheva.tv\AppData\Local\Microsoft\Windows\Temporary%20Internet%20Files\Content.IE5\V80F8OA0\Положение.docx#p50" w:history="1">
        <w:r w:rsidRPr="00917B14">
          <w:rPr>
            <w:rFonts w:eastAsia="Times New Roman" w:cs="Times New Roman"/>
            <w:szCs w:val="28"/>
            <w:lang w:eastAsia="ru-RU"/>
          </w:rPr>
          <w:t>пунктами 2.1</w:t>
        </w:r>
        <w:r w:rsidR="00D07A29" w:rsidRPr="00917B14">
          <w:rPr>
            <w:rFonts w:eastAsia="Times New Roman" w:cs="Times New Roman"/>
            <w:szCs w:val="28"/>
            <w:lang w:eastAsia="ru-RU"/>
          </w:rPr>
          <w:t>3</w:t>
        </w:r>
        <w:r w:rsidRPr="00917B14">
          <w:rPr>
            <w:rFonts w:eastAsia="Times New Roman" w:cs="Times New Roman"/>
            <w:szCs w:val="28"/>
            <w:lang w:eastAsia="ru-RU"/>
          </w:rPr>
          <w:t>-2.2</w:t>
        </w:r>
      </w:hyperlink>
      <w:r w:rsidRPr="00917B14">
        <w:rPr>
          <w:rFonts w:eastAsia="Times New Roman" w:cs="Times New Roman"/>
          <w:szCs w:val="28"/>
          <w:lang w:eastAsia="ru-RU"/>
        </w:rPr>
        <w:t>6 П</w:t>
      </w:r>
      <w:r w:rsidRPr="00A75628">
        <w:rPr>
          <w:rFonts w:eastAsia="Times New Roman" w:cs="Times New Roman"/>
          <w:szCs w:val="28"/>
          <w:lang w:eastAsia="ru-RU"/>
        </w:rPr>
        <w:t>ол</w:t>
      </w:r>
      <w:r>
        <w:rPr>
          <w:rFonts w:eastAsia="Times New Roman" w:cs="Times New Roman"/>
          <w:szCs w:val="28"/>
          <w:lang w:eastAsia="ru-RU"/>
        </w:rPr>
        <w:t xml:space="preserve">ожения; 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2.4.11. Порядок возврата заявок на доработку; 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2.4.12. Порядок отклонения заявок, основания принятия решения                  об отклонении; 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2.4.13. Порядок и критерии оценки заявок, сроки оценки заявок,                    а также информацию об участии или неучастии комиссии </w:t>
      </w:r>
      <w:r>
        <w:rPr>
          <w:rFonts w:eastAsia="Times New Roman" w:cs="Times New Roman"/>
          <w:szCs w:val="28"/>
          <w:lang w:eastAsia="ru-RU"/>
        </w:rPr>
        <w:br/>
        <w:t>и экспертов (экспертных организаций) в оценке заявок;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2.4.14. Объем распределяемого гранта в рамках конкурсного отбора, порядок расчета размера гранта, установленный настоящим Положением, правила распределения гранта по результатам конкурсного отбора, а также предельное количество победителей конкурсного отбора; 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2.4.15. Порядок предоставления участникам конкурса разъяснений положений объявления о проведении конкурсного отбора, даты начала                   и окончания срока предоставления разъяснений; 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2.4.16. Срок, в течение которого победитель (победители) конкурса должен подписать соглашение; 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2.4.17. Условия признания победителя (победителей) конкурса </w:t>
      </w:r>
      <w:proofErr w:type="gramStart"/>
      <w:r>
        <w:rPr>
          <w:rFonts w:eastAsia="Times New Roman" w:cs="Times New Roman"/>
          <w:szCs w:val="28"/>
          <w:lang w:eastAsia="ru-RU"/>
        </w:rPr>
        <w:t>уклонившимся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от заключения соглашения; 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2.4.18. Сроки размещения протокола подведения итогов конкурса (документа об итогах проведения отбора) на едином портале.</w:t>
      </w:r>
    </w:p>
    <w:p w:rsidR="001F0954" w:rsidRPr="00AA5205" w:rsidRDefault="00DD00B4">
      <w:pPr>
        <w:shd w:val="clear" w:color="auto" w:fill="FFFFFF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2.5. Участник конкурса не позднее третьего рабочего дня до дня окончания срока </w:t>
      </w:r>
      <w:r w:rsidRPr="00AA5205">
        <w:rPr>
          <w:rFonts w:eastAsia="Times New Roman" w:cs="Times New Roman"/>
          <w:szCs w:val="28"/>
          <w:lang w:eastAsia="ru-RU"/>
        </w:rPr>
        <w:t>приема заявок вправе направить в комитет запрос                          о разъяснении положений объявления о проведении отбора путем его формирования в системе «Электронный бюджет».</w:t>
      </w:r>
    </w:p>
    <w:p w:rsidR="00A75628" w:rsidRPr="00AA5205" w:rsidRDefault="004229F8">
      <w:pPr>
        <w:shd w:val="clear" w:color="auto" w:fill="FFFFFF"/>
        <w:rPr>
          <w:rFonts w:eastAsia="Times New Roman" w:cs="Times New Roman"/>
          <w:i/>
          <w:szCs w:val="28"/>
          <w:lang w:eastAsia="ru-RU"/>
        </w:rPr>
      </w:pPr>
      <w:r w:rsidRPr="00AA5205">
        <w:rPr>
          <w:rFonts w:eastAsia="Times New Roman" w:cs="Times New Roman"/>
          <w:szCs w:val="28"/>
          <w:lang w:eastAsia="ru-RU"/>
        </w:rPr>
        <w:t>Запрос регистрируется в течение</w:t>
      </w:r>
      <w:r w:rsidR="00A75628" w:rsidRPr="00AA5205">
        <w:rPr>
          <w:rFonts w:eastAsia="Times New Roman" w:cs="Times New Roman"/>
          <w:szCs w:val="28"/>
          <w:lang w:eastAsia="ru-RU"/>
        </w:rPr>
        <w:t xml:space="preserve"> одного рабочего дня со дня его поступления в комитет.</w:t>
      </w:r>
    </w:p>
    <w:p w:rsidR="00113FF6" w:rsidRDefault="00DD00B4" w:rsidP="00113FF6">
      <w:pPr>
        <w:shd w:val="clear" w:color="auto" w:fill="FFFFFF"/>
        <w:rPr>
          <w:rFonts w:eastAsia="Times New Roman" w:cs="Times New Roman"/>
          <w:szCs w:val="28"/>
          <w:lang w:eastAsia="ru-RU"/>
        </w:rPr>
      </w:pPr>
      <w:r w:rsidRPr="00AA5205">
        <w:rPr>
          <w:rFonts w:eastAsia="Times New Roman" w:cs="Times New Roman"/>
          <w:szCs w:val="28"/>
          <w:lang w:eastAsia="ru-RU"/>
        </w:rPr>
        <w:t xml:space="preserve">Комитет направляет разъяснение положений объявления </w:t>
      </w:r>
      <w:r w:rsidRPr="00AA5205">
        <w:rPr>
          <w:rFonts w:eastAsia="Times New Roman" w:cs="Times New Roman"/>
          <w:szCs w:val="28"/>
          <w:lang w:eastAsia="ru-RU"/>
        </w:rPr>
        <w:br/>
        <w:t>о проведении отбора в</w:t>
      </w:r>
      <w:r w:rsidR="00A75628" w:rsidRPr="00AA5205">
        <w:rPr>
          <w:rFonts w:eastAsia="Times New Roman" w:cs="Times New Roman"/>
          <w:szCs w:val="28"/>
          <w:lang w:eastAsia="ru-RU"/>
        </w:rPr>
        <w:t xml:space="preserve"> течени</w:t>
      </w:r>
      <w:r w:rsidR="004229F8" w:rsidRPr="00AA5205">
        <w:rPr>
          <w:rFonts w:eastAsia="Times New Roman" w:cs="Times New Roman"/>
          <w:szCs w:val="28"/>
          <w:lang w:eastAsia="ru-RU"/>
        </w:rPr>
        <w:t>е</w:t>
      </w:r>
      <w:r w:rsidR="00A75628" w:rsidRPr="00AA5205">
        <w:rPr>
          <w:rFonts w:eastAsia="Times New Roman" w:cs="Times New Roman"/>
          <w:szCs w:val="28"/>
          <w:lang w:eastAsia="ru-RU"/>
        </w:rPr>
        <w:t xml:space="preserve"> пяти рабочих дней со дня поступления запроса</w:t>
      </w:r>
      <w:r w:rsidRPr="00AA5205">
        <w:rPr>
          <w:rFonts w:eastAsia="Times New Roman" w:cs="Times New Roman"/>
          <w:szCs w:val="28"/>
          <w:lang w:eastAsia="ru-RU"/>
        </w:rPr>
        <w:t xml:space="preserve"> путем его размещения в системе «Электронный</w:t>
      </w:r>
      <w:r w:rsidRPr="004229F8">
        <w:rPr>
          <w:rFonts w:eastAsia="Times New Roman" w:cs="Times New Roman"/>
          <w:szCs w:val="28"/>
          <w:lang w:eastAsia="ru-RU"/>
        </w:rPr>
        <w:t xml:space="preserve"> бюджет».</w:t>
      </w:r>
      <w:bookmarkStart w:id="3" w:name="P100"/>
      <w:bookmarkEnd w:id="3"/>
    </w:p>
    <w:p w:rsidR="00113FF6" w:rsidRDefault="00DD00B4" w:rsidP="00113FF6">
      <w:pPr>
        <w:shd w:val="clear" w:color="auto" w:fill="FFFFFF"/>
      </w:pPr>
      <w:r>
        <w:t>2.6. Требования, которым должны соответствовать участники конкурса на первое число месяца подачи заявки:</w:t>
      </w:r>
    </w:p>
    <w:p w:rsidR="00113FF6" w:rsidRDefault="00DD00B4" w:rsidP="00113FF6">
      <w:pPr>
        <w:shd w:val="clear" w:color="auto" w:fill="FFFFFF"/>
      </w:pPr>
      <w:r>
        <w:t xml:space="preserve">2.6.1. Не должны иметь неисполненную обязанность по уплате налогов, сборов, страховых взносов, пеней, штрафов, процентов, подлежащих уплате </w:t>
      </w:r>
      <w:r>
        <w:lastRenderedPageBreak/>
        <w:t>в соответствии с законодательством Российской Федерации о налогах</w:t>
      </w:r>
      <w:r w:rsidR="00917B14">
        <w:t xml:space="preserve">                     </w:t>
      </w:r>
      <w:r>
        <w:t xml:space="preserve"> и сборах;</w:t>
      </w:r>
    </w:p>
    <w:p w:rsidR="00113FF6" w:rsidRDefault="00DD00B4" w:rsidP="00113FF6">
      <w:pPr>
        <w:shd w:val="clear" w:color="auto" w:fill="FFFFFF"/>
      </w:pPr>
      <w:r>
        <w:t xml:space="preserve">2.6.2. Не должны иметь просроченную задолженность по возврату               в бюджет города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а также иную просроченную (неурегулированную) задолженность по денежным обязательствам перед бюджетом города Барнаула, за исключением задолженности по неналоговым доходам от штрафов и иных сумм                            в возмещение ущерба, подлежащих зачислению в бюджет города Барнаула;</w:t>
      </w:r>
    </w:p>
    <w:p w:rsidR="00113FF6" w:rsidRDefault="00DD00B4" w:rsidP="00113FF6">
      <w:pPr>
        <w:shd w:val="clear" w:color="auto" w:fill="FFFFFF"/>
        <w:rPr>
          <w:rFonts w:eastAsia="Times New Roman" w:cs="Times New Roman"/>
          <w:szCs w:val="28"/>
          <w:lang w:eastAsia="ru-RU"/>
        </w:rPr>
      </w:pPr>
      <w:r>
        <w:t>2.6.3. Не должны находиться в процессе реорганизации                                (за исключением реорганизации в форме присоединения к НКО другого юридического лица), ликвидации, в отношении них не должна быть введена процедура банкротства, их деятельность не должна быть приостановлена                 в порядке, предусмотренном законодательством Российской Федерации;</w:t>
      </w:r>
    </w:p>
    <w:p w:rsidR="00113FF6" w:rsidRDefault="00DD00B4" w:rsidP="00113FF6">
      <w:pPr>
        <w:shd w:val="clear" w:color="auto" w:fill="FFFFFF"/>
        <w:rPr>
          <w:rFonts w:eastAsia="Times New Roman" w:cs="Times New Roman"/>
          <w:szCs w:val="28"/>
          <w:lang w:eastAsia="ru-RU"/>
        </w:rPr>
      </w:pPr>
      <w:r>
        <w:t xml:space="preserve">2.6.4. </w:t>
      </w:r>
      <w:proofErr w:type="gramStart"/>
      <w:r>
        <w:rPr>
          <w:rFonts w:eastAsia="Times New Roman" w:cs="Times New Roman"/>
          <w:szCs w:val="28"/>
          <w:lang w:eastAsia="ru-RU"/>
        </w:rPr>
        <w:t>Не должны являться иностранными юридическими лицами,                 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совокупности превышает 25 процентов, если иное не предусмотрено законода</w:t>
      </w:r>
      <w:r w:rsidR="00113FF6">
        <w:rPr>
          <w:rFonts w:eastAsia="Times New Roman" w:cs="Times New Roman"/>
          <w:szCs w:val="28"/>
          <w:lang w:eastAsia="ru-RU"/>
        </w:rPr>
        <w:t>тельством Российской Федерации.</w:t>
      </w:r>
    </w:p>
    <w:p w:rsidR="00113FF6" w:rsidRDefault="00DD00B4" w:rsidP="00113FF6">
      <w:pPr>
        <w:shd w:val="clear" w:color="auto" w:fill="FFFFFF"/>
        <w:rPr>
          <w:rFonts w:eastAsia="Times New Roman" w:cs="Times New Roman"/>
          <w:szCs w:val="28"/>
          <w:lang w:eastAsia="ru-RU"/>
        </w:rPr>
      </w:pPr>
      <w:proofErr w:type="gramStart"/>
      <w:r>
        <w:rPr>
          <w:rFonts w:eastAsia="Times New Roman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>
        <w:rPr>
          <w:rFonts w:eastAsia="Times New Roman"/>
          <w:szCs w:val="28"/>
        </w:rPr>
        <w:t xml:space="preserve"> публичных акционерных обществ;</w:t>
      </w:r>
    </w:p>
    <w:p w:rsidR="001F0954" w:rsidRPr="00113FF6" w:rsidRDefault="00DD00B4" w:rsidP="00113FF6">
      <w:pPr>
        <w:shd w:val="clear" w:color="auto" w:fill="FFFFFF"/>
        <w:rPr>
          <w:rFonts w:eastAsia="Times New Roman" w:cs="Times New Roman"/>
          <w:szCs w:val="28"/>
          <w:lang w:eastAsia="ru-RU"/>
        </w:rPr>
      </w:pPr>
      <w:r>
        <w:t xml:space="preserve">2.6.5. </w:t>
      </w:r>
      <w:r>
        <w:rPr>
          <w:rFonts w:eastAsia="Calibri" w:cs="Times New Roman"/>
          <w:szCs w:val="28"/>
          <w:lang w:eastAsia="ru-RU"/>
        </w:rPr>
        <w:t xml:space="preserve">Не должны получать средства из бюджета города Барнаула </w:t>
      </w:r>
      <w:r>
        <w:rPr>
          <w:rFonts w:eastAsia="Calibri" w:cs="Times New Roman"/>
          <w:szCs w:val="28"/>
          <w:lang w:eastAsia="ru-RU"/>
        </w:rPr>
        <w:br/>
        <w:t>на основании иных нормативных правовых актов города Барнаула на цель, предусмотренную пунктом 1.3 Положения;</w:t>
      </w:r>
    </w:p>
    <w:p w:rsidR="001F0954" w:rsidRDefault="00DD00B4">
      <w:pPr>
        <w:widowControl w:val="0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2.6.6. Не должны находиться в перечне организаций и физических лиц, в отношении которых имеются сведения об их причастности                                    к экстремистской деятельности или терроризму;</w:t>
      </w:r>
    </w:p>
    <w:p w:rsidR="001F0954" w:rsidRDefault="00DD00B4">
      <w:pPr>
        <w:widowControl w:val="0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2.6.7. </w:t>
      </w:r>
      <w:proofErr w:type="gramStart"/>
      <w:r>
        <w:rPr>
          <w:rFonts w:eastAsia="Calibri" w:cs="Times New Roman"/>
          <w:szCs w:val="28"/>
          <w:lang w:eastAsia="ru-RU"/>
        </w:rPr>
        <w:t xml:space="preserve">Не должны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</w:t>
      </w:r>
      <w:r w:rsidR="00917B14">
        <w:rPr>
          <w:rFonts w:eastAsia="Calibri" w:cs="Times New Roman"/>
          <w:szCs w:val="28"/>
          <w:lang w:eastAsia="ru-RU"/>
        </w:rPr>
        <w:t xml:space="preserve">                    </w:t>
      </w:r>
      <w:r>
        <w:rPr>
          <w:rFonts w:eastAsia="Calibri" w:cs="Times New Roman"/>
          <w:szCs w:val="28"/>
          <w:lang w:eastAsia="ru-RU"/>
        </w:rPr>
        <w:t>с распространением оружия массового уничтожения;</w:t>
      </w:r>
      <w:proofErr w:type="gramEnd"/>
    </w:p>
    <w:p w:rsidR="001F0954" w:rsidRDefault="00DD00B4">
      <w:pPr>
        <w:widowControl w:val="0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lastRenderedPageBreak/>
        <w:t xml:space="preserve">2.6.8. Не должны являться иностранным агентом в соответствии                     с Федеральным законом </w:t>
      </w:r>
      <w:r w:rsidR="00550756">
        <w:rPr>
          <w:rFonts w:eastAsia="Calibri" w:cs="Times New Roman"/>
          <w:szCs w:val="28"/>
          <w:lang w:eastAsia="ru-RU"/>
        </w:rPr>
        <w:t xml:space="preserve">от 14.07.2022 №255-ФЗ </w:t>
      </w:r>
      <w:r>
        <w:rPr>
          <w:rFonts w:eastAsia="Calibri" w:cs="Times New Roman"/>
          <w:szCs w:val="28"/>
          <w:lang w:eastAsia="ru-RU"/>
        </w:rPr>
        <w:t xml:space="preserve">«О </w:t>
      </w:r>
      <w:proofErr w:type="gramStart"/>
      <w:r>
        <w:rPr>
          <w:rFonts w:eastAsia="Calibri" w:cs="Times New Roman"/>
          <w:szCs w:val="28"/>
          <w:lang w:eastAsia="ru-RU"/>
        </w:rPr>
        <w:t>контроле за</w:t>
      </w:r>
      <w:proofErr w:type="gramEnd"/>
      <w:r>
        <w:rPr>
          <w:rFonts w:eastAsia="Calibri" w:cs="Times New Roman"/>
          <w:szCs w:val="28"/>
          <w:lang w:eastAsia="ru-RU"/>
        </w:rPr>
        <w:t xml:space="preserve"> деятельностью лиц, находящихся под иностранным влиянием»;</w:t>
      </w:r>
    </w:p>
    <w:p w:rsidR="001F0954" w:rsidRDefault="00DD00B4">
      <w:pPr>
        <w:widowControl w:val="0"/>
      </w:pPr>
      <w:r>
        <w:t>2.6.9. Не должны являться политическими общественными объединениями (в том числе политическими партиями и политическими движениями), профессиональными союзами;</w:t>
      </w:r>
    </w:p>
    <w:p w:rsidR="001F0954" w:rsidRDefault="00DD00B4">
      <w:pPr>
        <w:widowControl w:val="0"/>
      </w:pPr>
      <w:r>
        <w:t>2.6.10. Не должны являться государственными или муниципальными учреждениями;</w:t>
      </w:r>
    </w:p>
    <w:p w:rsidR="001F0954" w:rsidRPr="00AA5205" w:rsidRDefault="00DD00B4">
      <w:pPr>
        <w:widowControl w:val="0"/>
        <w:rPr>
          <w:rFonts w:eastAsia="Calibri" w:cs="Times New Roman"/>
          <w:szCs w:val="28"/>
          <w:lang w:eastAsia="ru-RU"/>
        </w:rPr>
      </w:pPr>
      <w:r>
        <w:t xml:space="preserve">2.6.11. </w:t>
      </w:r>
      <w:r w:rsidRPr="00AA5205">
        <w:t xml:space="preserve">Должны быть зарегистрированными в установленном законом порядке в качестве юридического лица и осуществлять деятельность                       на территории города Барнаула не менее одного года </w:t>
      </w:r>
      <w:r w:rsidR="004229F8" w:rsidRPr="00AA5205">
        <w:t>на первое число месяца подачи заявки</w:t>
      </w:r>
      <w:r w:rsidRPr="00AA5205">
        <w:t>.</w:t>
      </w:r>
    </w:p>
    <w:p w:rsidR="001F0954" w:rsidRDefault="00DD00B4">
      <w:pPr>
        <w:widowControl w:val="0"/>
        <w:rPr>
          <w:rFonts w:eastAsia="Calibri" w:cs="Times New Roman"/>
          <w:szCs w:val="28"/>
          <w:lang w:eastAsia="ru-RU"/>
        </w:rPr>
      </w:pPr>
      <w:bookmarkStart w:id="4" w:name="P111"/>
      <w:bookmarkEnd w:id="4"/>
      <w:r w:rsidRPr="00AA5205">
        <w:rPr>
          <w:rFonts w:eastAsia="Calibri" w:cs="Times New Roman"/>
          <w:szCs w:val="28"/>
          <w:lang w:eastAsia="ru-RU"/>
        </w:rPr>
        <w:t>2.7. Участники конкурса в заявке</w:t>
      </w:r>
      <w:r>
        <w:rPr>
          <w:rFonts w:eastAsia="Calibri" w:cs="Times New Roman"/>
          <w:szCs w:val="28"/>
          <w:lang w:eastAsia="ru-RU"/>
        </w:rPr>
        <w:t xml:space="preserve"> подтверждают соответствие требованиям, предусмотренным пунктом 2.6 Положения.</w:t>
      </w:r>
    </w:p>
    <w:p w:rsidR="001F0954" w:rsidRPr="0075507D" w:rsidRDefault="00917B14">
      <w:pPr>
        <w:rPr>
          <w:rFonts w:eastAsia="Calibri" w:cs="Times New Roman"/>
          <w:szCs w:val="28"/>
          <w:shd w:val="clear" w:color="auto" w:fill="FFFFFF"/>
          <w:lang w:eastAsia="ru-RU"/>
        </w:rPr>
      </w:pPr>
      <w:r>
        <w:rPr>
          <w:rFonts w:eastAsia="Times New Roman" w:cs="Times New Roman"/>
          <w:szCs w:val="28"/>
          <w:lang w:eastAsia="ru-RU"/>
        </w:rPr>
        <w:t>2.8. </w:t>
      </w:r>
      <w:r w:rsidR="00DD00B4">
        <w:rPr>
          <w:rFonts w:eastAsia="Calibri" w:cs="Times New Roman"/>
          <w:szCs w:val="28"/>
          <w:shd w:val="clear" w:color="auto" w:fill="FFFFFF"/>
          <w:lang w:eastAsia="ru-RU"/>
        </w:rPr>
        <w:t xml:space="preserve">В целях </w:t>
      </w:r>
      <w:r w:rsidR="00DD00B4" w:rsidRPr="0075507D">
        <w:rPr>
          <w:rFonts w:eastAsia="Calibri" w:cs="Times New Roman"/>
          <w:szCs w:val="28"/>
          <w:shd w:val="clear" w:color="auto" w:fill="FFFFFF"/>
          <w:lang w:eastAsia="ru-RU"/>
        </w:rPr>
        <w:t xml:space="preserve">участия в отборе участник конкурса в сроки, установленные в объявлении о </w:t>
      </w:r>
      <w:r w:rsidR="00DD00B4" w:rsidRPr="004229F8">
        <w:rPr>
          <w:rFonts w:eastAsia="Calibri" w:cs="Times New Roman"/>
          <w:szCs w:val="28"/>
          <w:shd w:val="clear" w:color="auto" w:fill="FFFFFF"/>
          <w:lang w:eastAsia="ru-RU"/>
        </w:rPr>
        <w:t xml:space="preserve">проведении </w:t>
      </w:r>
      <w:r w:rsidR="0075507D" w:rsidRPr="004229F8">
        <w:rPr>
          <w:rFonts w:eastAsia="Calibri" w:cs="Times New Roman"/>
          <w:szCs w:val="28"/>
          <w:shd w:val="clear" w:color="auto" w:fill="FFFFFF"/>
          <w:lang w:eastAsia="ru-RU"/>
        </w:rPr>
        <w:t xml:space="preserve">конкурсного </w:t>
      </w:r>
      <w:r w:rsidR="00DD00B4" w:rsidRPr="004229F8">
        <w:rPr>
          <w:rFonts w:eastAsia="Calibri" w:cs="Times New Roman"/>
          <w:szCs w:val="28"/>
          <w:shd w:val="clear" w:color="auto" w:fill="FFFFFF"/>
          <w:lang w:eastAsia="ru-RU"/>
        </w:rPr>
        <w:t>отбора:</w:t>
      </w:r>
    </w:p>
    <w:p w:rsidR="001F0954" w:rsidRPr="0075507D" w:rsidRDefault="00DD00B4">
      <w:pPr>
        <w:rPr>
          <w:rFonts w:eastAsia="Calibri" w:cs="Times New Roman"/>
          <w:szCs w:val="28"/>
          <w:lang w:eastAsia="ru-RU"/>
        </w:rPr>
      </w:pPr>
      <w:r w:rsidRPr="0075507D">
        <w:rPr>
          <w:rFonts w:eastAsia="Calibri" w:cs="Times New Roman"/>
          <w:szCs w:val="28"/>
          <w:shd w:val="clear" w:color="auto" w:fill="FFFFFF"/>
          <w:lang w:eastAsia="ru-RU"/>
        </w:rPr>
        <w:t xml:space="preserve">2.8.1. Формирует заявку по форме согласно приложению                                1 к Положению в электронной форме </w:t>
      </w:r>
      <w:r w:rsidRPr="0075507D">
        <w:rPr>
          <w:rFonts w:eastAsia="Calibri" w:cs="Times New Roman"/>
          <w:szCs w:val="28"/>
          <w:lang w:eastAsia="ru-RU"/>
        </w:rPr>
        <w:t>посредством заполнения соответствующих экранных форм веб-интерфейса системы «Электронный бюджет».</w:t>
      </w:r>
      <w:r w:rsidRPr="0075507D">
        <w:rPr>
          <w:rFonts w:eastAsia="Calibri" w:cs="Times New Roman"/>
          <w:szCs w:val="28"/>
          <w:shd w:val="clear" w:color="auto" w:fill="FFFFFF"/>
          <w:lang w:eastAsia="ru-RU"/>
        </w:rPr>
        <w:t xml:space="preserve"> Заявка подписывается </w:t>
      </w:r>
      <w:r w:rsidRPr="0075507D">
        <w:rPr>
          <w:rFonts w:eastAsia="Calibri" w:cs="Times New Roman"/>
          <w:szCs w:val="28"/>
          <w:lang w:eastAsia="ru-RU"/>
        </w:rPr>
        <w:t>усиленной квалифицированной электронной подписью руководителя участника отбора или уполномоченного им лица;</w:t>
      </w:r>
    </w:p>
    <w:p w:rsidR="001F0954" w:rsidRPr="0075507D" w:rsidRDefault="00DD00B4">
      <w:pPr>
        <w:rPr>
          <w:rFonts w:eastAsia="Calibri" w:cs="Times New Roman"/>
          <w:szCs w:val="28"/>
          <w:lang w:eastAsia="ru-RU"/>
        </w:rPr>
      </w:pPr>
      <w:r w:rsidRPr="0075507D">
        <w:rPr>
          <w:rFonts w:eastAsia="Calibri" w:cs="Times New Roman"/>
          <w:szCs w:val="28"/>
          <w:lang w:eastAsia="ru-RU"/>
        </w:rPr>
        <w:t>2.8.2. Представляет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подтверждающие соответствие требованиям, предусмотренным п. 2.6 Положения, в том числе:</w:t>
      </w:r>
    </w:p>
    <w:p w:rsidR="001F0954" w:rsidRPr="0075507D" w:rsidRDefault="00DD00B4">
      <w:pPr>
        <w:rPr>
          <w:rFonts w:eastAsia="Calibri" w:cs="Times New Roman"/>
          <w:szCs w:val="28"/>
          <w:lang w:eastAsia="ru-RU"/>
        </w:rPr>
      </w:pPr>
      <w:r w:rsidRPr="0075507D">
        <w:rPr>
          <w:rFonts w:eastAsia="Calibri" w:cs="Times New Roman"/>
          <w:szCs w:val="28"/>
          <w:lang w:eastAsia="ru-RU"/>
        </w:rPr>
        <w:t>2.8.2.1. Учредительные документы;</w:t>
      </w:r>
    </w:p>
    <w:p w:rsidR="001F0954" w:rsidRPr="0075507D" w:rsidRDefault="00DD00B4">
      <w:pPr>
        <w:rPr>
          <w:rFonts w:eastAsia="Calibri" w:cs="Times New Roman"/>
          <w:szCs w:val="28"/>
          <w:lang w:eastAsia="ru-RU"/>
        </w:rPr>
      </w:pPr>
      <w:r w:rsidRPr="0075507D">
        <w:rPr>
          <w:rFonts w:eastAsia="Calibri" w:cs="Times New Roman"/>
          <w:szCs w:val="28"/>
          <w:lang w:eastAsia="ru-RU"/>
        </w:rPr>
        <w:t>2.8.2.2. Документы, удостоверяющие полномочия и личность представителя НКО, если документы предоставляются представителем НКО, сведения о котором как о лице, имеющем право без доверенности действовать от имени НКО, не содержатся в едином государственном реестре юридических лиц;</w:t>
      </w:r>
    </w:p>
    <w:p w:rsidR="001F0954" w:rsidRPr="0075507D" w:rsidRDefault="00DD00B4">
      <w:pPr>
        <w:rPr>
          <w:rFonts w:eastAsia="Calibri" w:cs="Times New Roman"/>
          <w:szCs w:val="28"/>
          <w:lang w:eastAsia="ru-RU"/>
        </w:rPr>
      </w:pPr>
      <w:r w:rsidRPr="0075507D">
        <w:rPr>
          <w:rFonts w:eastAsia="Calibri" w:cs="Times New Roman"/>
          <w:szCs w:val="28"/>
          <w:lang w:eastAsia="ru-RU"/>
        </w:rPr>
        <w:t>2.8.2.3. Выписку из реестра лицензий</w:t>
      </w:r>
      <w:r w:rsidR="0080198D" w:rsidRPr="0075507D">
        <w:t xml:space="preserve"> н</w:t>
      </w:r>
      <w:r w:rsidR="0080198D" w:rsidRPr="0075507D">
        <w:rPr>
          <w:rFonts w:eastAsia="Calibri" w:cs="Times New Roman"/>
          <w:szCs w:val="28"/>
          <w:lang w:eastAsia="ru-RU"/>
        </w:rPr>
        <w:t>а осуществление деятельности</w:t>
      </w:r>
      <w:r w:rsidR="00E10FDA" w:rsidRPr="0075507D">
        <w:rPr>
          <w:rFonts w:eastAsia="Calibri" w:cs="Times New Roman"/>
          <w:szCs w:val="28"/>
          <w:lang w:eastAsia="ru-RU"/>
        </w:rPr>
        <w:t xml:space="preserve"> НКО</w:t>
      </w:r>
      <w:r w:rsidRPr="0075507D">
        <w:rPr>
          <w:rFonts w:eastAsia="Calibri" w:cs="Times New Roman"/>
          <w:szCs w:val="28"/>
          <w:lang w:eastAsia="ru-RU"/>
        </w:rPr>
        <w:t>;</w:t>
      </w:r>
    </w:p>
    <w:p w:rsidR="001F0954" w:rsidRPr="0075507D" w:rsidRDefault="00DD00B4">
      <w:pPr>
        <w:rPr>
          <w:rFonts w:eastAsia="Calibri" w:cs="Times New Roman"/>
          <w:szCs w:val="28"/>
          <w:lang w:eastAsia="ru-RU"/>
        </w:rPr>
      </w:pPr>
      <w:r w:rsidRPr="0075507D">
        <w:rPr>
          <w:rFonts w:eastAsia="Calibri" w:cs="Times New Roman"/>
          <w:szCs w:val="28"/>
          <w:lang w:eastAsia="ru-RU"/>
        </w:rPr>
        <w:t>2.8.2.4. Проект.</w:t>
      </w:r>
    </w:p>
    <w:p w:rsidR="001F0954" w:rsidRDefault="00DD00B4">
      <w:r w:rsidRPr="0075507D">
        <w:t>2.8.2.5. В случае подачи проекта для участия по направлению «Благоустройство территории», дополнительно к документам, предусмотренным пунктом 2.8 Положения, НКО предоставляют</w:t>
      </w:r>
      <w:r>
        <w:t>:</w:t>
      </w:r>
    </w:p>
    <w:p w:rsidR="00D80527" w:rsidRDefault="00DD00B4" w:rsidP="00D80527">
      <w:r>
        <w:t>протокол собрания или конференции граждан по вопросам осуществления территориального общественного самоуправления, на котором было принято решение о поддержке реализации проекта (предоставление данного документа необходимо в случае осуществления территориального общественного самоуправления на указанной в проекте территории);</w:t>
      </w:r>
    </w:p>
    <w:p w:rsidR="00D80527" w:rsidRDefault="00DD00B4" w:rsidP="00D80527">
      <w:r>
        <w:lastRenderedPageBreak/>
        <w:t>решение о последующем содержании объекта реализации проекта или о его передаче в муниципальную собственность;</w:t>
      </w:r>
    </w:p>
    <w:p w:rsidR="00D80527" w:rsidRDefault="00DD00B4" w:rsidP="00D80527">
      <w:r>
        <w:t>сведения о правообладателе земельного участка, на котором планируется реализация проекта;</w:t>
      </w:r>
    </w:p>
    <w:p w:rsidR="00D80527" w:rsidRDefault="00DD00B4" w:rsidP="00D80527">
      <w:r>
        <w:t>фотоматериалы о текущем состоянии территории, на которой планируется реализация проекта;</w:t>
      </w:r>
    </w:p>
    <w:p w:rsidR="00D80527" w:rsidRDefault="00DD00B4" w:rsidP="00D80527">
      <w:r>
        <w:t>проект (эскиз) объекта, который планируется создать (построить, реконструировать) по результатам реализации проекта.</w:t>
      </w:r>
    </w:p>
    <w:p w:rsidR="00D80527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2.9. Датой представления участником конкурса заявки считается день подписания участником конкурса заявки с присвоением ей регистрационного номера в системе «Электронный бюджет».</w:t>
      </w:r>
    </w:p>
    <w:p w:rsidR="001F0954" w:rsidRDefault="00DD00B4">
      <w:r>
        <w:t xml:space="preserve">2.10. НКО имеет право в год проведения конкурса подать для участия               в конкурсе только одну заявку. </w:t>
      </w:r>
    </w:p>
    <w:p w:rsidR="001F0954" w:rsidRDefault="00DD00B4">
      <w:r>
        <w:t>2.11. Участник конкурса вправе отозвать поданную им в системе «Электронный бюджет» заявку в любое время до окончания срока приема заявок, указанного в объявлении о проведении конкурса. Отзыв заявки осуществляется посредством функционала системы «Электронный бюджет».</w:t>
      </w:r>
    </w:p>
    <w:p w:rsidR="001F0954" w:rsidRDefault="00DD00B4">
      <w:r>
        <w:t>Отозванные заявки не учитываются при определении количества заявок, представленных на участие в конкурсе. НКО, отозвавшая заявку, может повторно подать заявку в течение срока приема заявок, в порядке, предусмотренном пунктом 2.8 Положения.</w:t>
      </w:r>
    </w:p>
    <w:p w:rsidR="001F0954" w:rsidRDefault="00DD00B4">
      <w:r>
        <w:t>2.12. В случае несоответствия заявки требованиям, предусмотренным пунктом 2.8 Положения, комитет возвращает заявку участнику конкурса                  на доработку в течение двух рабочих дней со дня установления несоответствия. Возврат заявки осуществляется посредством функционала системы «Электронный бюджет».</w:t>
      </w:r>
    </w:p>
    <w:p w:rsidR="001F0954" w:rsidRDefault="00DD00B4">
      <w:proofErr w:type="gramStart"/>
      <w:r>
        <w:t>НКО, которой заявка возвращена для доработки, может повторно подать заявку в течение срока приема заявок в порядке, предусмотренном пунктом 2.8 Положения.</w:t>
      </w:r>
      <w:proofErr w:type="gramEnd"/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2.13. В случае если по окончании срока приема заявок не подано ни одной </w:t>
      </w:r>
      <w:r w:rsidRPr="00917B14">
        <w:rPr>
          <w:rFonts w:eastAsia="Calibri" w:cs="Times New Roman"/>
          <w:szCs w:val="28"/>
          <w:lang w:eastAsia="ru-RU"/>
        </w:rPr>
        <w:t xml:space="preserve">заявки, </w:t>
      </w:r>
      <w:r w:rsidR="00D80527" w:rsidRPr="00917B14">
        <w:rPr>
          <w:rFonts w:eastAsia="Calibri" w:cs="Times New Roman"/>
          <w:szCs w:val="28"/>
          <w:lang w:eastAsia="ru-RU"/>
        </w:rPr>
        <w:t xml:space="preserve">комитет готовит проект </w:t>
      </w:r>
      <w:r w:rsidRPr="00917B14">
        <w:rPr>
          <w:rFonts w:eastAsia="Calibri" w:cs="Times New Roman"/>
          <w:szCs w:val="28"/>
          <w:lang w:eastAsia="ru-RU"/>
        </w:rPr>
        <w:t>постановлени</w:t>
      </w:r>
      <w:r w:rsidR="00D80527" w:rsidRPr="00917B14">
        <w:rPr>
          <w:rFonts w:eastAsia="Calibri" w:cs="Times New Roman"/>
          <w:szCs w:val="28"/>
          <w:lang w:eastAsia="ru-RU"/>
        </w:rPr>
        <w:t>я администрации города</w:t>
      </w:r>
      <w:r w:rsidRPr="00917B14">
        <w:rPr>
          <w:rFonts w:eastAsia="Calibri" w:cs="Times New Roman"/>
          <w:szCs w:val="28"/>
          <w:lang w:eastAsia="ru-RU"/>
        </w:rPr>
        <w:t xml:space="preserve"> о признании конкурса </w:t>
      </w:r>
      <w:proofErr w:type="gramStart"/>
      <w:r w:rsidRPr="00917B14">
        <w:rPr>
          <w:rFonts w:eastAsia="Calibri" w:cs="Times New Roman"/>
          <w:szCs w:val="28"/>
          <w:lang w:eastAsia="ru-RU"/>
        </w:rPr>
        <w:t>несостоявшимся</w:t>
      </w:r>
      <w:proofErr w:type="gramEnd"/>
      <w:r w:rsidRPr="00917B14">
        <w:rPr>
          <w:rFonts w:eastAsia="Calibri" w:cs="Times New Roman"/>
          <w:szCs w:val="28"/>
          <w:lang w:eastAsia="ru-RU"/>
        </w:rPr>
        <w:t>. Информация о признании конкурса</w:t>
      </w:r>
      <w:r>
        <w:rPr>
          <w:rFonts w:eastAsia="Calibri" w:cs="Times New Roman"/>
          <w:szCs w:val="28"/>
          <w:lang w:eastAsia="ru-RU"/>
        </w:rPr>
        <w:t xml:space="preserve"> </w:t>
      </w:r>
      <w:proofErr w:type="gramStart"/>
      <w:r>
        <w:rPr>
          <w:rFonts w:eastAsia="Calibri" w:cs="Times New Roman"/>
          <w:szCs w:val="28"/>
          <w:lang w:eastAsia="ru-RU"/>
        </w:rPr>
        <w:t>несостоявшимся</w:t>
      </w:r>
      <w:proofErr w:type="gramEnd"/>
      <w:r>
        <w:rPr>
          <w:rFonts w:eastAsia="Calibri" w:cs="Times New Roman"/>
          <w:szCs w:val="28"/>
          <w:lang w:eastAsia="ru-RU"/>
        </w:rPr>
        <w:t xml:space="preserve"> размещается в системе «Электронный бюджет» в течение двух рабочих дней со дня издания постановления администрации города.</w:t>
      </w:r>
    </w:p>
    <w:p w:rsidR="001F0954" w:rsidRPr="004229F8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В случае уменьшения до окончания срока приема заявок администрации города (в лице административно-хозяйственного управления администрации города) ранее доведенных лимитов бюджетных обязательств, приводящего к невозможности предоставления гранта, наступления до окончания срока приема заявок обстоятельств непреодолимой силы (</w:t>
      </w:r>
      <w:r w:rsidRPr="004229F8">
        <w:rPr>
          <w:rFonts w:eastAsia="Calibri" w:cs="Times New Roman"/>
          <w:szCs w:val="28"/>
          <w:lang w:eastAsia="ru-RU"/>
        </w:rPr>
        <w:t xml:space="preserve">стихийное бедствие, эпидемия) администрация города </w:t>
      </w:r>
      <w:r w:rsidR="00917B14" w:rsidRPr="004229F8">
        <w:rPr>
          <w:rFonts w:eastAsia="Calibri" w:cs="Times New Roman"/>
          <w:szCs w:val="28"/>
          <w:lang w:eastAsia="ru-RU"/>
        </w:rPr>
        <w:t>принимает</w:t>
      </w:r>
      <w:r w:rsidRPr="004229F8">
        <w:rPr>
          <w:rFonts w:eastAsia="Calibri" w:cs="Times New Roman"/>
          <w:szCs w:val="28"/>
          <w:lang w:eastAsia="ru-RU"/>
        </w:rPr>
        <w:t xml:space="preserve"> постановление об отмене проведения конкурса. Информация об отмене проведения конкурса с указанием причин размещается не позднее</w:t>
      </w:r>
      <w:r w:rsidR="00917B14" w:rsidRPr="004229F8">
        <w:rPr>
          <w:rFonts w:eastAsia="Calibri" w:cs="Times New Roman"/>
          <w:szCs w:val="28"/>
          <w:lang w:eastAsia="ru-RU"/>
        </w:rPr>
        <w:t xml:space="preserve"> следующего рабочего дня со дня издания постановления администрации города об отмене проведения конкурса</w:t>
      </w:r>
      <w:r w:rsidRPr="004229F8">
        <w:rPr>
          <w:rFonts w:eastAsia="Calibri" w:cs="Times New Roman"/>
          <w:szCs w:val="28"/>
          <w:lang w:eastAsia="ru-RU"/>
        </w:rPr>
        <w:t xml:space="preserve"> в системе «Электронный бюджет» </w:t>
      </w:r>
      <w:r w:rsidR="00917B14" w:rsidRPr="004229F8">
        <w:rPr>
          <w:rFonts w:eastAsia="Calibri" w:cs="Times New Roman"/>
          <w:szCs w:val="28"/>
          <w:lang w:eastAsia="ru-RU"/>
        </w:rPr>
        <w:t xml:space="preserve">                 </w:t>
      </w:r>
      <w:r w:rsidRPr="004229F8">
        <w:rPr>
          <w:rFonts w:eastAsia="Calibri" w:cs="Times New Roman"/>
          <w:szCs w:val="28"/>
          <w:lang w:eastAsia="ru-RU"/>
        </w:rPr>
        <w:lastRenderedPageBreak/>
        <w:t>и не позднее одного рабочего дня со дня размещения направляется НКО, подавшим заявки, способом, указанным в заявке для информирования.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 w:rsidRPr="004229F8">
        <w:t>2.14. В течение 20 рабочих дней со дня окончания срока приема заявок проводится заседание комиссии.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Заседание комиссии считается правомочным, если на нем присутствует более половины от установленного числа ее членов.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2.15. Комиссия имеет право: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2.15.1. Запрашивать в пределах своей компетенц</w:t>
      </w:r>
      <w:proofErr w:type="gramStart"/>
      <w:r>
        <w:rPr>
          <w:rFonts w:eastAsia="Calibri" w:cs="Times New Roman"/>
          <w:szCs w:val="28"/>
          <w:lang w:eastAsia="ru-RU"/>
        </w:rPr>
        <w:t>ии у о</w:t>
      </w:r>
      <w:proofErr w:type="gramEnd"/>
      <w:r>
        <w:rPr>
          <w:rFonts w:eastAsia="Calibri" w:cs="Times New Roman"/>
          <w:szCs w:val="28"/>
          <w:lang w:eastAsia="ru-RU"/>
        </w:rPr>
        <w:t>рганов местного самоуправления, иных органов и организаций документы, материалы                       и информацию, необходимые для проведения конкурса;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2.15.2. Приглашать на заседания комиссии специалистов в различных сферах для консультации при рассмотрении предоставленных проектов. При принятии решений указанные специалисты имеют право совещательного голоса. 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2.16. Комиссия осуществляет вскрытие заявок в срок, не превышающий пять рабочих дней со дня окончания срока подачи заявок. </w:t>
      </w:r>
    </w:p>
    <w:p w:rsidR="001F0954" w:rsidRPr="00AA5205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Открытие доступа к заявкам оформляется протоколом вскрытия заявок, в </w:t>
      </w:r>
      <w:r w:rsidRPr="00AA5205">
        <w:rPr>
          <w:rFonts w:eastAsia="Calibri" w:cs="Times New Roman"/>
          <w:szCs w:val="28"/>
          <w:lang w:eastAsia="ru-RU"/>
        </w:rPr>
        <w:t xml:space="preserve">котором указываются дата, время начала и окончания процедуры вскрытия заявок, наименования НКО, представивших заявки в системе «Электронный бюджет».   </w:t>
      </w:r>
    </w:p>
    <w:p w:rsidR="00F700C6" w:rsidRPr="00AA5205" w:rsidRDefault="00F700C6" w:rsidP="002F06B9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AA5205">
        <w:rPr>
          <w:szCs w:val="28"/>
          <w:lang w:eastAsia="ru-RU"/>
        </w:rPr>
        <w:t xml:space="preserve">Протокол вскрытия заявок автоматически формируется на едином портале и подписывается усиленной квалифицированной электронной подписью </w:t>
      </w:r>
      <w:r w:rsidR="000B455F" w:rsidRPr="00AA5205">
        <w:rPr>
          <w:rFonts w:cs="Times New Roman"/>
          <w:szCs w:val="28"/>
        </w:rPr>
        <w:t>членов комиссии</w:t>
      </w:r>
      <w:r w:rsidR="001629C0" w:rsidRPr="00AA5205">
        <w:rPr>
          <w:rFonts w:eastAsia="Calibri" w:cs="Times New Roman"/>
          <w:szCs w:val="28"/>
          <w:lang w:eastAsia="ru-RU"/>
        </w:rPr>
        <w:t>, принимавших участие в оценке заявок,</w:t>
      </w:r>
      <w:r w:rsidR="002F06B9" w:rsidRPr="00AA5205">
        <w:rPr>
          <w:rFonts w:cs="Times New Roman"/>
          <w:szCs w:val="28"/>
        </w:rPr>
        <w:t xml:space="preserve"> </w:t>
      </w:r>
      <w:r w:rsidRPr="00AA5205">
        <w:rPr>
          <w:szCs w:val="28"/>
          <w:lang w:eastAsia="ru-RU"/>
        </w:rPr>
        <w:t>в системе «Электронный бюджет», а также размещается на едином портале не позднее одного рабочего дня, следующего за днем его подписания.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 w:rsidRPr="00AA5205">
        <w:rPr>
          <w:rFonts w:eastAsia="Calibri" w:cs="Times New Roman"/>
          <w:szCs w:val="28"/>
          <w:lang w:eastAsia="ru-RU"/>
        </w:rPr>
        <w:t>2.17. Члены комиссии не вправе предоставлять информацию</w:t>
      </w:r>
      <w:r>
        <w:rPr>
          <w:rFonts w:eastAsia="Calibri" w:cs="Times New Roman"/>
          <w:szCs w:val="28"/>
          <w:lang w:eastAsia="ru-RU"/>
        </w:rPr>
        <w:t xml:space="preserve"> о ходе обсуждения проектов участникам конкурса.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2.18. Комиссия рассматривает заявки в срок, не превышающий                             10 рабочих дней со дня подписания протокола вскрытия заявок.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При рассмотрении заявок комиссия устанавливает соответствие участников конкурса требованиям, установленным пунктом 2.6 Положения.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Проверка участника отбора на соответствие требованиям, установленным пунктом 2.6 Положения, осуществляется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 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proofErr w:type="gramStart"/>
      <w:r>
        <w:rPr>
          <w:rFonts w:eastAsia="Calibri" w:cs="Times New Roman"/>
          <w:szCs w:val="28"/>
          <w:lang w:eastAsia="ru-RU"/>
        </w:rPr>
        <w:t>Подтверждение соответствия участника конкурса требованиям, установленным в соответствии с пунктом 2.6 Положения, в случае отсутствия технической возможности осуществления автоматической проверки в системе «Электронный бюджет»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  <w:proofErr w:type="gramEnd"/>
    </w:p>
    <w:p w:rsidR="00614696" w:rsidRDefault="00614696">
      <w:pPr>
        <w:rPr>
          <w:rFonts w:eastAsia="Calibri" w:cs="Times New Roman"/>
          <w:szCs w:val="28"/>
          <w:lang w:eastAsia="ru-RU"/>
        </w:rPr>
      </w:pPr>
      <w:proofErr w:type="gramStart"/>
      <w:r w:rsidRPr="00934E01">
        <w:rPr>
          <w:rFonts w:eastAsia="Calibri" w:cs="Times New Roman"/>
          <w:szCs w:val="28"/>
          <w:lang w:eastAsia="ru-RU"/>
        </w:rPr>
        <w:lastRenderedPageBreak/>
        <w:t>Комитет не вправе требовать от участника конкурсного отбора представления документов и информации в целях подтверждения соответствия участника конкурсного отбора требованиям, определенным пунктом 2.6 Положения, при наличии соответствующей информации                        в государственных информационных системах, доступ к которым у главного распорядителя бюджетных средств имеется в рамках межведомственного электронного взаимодействия, за исключением случая, если участник конкурсного отбора готов представить указанные документы и информацию главному</w:t>
      </w:r>
      <w:proofErr w:type="gramEnd"/>
      <w:r w:rsidRPr="00934E01">
        <w:rPr>
          <w:rFonts w:eastAsia="Calibri" w:cs="Times New Roman"/>
          <w:szCs w:val="28"/>
          <w:lang w:eastAsia="ru-RU"/>
        </w:rPr>
        <w:t xml:space="preserve"> распорядителю бюджетных средств по собственной инициативе</w:t>
      </w:r>
      <w:r w:rsidR="00AE1D67" w:rsidRPr="00934E01">
        <w:rPr>
          <w:rFonts w:eastAsia="Calibri" w:cs="Times New Roman"/>
          <w:szCs w:val="28"/>
          <w:lang w:eastAsia="ru-RU"/>
        </w:rPr>
        <w:t>.</w:t>
      </w:r>
    </w:p>
    <w:p w:rsidR="009844C3" w:rsidRPr="00AA5205" w:rsidRDefault="00DD00B4" w:rsidP="009844C3">
      <w:pPr>
        <w:rPr>
          <w:rFonts w:eastAsia="Calibri" w:cs="Times New Roman"/>
          <w:szCs w:val="28"/>
          <w:lang w:eastAsia="ru-RU"/>
        </w:rPr>
      </w:pPr>
      <w:r w:rsidRPr="00AA5205">
        <w:rPr>
          <w:rFonts w:eastAsia="Calibri" w:cs="Times New Roman"/>
          <w:szCs w:val="28"/>
          <w:lang w:eastAsia="ru-RU"/>
        </w:rPr>
        <w:t xml:space="preserve">2.19. </w:t>
      </w:r>
      <w:r w:rsidR="009844C3" w:rsidRPr="00AA5205">
        <w:rPr>
          <w:rFonts w:eastAsia="Calibri" w:cs="Times New Roman"/>
          <w:szCs w:val="28"/>
          <w:lang w:eastAsia="ru-RU"/>
        </w:rPr>
        <w:t>Комитет в рамках межведомственного взаимодействия в течение трех рабочих дней со дня окончания приема заявок запрашивает в отношении заявителей – участников конкурса следующие документы:</w:t>
      </w:r>
    </w:p>
    <w:p w:rsidR="009844C3" w:rsidRPr="00AA5205" w:rsidRDefault="009844C3" w:rsidP="009844C3">
      <w:pPr>
        <w:rPr>
          <w:rFonts w:eastAsia="Calibri" w:cs="Times New Roman"/>
          <w:szCs w:val="28"/>
          <w:lang w:eastAsia="ru-RU"/>
        </w:rPr>
      </w:pPr>
      <w:proofErr w:type="gramStart"/>
      <w:r w:rsidRPr="00AA5205">
        <w:rPr>
          <w:rFonts w:eastAsia="Calibri" w:cs="Times New Roman"/>
          <w:szCs w:val="28"/>
          <w:lang w:eastAsia="ru-RU"/>
        </w:rPr>
        <w:t>в налоговом органе выписку из Единого государственного реестра юридических лиц или индивидуальных предпринимателей, выписку                       из Единого государственного реестра дисквалифицированных лиц либо справку об отсутствии запрашиваемой информации, справку о состоянии расчетов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 по состоянию на первое число месяца подачи заявления;</w:t>
      </w:r>
      <w:proofErr w:type="gramEnd"/>
    </w:p>
    <w:p w:rsidR="009844C3" w:rsidRPr="00AA5205" w:rsidRDefault="009844C3" w:rsidP="009844C3">
      <w:pPr>
        <w:rPr>
          <w:rFonts w:eastAsia="Calibri" w:cs="Times New Roman"/>
          <w:szCs w:val="28"/>
          <w:lang w:eastAsia="ru-RU"/>
        </w:rPr>
      </w:pPr>
      <w:proofErr w:type="gramStart"/>
      <w:r w:rsidRPr="00AA5205">
        <w:rPr>
          <w:rFonts w:eastAsia="Calibri" w:cs="Times New Roman"/>
          <w:szCs w:val="28"/>
          <w:lang w:eastAsia="ru-RU"/>
        </w:rPr>
        <w:t>сведения у органов местного самоуправления города Барнаула, осуществляющих полномочия главных администраторов доходов бюджета города в соответствии с Бюджетным кодексом Российской Федерации,                    об отсутствии просроченной задолженности по возврату в бюджет города Барнаула, а также иной просроченной (неурегулированной) задолженности по денежным обязательствам перед бюджетом города Барнаула, плательщиком которых является заявитель, на первое число месяца подачи заявки.</w:t>
      </w:r>
      <w:proofErr w:type="gramEnd"/>
    </w:p>
    <w:p w:rsidR="00346CB3" w:rsidRPr="00AA5205" w:rsidRDefault="00346CB3" w:rsidP="00346CB3">
      <w:pPr>
        <w:rPr>
          <w:rFonts w:eastAsia="Calibri" w:cs="Times New Roman"/>
          <w:szCs w:val="28"/>
          <w:lang w:eastAsia="ru-RU"/>
        </w:rPr>
      </w:pPr>
      <w:r w:rsidRPr="00AA5205">
        <w:rPr>
          <w:rFonts w:eastAsia="Calibri" w:cs="Times New Roman"/>
          <w:szCs w:val="28"/>
          <w:lang w:eastAsia="ru-RU"/>
        </w:rPr>
        <w:t xml:space="preserve">Главные администраторы доходов предоставляют указанные сведения не позднее пяти рабочих дней </w:t>
      </w:r>
      <w:proofErr w:type="gramStart"/>
      <w:r w:rsidRPr="00AA5205">
        <w:rPr>
          <w:rFonts w:eastAsia="Calibri" w:cs="Times New Roman"/>
          <w:szCs w:val="28"/>
          <w:lang w:eastAsia="ru-RU"/>
        </w:rPr>
        <w:t>с даты получения</w:t>
      </w:r>
      <w:proofErr w:type="gramEnd"/>
      <w:r w:rsidRPr="00AA5205">
        <w:rPr>
          <w:rFonts w:eastAsia="Calibri" w:cs="Times New Roman"/>
          <w:szCs w:val="28"/>
          <w:lang w:eastAsia="ru-RU"/>
        </w:rPr>
        <w:t xml:space="preserve"> запроса Комитета.</w:t>
      </w:r>
    </w:p>
    <w:p w:rsidR="001F0954" w:rsidRPr="009844C3" w:rsidRDefault="00DD00B4">
      <w:pPr>
        <w:rPr>
          <w:rFonts w:eastAsia="Calibri" w:cs="Times New Roman"/>
          <w:szCs w:val="28"/>
          <w:lang w:eastAsia="ru-RU"/>
        </w:rPr>
      </w:pPr>
      <w:r w:rsidRPr="00AA5205">
        <w:rPr>
          <w:rFonts w:eastAsia="Calibri" w:cs="Times New Roman"/>
          <w:szCs w:val="28"/>
          <w:lang w:eastAsia="ru-RU"/>
        </w:rPr>
        <w:t>Участники конкурса вправе предоставить указанны</w:t>
      </w:r>
      <w:r w:rsidR="00FF6FF3" w:rsidRPr="00AA5205">
        <w:rPr>
          <w:rFonts w:eastAsia="Calibri" w:cs="Times New Roman"/>
          <w:szCs w:val="28"/>
          <w:lang w:eastAsia="ru-RU"/>
        </w:rPr>
        <w:t>е</w:t>
      </w:r>
      <w:r w:rsidRPr="00AA5205">
        <w:rPr>
          <w:rFonts w:eastAsia="Calibri" w:cs="Times New Roman"/>
          <w:szCs w:val="28"/>
          <w:lang w:eastAsia="ru-RU"/>
        </w:rPr>
        <w:t xml:space="preserve"> документ</w:t>
      </w:r>
      <w:r w:rsidR="00FF6FF3" w:rsidRPr="00AA5205">
        <w:rPr>
          <w:rFonts w:eastAsia="Calibri" w:cs="Times New Roman"/>
          <w:szCs w:val="28"/>
          <w:lang w:eastAsia="ru-RU"/>
        </w:rPr>
        <w:t>ы</w:t>
      </w:r>
      <w:r w:rsidRPr="00AA5205">
        <w:rPr>
          <w:rFonts w:eastAsia="Calibri" w:cs="Times New Roman"/>
          <w:szCs w:val="28"/>
          <w:lang w:eastAsia="ru-RU"/>
        </w:rPr>
        <w:t xml:space="preserve"> </w:t>
      </w:r>
      <w:r w:rsidR="00917B14" w:rsidRPr="00AA5205">
        <w:rPr>
          <w:rFonts w:eastAsia="Calibri" w:cs="Times New Roman"/>
          <w:szCs w:val="28"/>
          <w:lang w:eastAsia="ru-RU"/>
        </w:rPr>
        <w:t xml:space="preserve">                     </w:t>
      </w:r>
      <w:r w:rsidRPr="00AA5205">
        <w:rPr>
          <w:rFonts w:eastAsia="Calibri" w:cs="Times New Roman"/>
          <w:szCs w:val="28"/>
          <w:lang w:eastAsia="ru-RU"/>
        </w:rPr>
        <w:t>по собственной инициативе.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2.20. Основаниями для отклонения заявки являются: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2.20.1. Несоответствие участника конкурса требованиям, установленным пунктами 1.8, 2.6 Положения; 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2.20.2. </w:t>
      </w:r>
      <w:proofErr w:type="spellStart"/>
      <w:r>
        <w:rPr>
          <w:rFonts w:eastAsia="Calibri" w:cs="Times New Roman"/>
          <w:szCs w:val="28"/>
          <w:lang w:eastAsia="ru-RU"/>
        </w:rPr>
        <w:t>Непредоставление</w:t>
      </w:r>
      <w:proofErr w:type="spellEnd"/>
      <w:r>
        <w:rPr>
          <w:rFonts w:eastAsia="Calibri" w:cs="Times New Roman"/>
          <w:szCs w:val="28"/>
          <w:lang w:eastAsia="ru-RU"/>
        </w:rPr>
        <w:t xml:space="preserve"> (предоставление не в полном объеме) документов, указанных в объявлении о проведении отбора, предусмотренных пунктом 2.8 Положения;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2.20.3. Несоответствие представленных участником конкурса заявок </w:t>
      </w:r>
      <w:r>
        <w:rPr>
          <w:rFonts w:eastAsia="Calibri" w:cs="Times New Roman"/>
          <w:szCs w:val="28"/>
          <w:lang w:eastAsia="ru-RU"/>
        </w:rPr>
        <w:br/>
        <w:t xml:space="preserve">и (или) документов требованиям, установленным в объявлении </w:t>
      </w:r>
      <w:r>
        <w:rPr>
          <w:rFonts w:eastAsia="Calibri" w:cs="Times New Roman"/>
          <w:szCs w:val="28"/>
          <w:lang w:eastAsia="ru-RU"/>
        </w:rPr>
        <w:br/>
        <w:t>о проведении отбора, предусмотренных пунктом 2.8 Положения;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2.20.4. Недостоверность информации, содержащейся в документах, представленных участниками </w:t>
      </w:r>
      <w:r w:rsidR="00917B14">
        <w:rPr>
          <w:rFonts w:eastAsia="Calibri" w:cs="Times New Roman"/>
          <w:szCs w:val="28"/>
          <w:lang w:eastAsia="ru-RU"/>
        </w:rPr>
        <w:t xml:space="preserve">конкурса </w:t>
      </w:r>
      <w:r>
        <w:rPr>
          <w:rFonts w:eastAsia="Calibri" w:cs="Times New Roman"/>
          <w:szCs w:val="28"/>
          <w:lang w:eastAsia="ru-RU"/>
        </w:rPr>
        <w:t>в целях подтверждения соответствия</w:t>
      </w:r>
      <w:r w:rsidR="00917B14">
        <w:rPr>
          <w:rFonts w:eastAsia="Calibri" w:cs="Times New Roman"/>
          <w:szCs w:val="28"/>
          <w:lang w:eastAsia="ru-RU"/>
        </w:rPr>
        <w:t xml:space="preserve"> </w:t>
      </w:r>
      <w:r w:rsidR="00917B14" w:rsidRPr="003B4E2B">
        <w:rPr>
          <w:rFonts w:eastAsia="Calibri" w:cs="Times New Roman"/>
          <w:szCs w:val="28"/>
          <w:lang w:eastAsia="ru-RU"/>
        </w:rPr>
        <w:t>требованиям,</w:t>
      </w:r>
      <w:r>
        <w:rPr>
          <w:rFonts w:eastAsia="Calibri" w:cs="Times New Roman"/>
          <w:szCs w:val="28"/>
          <w:lang w:eastAsia="ru-RU"/>
        </w:rPr>
        <w:t xml:space="preserve"> установленным пунктами 1.8, 2.6 Положения требованиям;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lastRenderedPageBreak/>
        <w:t>2.20.5. Предоставление заявки и документов, предусмотренных пунктом 2.8 Положения, после окончания срока приема заявок, предусмотренного в объявлении о проведении конкурса;</w:t>
      </w:r>
    </w:p>
    <w:p w:rsidR="001F0954" w:rsidRPr="00AA5205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2.20.</w:t>
      </w:r>
      <w:r w:rsidR="006241B4">
        <w:rPr>
          <w:rFonts w:eastAsia="Calibri" w:cs="Times New Roman"/>
          <w:szCs w:val="28"/>
          <w:lang w:eastAsia="ru-RU"/>
        </w:rPr>
        <w:t>6</w:t>
      </w:r>
      <w:r>
        <w:rPr>
          <w:rFonts w:eastAsia="Calibri" w:cs="Times New Roman"/>
          <w:szCs w:val="28"/>
          <w:lang w:eastAsia="ru-RU"/>
        </w:rPr>
        <w:t xml:space="preserve">. </w:t>
      </w:r>
      <w:proofErr w:type="spellStart"/>
      <w:r>
        <w:rPr>
          <w:rFonts w:eastAsia="Calibri" w:cs="Times New Roman"/>
          <w:szCs w:val="28"/>
          <w:lang w:eastAsia="ru-RU"/>
        </w:rPr>
        <w:t>Непоступление</w:t>
      </w:r>
      <w:proofErr w:type="spellEnd"/>
      <w:r>
        <w:rPr>
          <w:rFonts w:eastAsia="Calibri" w:cs="Times New Roman"/>
          <w:szCs w:val="28"/>
          <w:lang w:eastAsia="ru-RU"/>
        </w:rPr>
        <w:t xml:space="preserve"> ответа на межведомственный запрос, либо поступивший ответ на межведомственный запрос свидетельствует </w:t>
      </w:r>
      <w:r>
        <w:rPr>
          <w:rFonts w:eastAsia="Calibri" w:cs="Times New Roman"/>
          <w:szCs w:val="28"/>
          <w:lang w:eastAsia="ru-RU"/>
        </w:rPr>
        <w:br/>
        <w:t xml:space="preserve">об отсутствии документа, необходимого для рассмотрения заявки, </w:t>
      </w:r>
      <w:r>
        <w:rPr>
          <w:rFonts w:eastAsia="Calibri" w:cs="Times New Roman"/>
          <w:szCs w:val="28"/>
          <w:lang w:eastAsia="ru-RU"/>
        </w:rPr>
        <w:br/>
        <w:t xml:space="preserve">и соответствующий документ не был предоставлен участником конкурса                  по собственной </w:t>
      </w:r>
      <w:r w:rsidRPr="00AA5205">
        <w:rPr>
          <w:rFonts w:eastAsia="Calibri" w:cs="Times New Roman"/>
          <w:szCs w:val="28"/>
          <w:lang w:eastAsia="ru-RU"/>
        </w:rPr>
        <w:t xml:space="preserve">инициативе. </w:t>
      </w:r>
    </w:p>
    <w:p w:rsidR="001F0954" w:rsidRPr="00AA5205" w:rsidRDefault="00DD00B4">
      <w:pPr>
        <w:rPr>
          <w:rFonts w:eastAsia="Calibri" w:cs="Times New Roman"/>
          <w:szCs w:val="28"/>
          <w:lang w:eastAsia="ru-RU"/>
        </w:rPr>
      </w:pPr>
      <w:r w:rsidRPr="00AA5205">
        <w:rPr>
          <w:rFonts w:eastAsia="Calibri" w:cs="Times New Roman"/>
          <w:szCs w:val="28"/>
          <w:lang w:eastAsia="ru-RU"/>
        </w:rPr>
        <w:t>2.21. В случае выявления оснований, определенных пунктом 2.20</w:t>
      </w:r>
      <w:r w:rsidR="00D80527" w:rsidRPr="00AA5205">
        <w:rPr>
          <w:rFonts w:eastAsia="Calibri" w:cs="Times New Roman"/>
          <w:szCs w:val="28"/>
          <w:lang w:eastAsia="ru-RU"/>
        </w:rPr>
        <w:t xml:space="preserve"> Положения</w:t>
      </w:r>
      <w:r w:rsidRPr="00AA5205">
        <w:rPr>
          <w:rFonts w:eastAsia="Calibri" w:cs="Times New Roman"/>
          <w:szCs w:val="28"/>
          <w:lang w:eastAsia="ru-RU"/>
        </w:rPr>
        <w:t xml:space="preserve">, участник конкурса письменно уведомляется комитетом об </w:t>
      </w:r>
      <w:r w:rsidR="003B4E2B" w:rsidRPr="00AA5205">
        <w:rPr>
          <w:rFonts w:eastAsia="Calibri" w:cs="Times New Roman"/>
          <w:szCs w:val="28"/>
          <w:lang w:eastAsia="ru-RU"/>
        </w:rPr>
        <w:t xml:space="preserve">отклонении заявки </w:t>
      </w:r>
      <w:r w:rsidRPr="00AA5205">
        <w:rPr>
          <w:rFonts w:eastAsia="Calibri" w:cs="Times New Roman"/>
          <w:szCs w:val="28"/>
          <w:lang w:eastAsia="ru-RU"/>
        </w:rPr>
        <w:t>с указанием причин отказа не позднее трех рабочих дней со дня окончания срока рассмотрения заявок, указанного</w:t>
      </w:r>
      <w:r w:rsidR="00917B14" w:rsidRPr="00AA5205">
        <w:rPr>
          <w:rFonts w:eastAsia="Calibri" w:cs="Times New Roman"/>
          <w:szCs w:val="28"/>
          <w:lang w:eastAsia="ru-RU"/>
        </w:rPr>
        <w:t xml:space="preserve"> </w:t>
      </w:r>
      <w:r w:rsidRPr="00AA5205">
        <w:rPr>
          <w:rFonts w:eastAsia="Calibri" w:cs="Times New Roman"/>
          <w:szCs w:val="28"/>
          <w:lang w:eastAsia="ru-RU"/>
        </w:rPr>
        <w:t xml:space="preserve">в пункте 2.18 Положения. </w:t>
      </w:r>
    </w:p>
    <w:p w:rsidR="001F0954" w:rsidRPr="00AA5205" w:rsidRDefault="00DD00B4">
      <w:pPr>
        <w:rPr>
          <w:rFonts w:eastAsia="Calibri" w:cs="Times New Roman"/>
          <w:szCs w:val="28"/>
          <w:lang w:eastAsia="ru-RU"/>
        </w:rPr>
      </w:pPr>
      <w:r w:rsidRPr="00AA5205">
        <w:rPr>
          <w:rFonts w:eastAsia="Calibri" w:cs="Times New Roman"/>
          <w:szCs w:val="28"/>
          <w:lang w:eastAsia="ru-RU"/>
        </w:rPr>
        <w:t>2.22. Результаты рассмотрения заявок оформляются протоколом рассмотрения заявок, в котором указываются:</w:t>
      </w:r>
    </w:p>
    <w:p w:rsidR="001F0954" w:rsidRPr="00AA5205" w:rsidRDefault="00DD00B4">
      <w:pPr>
        <w:rPr>
          <w:rFonts w:eastAsia="Calibri" w:cs="Times New Roman"/>
          <w:szCs w:val="28"/>
          <w:lang w:eastAsia="ru-RU"/>
        </w:rPr>
      </w:pPr>
      <w:r w:rsidRPr="00AA5205">
        <w:rPr>
          <w:rFonts w:eastAsia="Calibri" w:cs="Times New Roman"/>
          <w:szCs w:val="28"/>
          <w:lang w:eastAsia="ru-RU"/>
        </w:rPr>
        <w:t>2.22.1. Наименование конкурса и организатор конкурса;</w:t>
      </w:r>
    </w:p>
    <w:p w:rsidR="001F0954" w:rsidRPr="00AA5205" w:rsidRDefault="00DD00B4">
      <w:pPr>
        <w:rPr>
          <w:rFonts w:eastAsia="Calibri" w:cs="Times New Roman"/>
          <w:szCs w:val="28"/>
          <w:lang w:eastAsia="ru-RU"/>
        </w:rPr>
      </w:pPr>
      <w:r w:rsidRPr="00AA5205">
        <w:rPr>
          <w:rFonts w:eastAsia="Calibri" w:cs="Times New Roman"/>
          <w:szCs w:val="28"/>
          <w:lang w:eastAsia="ru-RU"/>
        </w:rPr>
        <w:t>2.22.2. Дата, время начала и окончания процедуры рассмотрения заявок;</w:t>
      </w:r>
    </w:p>
    <w:p w:rsidR="001F0954" w:rsidRPr="00AA5205" w:rsidRDefault="00DD00B4">
      <w:pPr>
        <w:rPr>
          <w:rFonts w:eastAsia="Calibri" w:cs="Times New Roman"/>
          <w:szCs w:val="28"/>
          <w:lang w:eastAsia="ru-RU"/>
        </w:rPr>
      </w:pPr>
      <w:r w:rsidRPr="00AA5205">
        <w:rPr>
          <w:rFonts w:eastAsia="Calibri" w:cs="Times New Roman"/>
          <w:szCs w:val="28"/>
          <w:lang w:eastAsia="ru-RU"/>
        </w:rPr>
        <w:t>2.22.3. Сведения об участниках конкурса, допущенных к участию</w:t>
      </w:r>
      <w:r w:rsidR="00917B14" w:rsidRPr="00AA5205">
        <w:rPr>
          <w:rFonts w:eastAsia="Calibri" w:cs="Times New Roman"/>
          <w:szCs w:val="28"/>
          <w:lang w:eastAsia="ru-RU"/>
        </w:rPr>
        <w:t xml:space="preserve">                  </w:t>
      </w:r>
      <w:r w:rsidRPr="00AA5205">
        <w:rPr>
          <w:rFonts w:eastAsia="Calibri" w:cs="Times New Roman"/>
          <w:szCs w:val="28"/>
          <w:lang w:eastAsia="ru-RU"/>
        </w:rPr>
        <w:t xml:space="preserve"> в конкурсе;</w:t>
      </w:r>
    </w:p>
    <w:p w:rsidR="001F0954" w:rsidRPr="00AA5205" w:rsidRDefault="00DD00B4">
      <w:pPr>
        <w:rPr>
          <w:rFonts w:eastAsia="Calibri" w:cs="Times New Roman"/>
          <w:szCs w:val="28"/>
          <w:lang w:eastAsia="ru-RU"/>
        </w:rPr>
      </w:pPr>
      <w:r w:rsidRPr="00AA5205">
        <w:rPr>
          <w:rFonts w:eastAsia="Calibri" w:cs="Times New Roman"/>
          <w:szCs w:val="28"/>
          <w:lang w:eastAsia="ru-RU"/>
        </w:rPr>
        <w:t>2.22.4. Сведения об отклоненных заявках (с указанием причин отказа).</w:t>
      </w:r>
    </w:p>
    <w:p w:rsidR="001F0954" w:rsidRPr="00AA5205" w:rsidRDefault="00106C36" w:rsidP="000B455F">
      <w:pPr>
        <w:autoSpaceDE w:val="0"/>
        <w:autoSpaceDN w:val="0"/>
        <w:adjustRightInd w:val="0"/>
        <w:rPr>
          <w:rFonts w:eastAsia="Calibri" w:cs="Times New Roman"/>
          <w:szCs w:val="28"/>
          <w:lang w:eastAsia="ru-RU"/>
        </w:rPr>
      </w:pPr>
      <w:r w:rsidRPr="00AA5205">
        <w:rPr>
          <w:szCs w:val="28"/>
          <w:lang w:eastAsia="ru-RU"/>
        </w:rPr>
        <w:t xml:space="preserve">Протокол рассмотрения заявок автоматически формируется на едином </w:t>
      </w:r>
      <w:proofErr w:type="gramStart"/>
      <w:r w:rsidRPr="00AA5205">
        <w:rPr>
          <w:szCs w:val="28"/>
          <w:lang w:eastAsia="ru-RU"/>
        </w:rPr>
        <w:t>портале</w:t>
      </w:r>
      <w:proofErr w:type="gramEnd"/>
      <w:r w:rsidRPr="00AA5205">
        <w:rPr>
          <w:szCs w:val="28"/>
          <w:lang w:eastAsia="ru-RU"/>
        </w:rPr>
        <w:t xml:space="preserve"> на основании результатов рассмотрения заявок и подписывается усиленной квалифицированной электронной подписью </w:t>
      </w:r>
      <w:r w:rsidR="000B455F" w:rsidRPr="00AA5205">
        <w:rPr>
          <w:szCs w:val="28"/>
          <w:lang w:eastAsia="ru-RU"/>
        </w:rPr>
        <w:t>членов комиссии</w:t>
      </w:r>
      <w:r w:rsidR="005A2B0B" w:rsidRPr="00AA5205">
        <w:rPr>
          <w:rFonts w:eastAsia="Calibri" w:cs="Times New Roman"/>
          <w:szCs w:val="28"/>
          <w:lang w:eastAsia="ru-RU"/>
        </w:rPr>
        <w:t>, принимавших участие в оценке заявок,</w:t>
      </w:r>
      <w:r w:rsidR="000B455F" w:rsidRPr="00AA5205">
        <w:rPr>
          <w:szCs w:val="28"/>
          <w:lang w:eastAsia="ru-RU"/>
        </w:rPr>
        <w:t xml:space="preserve"> </w:t>
      </w:r>
      <w:r w:rsidRPr="00AA5205">
        <w:rPr>
          <w:szCs w:val="28"/>
          <w:lang w:eastAsia="ru-RU"/>
        </w:rPr>
        <w:t>в системе «Электронный бюджет», а также размещается на едином портале не позднее одного рабочего дня, следующего за днем его подписания</w:t>
      </w:r>
      <w:r w:rsidR="000B455F" w:rsidRPr="00AA5205">
        <w:rPr>
          <w:szCs w:val="28"/>
          <w:lang w:eastAsia="ru-RU"/>
        </w:rPr>
        <w:t>.</w:t>
      </w:r>
    </w:p>
    <w:p w:rsidR="001F0954" w:rsidRPr="00AA5205" w:rsidRDefault="00DD00B4">
      <w:pPr>
        <w:rPr>
          <w:rFonts w:eastAsia="Calibri" w:cs="Times New Roman"/>
          <w:szCs w:val="28"/>
          <w:lang w:eastAsia="ru-RU"/>
        </w:rPr>
      </w:pPr>
      <w:r w:rsidRPr="00AA5205">
        <w:rPr>
          <w:rFonts w:eastAsia="Calibri" w:cs="Times New Roman"/>
          <w:szCs w:val="28"/>
          <w:lang w:eastAsia="ru-RU"/>
        </w:rPr>
        <w:t xml:space="preserve">В случае если </w:t>
      </w:r>
      <w:proofErr w:type="gramStart"/>
      <w:r w:rsidRPr="00AA5205">
        <w:rPr>
          <w:rFonts w:eastAsia="Calibri" w:cs="Times New Roman"/>
          <w:szCs w:val="28"/>
          <w:lang w:eastAsia="ru-RU"/>
        </w:rPr>
        <w:t>по результатам рассмотрения заявок комиссией принято решение об отказе в участии в конкурсе в отношении</w:t>
      </w:r>
      <w:proofErr w:type="gramEnd"/>
      <w:r w:rsidRPr="00AA5205">
        <w:rPr>
          <w:rFonts w:eastAsia="Calibri" w:cs="Times New Roman"/>
          <w:szCs w:val="28"/>
          <w:lang w:eastAsia="ru-RU"/>
        </w:rPr>
        <w:t xml:space="preserve"> всех участников, конкурс признается несостоявшимся.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 w:rsidRPr="00AA5205">
        <w:rPr>
          <w:rFonts w:eastAsia="Calibri" w:cs="Times New Roman"/>
          <w:szCs w:val="28"/>
          <w:lang w:eastAsia="ru-RU"/>
        </w:rPr>
        <w:t>В случае если на конкурс подана только одна заявка, соответствующая требованиям, установленным пунктом 2.8 Положения и объявлением о проведении конкурса, и участник конкурса, подавший такую</w:t>
      </w:r>
      <w:r>
        <w:rPr>
          <w:rFonts w:eastAsia="Calibri" w:cs="Times New Roman"/>
          <w:szCs w:val="28"/>
          <w:lang w:eastAsia="ru-RU"/>
        </w:rPr>
        <w:t xml:space="preserve"> заявку, соответствует требованиям, установленным пунктом 2.6 Положения, участник конкурса, подавший такую заявку, признается победителем.   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2.23. Оценка заявок осуществляется комиссией в срок, не превышающий 20 рабочих дней со дня подписания протокола рассмотрения заявок.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Ранжирование поступивших заявок осуществляется по мере уменьшения полученных баллов по итогам оценки заявок и очередности поступления заявок в случае равенства количества полученных баллов.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2.24. Комиссия рассматривает и оценивает заявки в соответствии </w:t>
      </w:r>
      <w:r>
        <w:rPr>
          <w:rFonts w:eastAsia="Calibri" w:cs="Times New Roman"/>
          <w:szCs w:val="28"/>
          <w:lang w:eastAsia="ru-RU"/>
        </w:rPr>
        <w:br/>
        <w:t xml:space="preserve">со следующими </w:t>
      </w:r>
      <w:hyperlink r:id="rId11" w:tooltip="https://login.consultant.ru/link/?req=doc&amp;base=RLAW016&amp;n=117303&amp;dst=100255&amp;field=134&amp;date=07.05.2024" w:history="1">
        <w:r>
          <w:rPr>
            <w:rFonts w:eastAsia="Calibri" w:cs="Times New Roman"/>
            <w:szCs w:val="28"/>
            <w:lang w:eastAsia="ru-RU"/>
          </w:rPr>
          <w:t>критериями</w:t>
        </w:r>
      </w:hyperlink>
      <w:r>
        <w:rPr>
          <w:rFonts w:eastAsia="Calibri" w:cs="Times New Roman"/>
          <w:szCs w:val="28"/>
          <w:lang w:eastAsia="ru-RU"/>
        </w:rPr>
        <w:t>:</w:t>
      </w:r>
    </w:p>
    <w:p w:rsidR="001F0954" w:rsidRDefault="001F0954">
      <w:pPr>
        <w:jc w:val="center"/>
        <w:rPr>
          <w:rFonts w:eastAsia="Calibri" w:cs="Times New Roman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1566"/>
        <w:gridCol w:w="5528"/>
      </w:tblGrid>
      <w:tr w:rsidR="001F0954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lastRenderedPageBreak/>
              <w:t>Наименование критерия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Количество баллов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jc w:val="center"/>
            </w:pPr>
            <w:r>
              <w:t>Описание</w:t>
            </w:r>
          </w:p>
        </w:tc>
      </w:tr>
      <w:tr w:rsidR="001F0954">
        <w:trPr>
          <w:tblHeader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3</w:t>
            </w:r>
          </w:p>
        </w:tc>
      </w:tr>
      <w:tr w:rsidR="001F0954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>1. Актуальность и социальная значимость проекта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9 - 10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>Проект актуален для города Барнаула, его реализация будет иметь значительный положительный эффект для местного населения в долгосрочной перспективе            (не менее 10 лет);</w:t>
            </w:r>
          </w:p>
          <w:p w:rsidR="001F0954" w:rsidRDefault="00DD00B4">
            <w:pPr>
              <w:ind w:firstLine="0"/>
            </w:pPr>
            <w:r>
              <w:t>проблемы, на решение которых направлен проект, детально раскрыты, их описание аргументировано и подкреплено конкретными количественными и (или) качественными показателями;</w:t>
            </w:r>
          </w:p>
          <w:p w:rsidR="001F0954" w:rsidRDefault="00DD00B4">
            <w:pPr>
              <w:ind w:firstLine="0"/>
            </w:pPr>
            <w:r>
              <w:t>мероприятия проекта соответствуют направлениям конкурса</w:t>
            </w:r>
          </w:p>
        </w:tc>
      </w:tr>
      <w:tr w:rsidR="001F0954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1F0954"/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6 - 8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>Проект актуален в целом для города Барнаула, его реализация будет иметь положительный эффект для местного населения в среднесрочной перспективе             (не менее пяти лет);</w:t>
            </w:r>
          </w:p>
          <w:p w:rsidR="001F0954" w:rsidRDefault="00DD00B4">
            <w:pPr>
              <w:ind w:firstLine="0"/>
            </w:pPr>
            <w:r>
              <w:t>проблемы, на решение которых направлен проект, являются актуальными, но проектом преувеличена их значимость для выбранной территории реализации проекта и (или) целевой группы;</w:t>
            </w:r>
          </w:p>
          <w:p w:rsidR="001F0954" w:rsidRDefault="00DD00B4">
            <w:pPr>
              <w:ind w:firstLine="0"/>
            </w:pPr>
            <w:r>
              <w:t>проблемы, на решение которых направлен проект, описаны общими фразами, без ссылок на конкретные факты, либо этих фактов и показателей недостаточно для подтверждения актуальности проблемы для заявленной целевой группы и (или) территории реализации проекта</w:t>
            </w:r>
          </w:p>
        </w:tc>
      </w:tr>
      <w:tr w:rsidR="001F0954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1F0954"/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3 - 5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 xml:space="preserve">проект актуален для города Барнаула, его реализация будет </w:t>
            </w:r>
            <w:proofErr w:type="gramStart"/>
            <w:r>
              <w:t>иметь краткосрочный положительный эффект</w:t>
            </w:r>
            <w:proofErr w:type="gramEnd"/>
            <w:r>
              <w:t>, либо не окажет положительного эффекта для населения города;</w:t>
            </w:r>
          </w:p>
          <w:p w:rsidR="001F0954" w:rsidRDefault="00DD00B4">
            <w:pPr>
              <w:ind w:firstLine="0"/>
            </w:pPr>
            <w:r>
              <w:t>в проекте недостаточно аргументировано и без конкретных показателей описана проблема, на решение которой направлен проект</w:t>
            </w:r>
          </w:p>
        </w:tc>
      </w:tr>
      <w:tr w:rsidR="001F0954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1F0954"/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0 - 2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>проект не актуален;</w:t>
            </w:r>
          </w:p>
          <w:p w:rsidR="001F0954" w:rsidRDefault="00DD00B4">
            <w:pPr>
              <w:ind w:firstLine="0"/>
            </w:pPr>
            <w:r>
              <w:t>большая часть мероприятий проекта                    не связана с направлениями конкурса</w:t>
            </w:r>
          </w:p>
        </w:tc>
      </w:tr>
      <w:tr w:rsidR="001F0954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>2. Соответствие мероприятий и ожидаемого результата целям и задачам проекта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9 - 10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>все разделы проекта логически взаимосвязаны;</w:t>
            </w:r>
          </w:p>
          <w:p w:rsidR="001F0954" w:rsidRDefault="00DD00B4">
            <w:pPr>
              <w:ind w:firstLine="0"/>
            </w:pPr>
            <w:r>
              <w:t>прое</w:t>
            </w:r>
            <w:proofErr w:type="gramStart"/>
            <w:r>
              <w:t>кт стр</w:t>
            </w:r>
            <w:proofErr w:type="gramEnd"/>
            <w:r>
              <w:t>уктурирован, детализирован, содержит описание конкретных мероприятий;</w:t>
            </w:r>
          </w:p>
          <w:p w:rsidR="001F0954" w:rsidRDefault="00DD00B4">
            <w:pPr>
              <w:ind w:firstLine="0"/>
            </w:pPr>
            <w:r>
              <w:t>запланированные мероприятия соответствуют условиям конкурса и обеспечивают решение поставленных целей, задач и достижение ожидаемых результатов проекта</w:t>
            </w:r>
          </w:p>
        </w:tc>
      </w:tr>
      <w:tr w:rsidR="001F0954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1F0954"/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6 - 8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 w:rsidRPr="00917B14">
              <w:t xml:space="preserve">разделы проекта логически взаимосвязаны, имеющиеся </w:t>
            </w:r>
            <w:r w:rsidR="00E10FDA" w:rsidRPr="00917B14">
              <w:t>разночтения формулировок цели, задач и мероприятий</w:t>
            </w:r>
            <w:r w:rsidRPr="00917B14">
              <w:t xml:space="preserve"> позволяют</w:t>
            </w:r>
            <w:r>
              <w:t xml:space="preserve"> оценить содержание мероприятий и возможность достижения результата;</w:t>
            </w:r>
          </w:p>
          <w:p w:rsidR="001F0954" w:rsidRDefault="00DD00B4">
            <w:pPr>
              <w:ind w:firstLine="0"/>
            </w:pPr>
            <w:r>
              <w:t>запланированные мероприятия соответствуют условиям конкурса и обеспечивают решение поставленных задач и достижение ожидаемых результатов, вместе с тем перечень мероприятий и (или) сроки их выполнения требуют корректировки</w:t>
            </w:r>
          </w:p>
        </w:tc>
      </w:tr>
      <w:tr w:rsidR="001F0954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1F0954"/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3 - 5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 xml:space="preserve">календарный план </w:t>
            </w:r>
            <w:r w:rsidR="00113FF6">
              <w:t xml:space="preserve">выполнения проекта </w:t>
            </w:r>
            <w:r>
              <w:t>описывает лишь общие направления деятельности, не раскрывает последовательность реализации проекта, не позволяет определить содержание основных мероприятий;</w:t>
            </w:r>
          </w:p>
          <w:p w:rsidR="001F0954" w:rsidRDefault="00DD00B4">
            <w:pPr>
              <w:ind w:firstLine="0"/>
            </w:pPr>
            <w:r>
              <w:t>имеются значимые нарушения логической связи между задачами, мероприятиями и предполагаемыми результатами</w:t>
            </w:r>
          </w:p>
        </w:tc>
      </w:tr>
      <w:tr w:rsidR="001F0954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1F0954"/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0 - 2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>проект проработан на низком уровне, имеются несоответствия мероприятий проекта его целям и задачам, противоречия между планируемой деятельностью и ожидаемыми результатами;</w:t>
            </w:r>
          </w:p>
          <w:p w:rsidR="001F0954" w:rsidRDefault="00DD00B4">
            <w:pPr>
              <w:ind w:firstLine="0"/>
            </w:pPr>
            <w:r>
              <w:t xml:space="preserve">сроки выполнения мероприятий некорректны и не соответствуют </w:t>
            </w:r>
            <w:r>
              <w:lastRenderedPageBreak/>
              <w:t>заявленным целям и задачам проекта, создают значительные риски реализации проекта</w:t>
            </w:r>
          </w:p>
        </w:tc>
      </w:tr>
      <w:tr w:rsidR="001F0954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 w:rsidP="00DD00B4">
            <w:pPr>
              <w:ind w:firstLine="0"/>
            </w:pPr>
            <w:r>
              <w:lastRenderedPageBreak/>
              <w:t xml:space="preserve">3. </w:t>
            </w:r>
            <w:proofErr w:type="gramStart"/>
            <w:r>
              <w:t>Обоснован-</w:t>
            </w:r>
            <w:proofErr w:type="spellStart"/>
            <w:r>
              <w:t>ность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планируе-мых</w:t>
            </w:r>
            <w:proofErr w:type="spellEnd"/>
            <w:r>
              <w:t xml:space="preserve"> расходов, их соответствие целям и задачам проекта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9 - 10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>планируемые расходы обоснованы в полной мере и соответствуют целям и задачам проекта;</w:t>
            </w:r>
          </w:p>
          <w:p w:rsidR="001F0954" w:rsidRDefault="00DD00B4">
            <w:pPr>
              <w:ind w:firstLine="0"/>
            </w:pPr>
            <w:r>
              <w:t>даны комментарии по всем предполагаемым расходам за счет гранта, позволяющие определить состав (детализацию) расходов;</w:t>
            </w:r>
          </w:p>
          <w:p w:rsidR="001F0954" w:rsidRDefault="00DD00B4">
            <w:pPr>
              <w:ind w:firstLine="0"/>
            </w:pPr>
            <w:r>
              <w:t>в проекте предусмотрено участие партнеров и использование предоставляемых ими ресурсов</w:t>
            </w:r>
          </w:p>
        </w:tc>
      </w:tr>
      <w:tr w:rsidR="001F0954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1F0954"/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6 - 8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>планируемые расходы обоснованы не в полной мере, но соответствуют целям и задачам проекта;</w:t>
            </w:r>
          </w:p>
          <w:p w:rsidR="001F0954" w:rsidRDefault="00DD00B4">
            <w:pPr>
              <w:ind w:firstLine="0"/>
            </w:pPr>
            <w:r>
              <w:t>невозможно точно определить детализацию (состав) расходов</w:t>
            </w:r>
          </w:p>
        </w:tc>
      </w:tr>
      <w:tr w:rsidR="001F0954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1F0954"/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3 - 5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>планируемые расходы обоснованы, но частично не соответствуют целям и задачам проекта;</w:t>
            </w:r>
          </w:p>
          <w:p w:rsidR="001F0954" w:rsidRDefault="00DD00B4">
            <w:pPr>
              <w:ind w:firstLine="0"/>
            </w:pPr>
            <w:r>
              <w:t>обоснование некоторых запланированных расходов не позволяет оценить их взаимосвязь с мероприятиями проекта</w:t>
            </w:r>
          </w:p>
        </w:tc>
      </w:tr>
      <w:tr w:rsidR="001F0954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1F0954"/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0 - 2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>планируемые расходы на реализацию проекта явно завышены либо занижены и (или) не соответствуют мероприятиям проекта, условиям конкурса;</w:t>
            </w:r>
          </w:p>
          <w:p w:rsidR="001F0954" w:rsidRDefault="00DD00B4">
            <w:pPr>
              <w:ind w:firstLine="0"/>
            </w:pPr>
            <w:r>
              <w:t>бюджет проекта не соответствует цели, направлениям конкурса, не соответствует содержанию проекта</w:t>
            </w:r>
          </w:p>
        </w:tc>
      </w:tr>
      <w:tr w:rsidR="001F0954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FF6" w:rsidRDefault="00DD00B4" w:rsidP="00113FF6">
            <w:pPr>
              <w:ind w:firstLine="0"/>
            </w:pPr>
            <w:r>
              <w:t>4. Участие в реализации проекта школьников и молодежи</w:t>
            </w:r>
            <w:r w:rsidR="00113FF6">
              <w:t>, вовлечение местного сообщества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9 - 10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Pr="00917B14" w:rsidRDefault="00DD00B4">
            <w:pPr>
              <w:ind w:firstLine="0"/>
            </w:pPr>
            <w:r w:rsidRPr="00917B14">
              <w:t>в реализации проекта планируется участие школьников и молодых людей (более                  100 человек), а также привлечение местных жителей;</w:t>
            </w:r>
          </w:p>
          <w:p w:rsidR="001F0954" w:rsidRPr="00917B14" w:rsidRDefault="00DD00B4" w:rsidP="00D80527">
            <w:pPr>
              <w:ind w:firstLine="0"/>
            </w:pPr>
            <w:r w:rsidRPr="00917B14">
              <w:t xml:space="preserve">доля </w:t>
            </w:r>
            <w:proofErr w:type="spellStart"/>
            <w:r w:rsidRPr="00917B14">
              <w:t>благополучателей</w:t>
            </w:r>
            <w:proofErr w:type="spellEnd"/>
            <w:r w:rsidRPr="00917B14">
              <w:t xml:space="preserve"> проекта в возрасте до 3</w:t>
            </w:r>
            <w:r w:rsidR="00D80527" w:rsidRPr="00917B14">
              <w:t>5</w:t>
            </w:r>
            <w:r w:rsidRPr="00917B14">
              <w:t xml:space="preserve"> лет составляет более 70%</w:t>
            </w:r>
          </w:p>
        </w:tc>
      </w:tr>
      <w:tr w:rsidR="001F0954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954" w:rsidRDefault="001F0954"/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6 - 8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Pr="00917B14" w:rsidRDefault="00DD00B4">
            <w:pPr>
              <w:ind w:firstLine="0"/>
            </w:pPr>
            <w:r w:rsidRPr="00917B14">
              <w:t xml:space="preserve">в реализации проекта планируется участие школьников и молодых людей (от 50 до              100 человек), а также привлечение местных </w:t>
            </w:r>
            <w:r w:rsidRPr="00917B14">
              <w:lastRenderedPageBreak/>
              <w:t>жителей;</w:t>
            </w:r>
          </w:p>
          <w:p w:rsidR="001F0954" w:rsidRPr="00917B14" w:rsidRDefault="00DD00B4" w:rsidP="00D80527">
            <w:pPr>
              <w:ind w:firstLine="0"/>
            </w:pPr>
            <w:r w:rsidRPr="00917B14">
              <w:t xml:space="preserve">доля </w:t>
            </w:r>
            <w:proofErr w:type="spellStart"/>
            <w:r w:rsidRPr="00917B14">
              <w:t>благополучателей</w:t>
            </w:r>
            <w:proofErr w:type="spellEnd"/>
            <w:r w:rsidRPr="00917B14">
              <w:t xml:space="preserve"> проекта в возрасте до 3</w:t>
            </w:r>
            <w:r w:rsidR="00D80527" w:rsidRPr="00917B14">
              <w:t>5</w:t>
            </w:r>
            <w:r w:rsidRPr="00917B14">
              <w:t xml:space="preserve"> лет составляет 50 - 70%</w:t>
            </w:r>
          </w:p>
        </w:tc>
      </w:tr>
      <w:tr w:rsidR="001F0954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954" w:rsidRDefault="001F0954"/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3 - 5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Pr="00917B14" w:rsidRDefault="00DD00B4">
            <w:pPr>
              <w:ind w:firstLine="0"/>
            </w:pPr>
            <w:r w:rsidRPr="00917B14">
              <w:t>в реализации проекта планируется участие школьников и молодых людей (менее                    50 человек), а также привлечение местных жителей;</w:t>
            </w:r>
          </w:p>
          <w:p w:rsidR="001F0954" w:rsidRPr="00917B14" w:rsidRDefault="00DD00B4" w:rsidP="00D80527">
            <w:pPr>
              <w:ind w:firstLine="0"/>
            </w:pPr>
            <w:r w:rsidRPr="00917B14">
              <w:t xml:space="preserve">доля </w:t>
            </w:r>
            <w:proofErr w:type="spellStart"/>
            <w:r w:rsidRPr="00917B14">
              <w:t>благополучателей</w:t>
            </w:r>
            <w:proofErr w:type="spellEnd"/>
            <w:r w:rsidRPr="00917B14">
              <w:t xml:space="preserve"> проекта в возрасте до 3</w:t>
            </w:r>
            <w:r w:rsidR="00D80527" w:rsidRPr="00917B14">
              <w:t>5</w:t>
            </w:r>
            <w:r w:rsidRPr="00917B14">
              <w:t xml:space="preserve"> лет составляет 30 - 50%</w:t>
            </w:r>
          </w:p>
        </w:tc>
      </w:tr>
      <w:tr w:rsidR="001F0954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954" w:rsidRDefault="001F0954"/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0 - 2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954" w:rsidRPr="00917B14" w:rsidRDefault="00DD00B4">
            <w:pPr>
              <w:ind w:firstLine="0"/>
            </w:pPr>
            <w:r>
              <w:t xml:space="preserve">в реализации проекта планируется участие подрастающего поколения и молодежи,             но </w:t>
            </w:r>
            <w:r w:rsidRPr="00917B14">
              <w:t>не планируется вовлечение местных жителей;</w:t>
            </w:r>
          </w:p>
          <w:p w:rsidR="001F0954" w:rsidRDefault="00DD00B4" w:rsidP="00D80527">
            <w:pPr>
              <w:ind w:firstLine="0"/>
            </w:pPr>
            <w:r w:rsidRPr="00917B14">
              <w:t xml:space="preserve">доля </w:t>
            </w:r>
            <w:proofErr w:type="spellStart"/>
            <w:r w:rsidRPr="00917B14">
              <w:t>благополучателей</w:t>
            </w:r>
            <w:proofErr w:type="spellEnd"/>
            <w:r w:rsidRPr="00917B14">
              <w:t xml:space="preserve"> проекта в возрасте до 3</w:t>
            </w:r>
            <w:r w:rsidR="00D80527" w:rsidRPr="00917B14">
              <w:t>5</w:t>
            </w:r>
            <w:r w:rsidRPr="00917B14">
              <w:t xml:space="preserve"> лет</w:t>
            </w:r>
            <w:r>
              <w:t xml:space="preserve"> составляет до 30%</w:t>
            </w:r>
          </w:p>
        </w:tc>
      </w:tr>
      <w:tr w:rsidR="001F0954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>5. Доля средств, привлеченных участником конкурса,                    в общем объеме финансирования проекта, помимо средств бюджета города                      (в соответствии с бюджетом проекта)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9 - 10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>50% и более</w:t>
            </w:r>
          </w:p>
        </w:tc>
      </w:tr>
      <w:tr w:rsidR="001F0954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1F0954"/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6 - 8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>от 31 до 49% (включительно)</w:t>
            </w:r>
          </w:p>
        </w:tc>
      </w:tr>
      <w:tr w:rsidR="001F0954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1F0954"/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3 - 5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>до 30% (включительно)</w:t>
            </w:r>
          </w:p>
        </w:tc>
      </w:tr>
      <w:tr w:rsidR="001F0954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1F0954"/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  <w:jc w:val="center"/>
            </w:pPr>
            <w:r>
              <w:t>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54" w:rsidRDefault="00DD00B4">
            <w:pPr>
              <w:ind w:firstLine="0"/>
            </w:pPr>
            <w:r>
              <w:t>отсутствие привлеченных средств</w:t>
            </w:r>
          </w:p>
        </w:tc>
      </w:tr>
    </w:tbl>
    <w:p w:rsidR="001F0954" w:rsidRDefault="001F0954"/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2.25. Каждый член комиссии, присутствующий на заседании комиссии, по каждому </w:t>
      </w:r>
      <w:hyperlink r:id="rId12" w:tooltip="https://login.consultant.ru/link/?req=doc&amp;base=RLAW016&amp;n=117303&amp;dst=100255&amp;field=134&amp;date=07.05.2024" w:history="1">
        <w:r>
          <w:rPr>
            <w:rFonts w:eastAsia="Calibri" w:cs="Times New Roman"/>
            <w:szCs w:val="28"/>
            <w:lang w:eastAsia="ru-RU"/>
          </w:rPr>
          <w:t>критерию</w:t>
        </w:r>
      </w:hyperlink>
      <w:r>
        <w:rPr>
          <w:rFonts w:eastAsia="Calibri" w:cs="Times New Roman"/>
          <w:szCs w:val="28"/>
          <w:lang w:eastAsia="ru-RU"/>
        </w:rPr>
        <w:t>, указанному в пункте 2.24 Положения, выставляет каждому участнику конкурса баллы, которые в итоге суммируются. Итоговый балл участника конкурса определяется на основании суммы баллов, выставленных каждым членом комиссии. На основании итогового балла участникам конкурса по каждой заявке присваивается порядковый номер и составляется итоговый рейтинг отдельно по каждому направлению.</w:t>
      </w:r>
    </w:p>
    <w:p w:rsidR="00917B1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Первое место занимает участник конкурса с наибольшим значением величины суммарного балла, последнее – участник конкурса с наименьшим значением величины сум</w:t>
      </w:r>
      <w:r w:rsidR="00917B14">
        <w:rPr>
          <w:rFonts w:eastAsia="Calibri" w:cs="Times New Roman"/>
          <w:szCs w:val="28"/>
          <w:lang w:eastAsia="ru-RU"/>
        </w:rPr>
        <w:t>марного балла.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2.26. Количество победителей конкурса определяется комиссией </w:t>
      </w:r>
      <w:r>
        <w:rPr>
          <w:rFonts w:eastAsia="Calibri" w:cs="Times New Roman"/>
          <w:szCs w:val="28"/>
          <w:lang w:eastAsia="ru-RU"/>
        </w:rPr>
        <w:br/>
        <w:t xml:space="preserve">на основании итогового рейтинга, исходя из общего объема средств, предусмотренных на проведение конкурса в бюджете города на текущий </w:t>
      </w:r>
      <w:r>
        <w:rPr>
          <w:rFonts w:eastAsia="Calibri" w:cs="Times New Roman"/>
          <w:szCs w:val="28"/>
          <w:lang w:eastAsia="ru-RU"/>
        </w:rPr>
        <w:lastRenderedPageBreak/>
        <w:t xml:space="preserve">финансовый год. Размер гранта определяется комиссией в соответствии </w:t>
      </w:r>
      <w:r>
        <w:rPr>
          <w:rFonts w:eastAsia="Calibri" w:cs="Times New Roman"/>
          <w:szCs w:val="28"/>
          <w:lang w:eastAsia="ru-RU"/>
        </w:rPr>
        <w:br/>
        <w:t xml:space="preserve">с размером, указанным участником конкурса в заявке, но не может превышать 200000 (двести тысяч) рублей. 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Если участники конкурса набрали одинаковое количество баллов, </w:t>
      </w:r>
      <w:r>
        <w:rPr>
          <w:rFonts w:eastAsia="Calibri" w:cs="Times New Roman"/>
          <w:szCs w:val="28"/>
          <w:lang w:eastAsia="ru-RU"/>
        </w:rPr>
        <w:br/>
        <w:t>то победителем признается тот участник, заявка и документы которого зарегистрированы в системе «Электронный бюджет» ранее по дате и времени.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2.2</w:t>
      </w:r>
      <w:r w:rsidR="009F5DDA">
        <w:rPr>
          <w:rFonts w:eastAsia="Calibri" w:cs="Times New Roman"/>
          <w:szCs w:val="28"/>
          <w:lang w:eastAsia="ru-RU"/>
        </w:rPr>
        <w:t>7</w:t>
      </w:r>
      <w:r>
        <w:rPr>
          <w:rFonts w:eastAsia="Calibri" w:cs="Times New Roman"/>
          <w:szCs w:val="28"/>
          <w:lang w:eastAsia="ru-RU"/>
        </w:rPr>
        <w:t>. Результаты оценки заявок оформляются протоколом подведения итогов конкурса, в котором указываются: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2.2</w:t>
      </w:r>
      <w:r w:rsidR="009F5DDA">
        <w:rPr>
          <w:rFonts w:eastAsia="Calibri" w:cs="Times New Roman"/>
          <w:szCs w:val="28"/>
          <w:lang w:eastAsia="ru-RU"/>
        </w:rPr>
        <w:t>7</w:t>
      </w:r>
      <w:r>
        <w:rPr>
          <w:rFonts w:eastAsia="Calibri" w:cs="Times New Roman"/>
          <w:szCs w:val="28"/>
          <w:lang w:eastAsia="ru-RU"/>
        </w:rPr>
        <w:t>.1. Наименование конкурса и организатор конкурса;</w:t>
      </w:r>
    </w:p>
    <w:p w:rsidR="001F0954" w:rsidRDefault="009F5DDA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2.27</w:t>
      </w:r>
      <w:r w:rsidR="00DD00B4">
        <w:rPr>
          <w:rFonts w:eastAsia="Calibri" w:cs="Times New Roman"/>
          <w:szCs w:val="28"/>
          <w:lang w:eastAsia="ru-RU"/>
        </w:rPr>
        <w:t>.2. Дата, время начала и окончания процедуры оценки заявок;</w:t>
      </w:r>
    </w:p>
    <w:p w:rsidR="001F0954" w:rsidRDefault="009F5DDA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2.27</w:t>
      </w:r>
      <w:r w:rsidR="00DD00B4">
        <w:rPr>
          <w:rFonts w:eastAsia="Calibri" w:cs="Times New Roman"/>
          <w:szCs w:val="28"/>
          <w:lang w:eastAsia="ru-RU"/>
        </w:rPr>
        <w:t>.3. Сведения об участниках конкурса, допущенных к процедуре оценки заявок;</w:t>
      </w:r>
    </w:p>
    <w:p w:rsidR="001F0954" w:rsidRDefault="009F5DDA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2.27</w:t>
      </w:r>
      <w:r w:rsidR="00DD00B4">
        <w:rPr>
          <w:rFonts w:eastAsia="Calibri" w:cs="Times New Roman"/>
          <w:szCs w:val="28"/>
          <w:lang w:eastAsia="ru-RU"/>
        </w:rPr>
        <w:t>.4. Результаты голосования членов комиссии;</w:t>
      </w:r>
    </w:p>
    <w:p w:rsidR="001F0954" w:rsidRDefault="009F5DDA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2.27</w:t>
      </w:r>
      <w:r w:rsidR="00DD00B4">
        <w:rPr>
          <w:rFonts w:eastAsia="Calibri" w:cs="Times New Roman"/>
          <w:szCs w:val="28"/>
          <w:lang w:eastAsia="ru-RU"/>
        </w:rPr>
        <w:t>.5. Наименования победителя (победителей) конкурса;</w:t>
      </w:r>
    </w:p>
    <w:p w:rsidR="001F0954" w:rsidRDefault="009F5DDA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2.27</w:t>
      </w:r>
      <w:r w:rsidR="00DD00B4">
        <w:rPr>
          <w:rFonts w:eastAsia="Calibri" w:cs="Times New Roman"/>
          <w:szCs w:val="28"/>
          <w:lang w:eastAsia="ru-RU"/>
        </w:rPr>
        <w:t xml:space="preserve">.6. </w:t>
      </w:r>
      <w:r w:rsidR="00917B14">
        <w:rPr>
          <w:rFonts w:eastAsia="Calibri" w:cs="Times New Roman"/>
          <w:szCs w:val="28"/>
          <w:lang w:eastAsia="ru-RU"/>
        </w:rPr>
        <w:t xml:space="preserve">Денежные </w:t>
      </w:r>
      <w:r w:rsidR="00917B14" w:rsidRPr="009F5DDA">
        <w:rPr>
          <w:rFonts w:eastAsia="Calibri" w:cs="Times New Roman"/>
          <w:szCs w:val="28"/>
          <w:lang w:eastAsia="ru-RU"/>
        </w:rPr>
        <w:t>средства на п</w:t>
      </w:r>
      <w:r w:rsidR="00DD00B4" w:rsidRPr="009F5DDA">
        <w:rPr>
          <w:rFonts w:eastAsia="Calibri" w:cs="Times New Roman"/>
          <w:szCs w:val="28"/>
          <w:lang w:eastAsia="ru-RU"/>
        </w:rPr>
        <w:t>редоставле</w:t>
      </w:r>
      <w:r w:rsidR="00917B14" w:rsidRPr="009F5DDA">
        <w:rPr>
          <w:rFonts w:eastAsia="Calibri" w:cs="Times New Roman"/>
          <w:szCs w:val="28"/>
          <w:lang w:eastAsia="ru-RU"/>
        </w:rPr>
        <w:t>ние</w:t>
      </w:r>
      <w:r w:rsidR="00DD00B4" w:rsidRPr="009F5DDA">
        <w:rPr>
          <w:rFonts w:eastAsia="Calibri" w:cs="Times New Roman"/>
          <w:szCs w:val="28"/>
          <w:lang w:eastAsia="ru-RU"/>
        </w:rPr>
        <w:t xml:space="preserve"> гранта</w:t>
      </w:r>
      <w:r w:rsidR="00DD00B4">
        <w:rPr>
          <w:rFonts w:eastAsia="Calibri" w:cs="Times New Roman"/>
          <w:szCs w:val="28"/>
          <w:lang w:eastAsia="ru-RU"/>
        </w:rPr>
        <w:t xml:space="preserve"> для победителя (победителей) конкурса.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Протокол подведения итогов конкурса подписывается усиленной квалифицированной электронной подписью членов комиссии, принимавших участие в оценке заявок, и автоматически формируется и размещается                      в системе «Электронный бюджет» не позднее одного рабочего дня, следующего за днем его подписания.</w:t>
      </w:r>
    </w:p>
    <w:p w:rsidR="001F0954" w:rsidRPr="009F5DDA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Комитет в течение </w:t>
      </w:r>
      <w:r w:rsidR="00DF7BCF" w:rsidRPr="009F5DDA">
        <w:rPr>
          <w:rFonts w:eastAsia="Calibri" w:cs="Times New Roman"/>
          <w:szCs w:val="28"/>
          <w:lang w:eastAsia="ru-RU"/>
        </w:rPr>
        <w:t>четырех</w:t>
      </w:r>
      <w:r w:rsidRPr="009F5DDA">
        <w:rPr>
          <w:rFonts w:eastAsia="Calibri" w:cs="Times New Roman"/>
          <w:szCs w:val="28"/>
          <w:lang w:eastAsia="ru-RU"/>
        </w:rPr>
        <w:t xml:space="preserve"> рабочих дней со дня </w:t>
      </w:r>
      <w:proofErr w:type="gramStart"/>
      <w:r w:rsidRPr="009F5DDA">
        <w:rPr>
          <w:rFonts w:eastAsia="Calibri" w:cs="Times New Roman"/>
          <w:szCs w:val="28"/>
          <w:lang w:eastAsia="ru-RU"/>
        </w:rPr>
        <w:t>подписания протокола подведения итогов конкурса</w:t>
      </w:r>
      <w:proofErr w:type="gramEnd"/>
      <w:r w:rsidRPr="009F5DDA">
        <w:rPr>
          <w:rFonts w:eastAsia="Calibri" w:cs="Times New Roman"/>
          <w:szCs w:val="28"/>
          <w:lang w:eastAsia="ru-RU"/>
        </w:rPr>
        <w:t xml:space="preserve"> готовит проект постановления администрации города об итогах конкурса на предоставление грантов, которое принимается в порядке, установленном Инструкцией по делопроизводству в администрации города и иных органах местного самоуправления города, утвержденной постановлением администрации города.</w:t>
      </w:r>
    </w:p>
    <w:p w:rsidR="00821423" w:rsidRPr="009F5DDA" w:rsidRDefault="00821423">
      <w:pPr>
        <w:rPr>
          <w:rFonts w:eastAsia="Calibri" w:cs="Times New Roman"/>
          <w:szCs w:val="28"/>
          <w:lang w:eastAsia="ru-RU"/>
        </w:rPr>
      </w:pPr>
      <w:r w:rsidRPr="009F5DDA">
        <w:rPr>
          <w:rFonts w:eastAsia="Calibri" w:cs="Times New Roman"/>
          <w:szCs w:val="28"/>
          <w:lang w:eastAsia="ru-RU"/>
        </w:rPr>
        <w:t xml:space="preserve">Постановлением администрации города об итогах конкурса определяются администрации районов города Барнаула                                   (далее – администрации районов), которые заключают соглашение                   о предоставлении гранта с </w:t>
      </w:r>
      <w:proofErr w:type="spellStart"/>
      <w:r w:rsidRPr="009F5DDA">
        <w:rPr>
          <w:rFonts w:eastAsia="Calibri" w:cs="Times New Roman"/>
          <w:szCs w:val="28"/>
          <w:lang w:eastAsia="ru-RU"/>
        </w:rPr>
        <w:t>грантополучателем</w:t>
      </w:r>
      <w:proofErr w:type="spellEnd"/>
      <w:r w:rsidRPr="009F5DDA">
        <w:rPr>
          <w:rFonts w:eastAsia="Calibri" w:cs="Times New Roman"/>
          <w:szCs w:val="28"/>
          <w:lang w:eastAsia="ru-RU"/>
        </w:rPr>
        <w:t xml:space="preserve">, в соответствии с типовой формой, утвержденной </w:t>
      </w:r>
      <w:r w:rsidR="009F5DDA" w:rsidRPr="009F5DDA">
        <w:rPr>
          <w:rFonts w:eastAsia="Calibri" w:cs="Times New Roman"/>
          <w:szCs w:val="28"/>
          <w:lang w:eastAsia="ru-RU"/>
        </w:rPr>
        <w:t>комитет</w:t>
      </w:r>
      <w:r w:rsidR="009F5DDA">
        <w:rPr>
          <w:rFonts w:eastAsia="Calibri" w:cs="Times New Roman"/>
          <w:szCs w:val="28"/>
          <w:lang w:eastAsia="ru-RU"/>
        </w:rPr>
        <w:t>ом</w:t>
      </w:r>
      <w:r w:rsidR="009F5DDA" w:rsidRPr="009F5DDA">
        <w:rPr>
          <w:rFonts w:eastAsia="Calibri" w:cs="Times New Roman"/>
          <w:szCs w:val="28"/>
          <w:lang w:eastAsia="ru-RU"/>
        </w:rPr>
        <w:t xml:space="preserve"> по финансам, налоговой и кредитной политике города Барнаула (далее – комитет по финансам)</w:t>
      </w:r>
      <w:r w:rsidRPr="009F5DDA">
        <w:rPr>
          <w:rFonts w:eastAsia="Calibri" w:cs="Times New Roman"/>
          <w:szCs w:val="28"/>
          <w:lang w:eastAsia="ru-RU"/>
        </w:rPr>
        <w:t>, и до которых доводятся денежные средства на предоставление гранта.</w:t>
      </w:r>
    </w:p>
    <w:p w:rsidR="00A1589C" w:rsidRPr="008F7287" w:rsidRDefault="00DD00B4">
      <w:pPr>
        <w:rPr>
          <w:rFonts w:eastAsia="Calibri" w:cs="Times New Roman"/>
          <w:szCs w:val="28"/>
          <w:lang w:eastAsia="ru-RU"/>
        </w:rPr>
      </w:pPr>
      <w:r w:rsidRPr="008F7287">
        <w:rPr>
          <w:rFonts w:eastAsia="Calibri" w:cs="Times New Roman"/>
          <w:szCs w:val="28"/>
          <w:lang w:eastAsia="ru-RU"/>
        </w:rPr>
        <w:t xml:space="preserve">Административно-хозяйственное управление администрации города              и администрации районов в течение </w:t>
      </w:r>
      <w:r w:rsidR="00DF7BCF" w:rsidRPr="008F7287">
        <w:rPr>
          <w:rFonts w:eastAsia="Calibri" w:cs="Times New Roman"/>
          <w:szCs w:val="28"/>
          <w:lang w:eastAsia="ru-RU"/>
        </w:rPr>
        <w:t>двух</w:t>
      </w:r>
      <w:r w:rsidRPr="008F7287">
        <w:rPr>
          <w:rFonts w:eastAsia="Calibri" w:cs="Times New Roman"/>
          <w:szCs w:val="28"/>
          <w:lang w:eastAsia="ru-RU"/>
        </w:rPr>
        <w:t xml:space="preserve"> рабочих дней со дня подписания постановления администрации города об итогах конкурса предоставляют</w:t>
      </w:r>
      <w:r w:rsidR="008F7287" w:rsidRPr="008F7287">
        <w:rPr>
          <w:rFonts w:eastAsia="Calibri" w:cs="Times New Roman"/>
          <w:szCs w:val="28"/>
          <w:lang w:eastAsia="ru-RU"/>
        </w:rPr>
        <w:t xml:space="preserve">                </w:t>
      </w:r>
      <w:r w:rsidRPr="008F7287">
        <w:rPr>
          <w:rFonts w:eastAsia="Calibri" w:cs="Times New Roman"/>
          <w:szCs w:val="28"/>
          <w:lang w:eastAsia="ru-RU"/>
        </w:rPr>
        <w:t xml:space="preserve"> в к</w:t>
      </w:r>
      <w:r w:rsidR="009F5DDA" w:rsidRPr="008F7287">
        <w:rPr>
          <w:rFonts w:eastAsia="Calibri" w:cs="Times New Roman"/>
          <w:szCs w:val="28"/>
          <w:lang w:eastAsia="ru-RU"/>
        </w:rPr>
        <w:t xml:space="preserve">омитет по финансам </w:t>
      </w:r>
      <w:r w:rsidRPr="008F7287">
        <w:rPr>
          <w:rFonts w:eastAsia="Calibri" w:cs="Times New Roman"/>
          <w:szCs w:val="28"/>
          <w:lang w:eastAsia="ru-RU"/>
        </w:rPr>
        <w:t>документы на перераспределение бюджетных ассигнований (лимитов бюджетных обязательств).</w:t>
      </w:r>
    </w:p>
    <w:p w:rsidR="001F0954" w:rsidRPr="00AA5205" w:rsidRDefault="00DF7BCF">
      <w:pPr>
        <w:rPr>
          <w:rFonts w:eastAsia="Calibri" w:cs="Times New Roman"/>
          <w:szCs w:val="28"/>
          <w:lang w:eastAsia="ru-RU"/>
        </w:rPr>
      </w:pPr>
      <w:r w:rsidRPr="008F7287">
        <w:rPr>
          <w:rFonts w:eastAsia="Calibri" w:cs="Times New Roman"/>
          <w:szCs w:val="28"/>
          <w:lang w:eastAsia="ru-RU"/>
        </w:rPr>
        <w:t>Комитет по финансам в течени</w:t>
      </w:r>
      <w:proofErr w:type="gramStart"/>
      <w:r w:rsidRPr="008F7287">
        <w:rPr>
          <w:rFonts w:eastAsia="Calibri" w:cs="Times New Roman"/>
          <w:szCs w:val="28"/>
          <w:lang w:eastAsia="ru-RU"/>
        </w:rPr>
        <w:t>и</w:t>
      </w:r>
      <w:proofErr w:type="gramEnd"/>
      <w:r w:rsidRPr="008F7287">
        <w:rPr>
          <w:rFonts w:eastAsia="Calibri" w:cs="Times New Roman"/>
          <w:szCs w:val="28"/>
          <w:lang w:eastAsia="ru-RU"/>
        </w:rPr>
        <w:t xml:space="preserve"> двух рабочих дней с даты поступления документов на перераспределение денежных средств перечисляет на лицевые счета администраци</w:t>
      </w:r>
      <w:r w:rsidR="00A1589C" w:rsidRPr="008F7287">
        <w:rPr>
          <w:rFonts w:eastAsia="Calibri" w:cs="Times New Roman"/>
          <w:szCs w:val="28"/>
          <w:lang w:eastAsia="ru-RU"/>
        </w:rPr>
        <w:t>й</w:t>
      </w:r>
      <w:r w:rsidRPr="008F7287">
        <w:rPr>
          <w:rFonts w:eastAsia="Calibri" w:cs="Times New Roman"/>
          <w:szCs w:val="28"/>
          <w:lang w:eastAsia="ru-RU"/>
        </w:rPr>
        <w:t xml:space="preserve"> районов денежные средства. Администрации районов</w:t>
      </w:r>
      <w:r w:rsidR="00821423" w:rsidRPr="008F7287">
        <w:rPr>
          <w:rFonts w:eastAsia="Calibri" w:cs="Times New Roman"/>
          <w:szCs w:val="28"/>
          <w:lang w:eastAsia="ru-RU"/>
        </w:rPr>
        <w:t xml:space="preserve">             </w:t>
      </w:r>
      <w:r w:rsidRPr="008F7287">
        <w:rPr>
          <w:rFonts w:eastAsia="Calibri" w:cs="Times New Roman"/>
          <w:szCs w:val="28"/>
          <w:lang w:eastAsia="ru-RU"/>
        </w:rPr>
        <w:t xml:space="preserve"> в течени</w:t>
      </w:r>
      <w:r w:rsidR="00821423" w:rsidRPr="008F7287">
        <w:rPr>
          <w:rFonts w:eastAsia="Calibri" w:cs="Times New Roman"/>
          <w:szCs w:val="28"/>
          <w:lang w:eastAsia="ru-RU"/>
        </w:rPr>
        <w:t>е</w:t>
      </w:r>
      <w:r w:rsidRPr="008F7287">
        <w:rPr>
          <w:rFonts w:eastAsia="Calibri" w:cs="Times New Roman"/>
          <w:szCs w:val="28"/>
          <w:lang w:eastAsia="ru-RU"/>
        </w:rPr>
        <w:t xml:space="preserve"> двух рабочих дней </w:t>
      </w:r>
      <w:proofErr w:type="gramStart"/>
      <w:r w:rsidRPr="008F7287">
        <w:rPr>
          <w:rFonts w:eastAsia="Calibri" w:cs="Times New Roman"/>
          <w:szCs w:val="28"/>
          <w:lang w:eastAsia="ru-RU"/>
        </w:rPr>
        <w:t xml:space="preserve">с даты </w:t>
      </w:r>
      <w:r w:rsidR="00C44729" w:rsidRPr="008F7287">
        <w:rPr>
          <w:rFonts w:eastAsia="Calibri" w:cs="Times New Roman"/>
          <w:szCs w:val="28"/>
          <w:lang w:eastAsia="ru-RU"/>
        </w:rPr>
        <w:t>поступления</w:t>
      </w:r>
      <w:proofErr w:type="gramEnd"/>
      <w:r w:rsidRPr="008F7287">
        <w:rPr>
          <w:rFonts w:eastAsia="Calibri" w:cs="Times New Roman"/>
          <w:szCs w:val="28"/>
          <w:lang w:eastAsia="ru-RU"/>
        </w:rPr>
        <w:t xml:space="preserve"> денежных средств</w:t>
      </w:r>
      <w:r w:rsidR="00C44729" w:rsidRPr="008F7287">
        <w:rPr>
          <w:rFonts w:eastAsia="Calibri" w:cs="Times New Roman"/>
          <w:szCs w:val="28"/>
          <w:lang w:eastAsia="ru-RU"/>
        </w:rPr>
        <w:t xml:space="preserve"> </w:t>
      </w:r>
      <w:r w:rsidR="00821423" w:rsidRPr="008F7287">
        <w:rPr>
          <w:rFonts w:eastAsia="Calibri" w:cs="Times New Roman"/>
          <w:szCs w:val="28"/>
          <w:lang w:eastAsia="ru-RU"/>
        </w:rPr>
        <w:t xml:space="preserve">                       </w:t>
      </w:r>
      <w:r w:rsidRPr="008F7287">
        <w:rPr>
          <w:rFonts w:eastAsia="Calibri" w:cs="Times New Roman"/>
          <w:szCs w:val="28"/>
          <w:lang w:eastAsia="ru-RU"/>
        </w:rPr>
        <w:lastRenderedPageBreak/>
        <w:t>на предоставление грантов перечисля</w:t>
      </w:r>
      <w:r w:rsidR="00A1589C" w:rsidRPr="008F7287">
        <w:rPr>
          <w:rFonts w:eastAsia="Calibri" w:cs="Times New Roman"/>
          <w:szCs w:val="28"/>
          <w:lang w:eastAsia="ru-RU"/>
        </w:rPr>
        <w:t>ю</w:t>
      </w:r>
      <w:r w:rsidRPr="008F7287">
        <w:rPr>
          <w:rFonts w:eastAsia="Calibri" w:cs="Times New Roman"/>
          <w:szCs w:val="28"/>
          <w:lang w:eastAsia="ru-RU"/>
        </w:rPr>
        <w:t xml:space="preserve">т денежные средства </w:t>
      </w:r>
      <w:proofErr w:type="spellStart"/>
      <w:r w:rsidRPr="00AA5205">
        <w:rPr>
          <w:rFonts w:eastAsia="Calibri" w:cs="Times New Roman"/>
          <w:szCs w:val="28"/>
          <w:lang w:eastAsia="ru-RU"/>
        </w:rPr>
        <w:t>грантополучателям</w:t>
      </w:r>
      <w:proofErr w:type="spellEnd"/>
      <w:r w:rsidRPr="00AA5205">
        <w:rPr>
          <w:rFonts w:eastAsia="Calibri" w:cs="Times New Roman"/>
          <w:szCs w:val="28"/>
          <w:lang w:eastAsia="ru-RU"/>
        </w:rPr>
        <w:t xml:space="preserve"> </w:t>
      </w:r>
      <w:r w:rsidR="00C44729" w:rsidRPr="00AA5205">
        <w:rPr>
          <w:rFonts w:eastAsia="Calibri" w:cs="Times New Roman"/>
          <w:szCs w:val="28"/>
          <w:lang w:eastAsia="ru-RU"/>
        </w:rPr>
        <w:t>на расчетны</w:t>
      </w:r>
      <w:r w:rsidR="00A1589C" w:rsidRPr="00AA5205">
        <w:rPr>
          <w:rFonts w:eastAsia="Calibri" w:cs="Times New Roman"/>
          <w:szCs w:val="28"/>
          <w:lang w:eastAsia="ru-RU"/>
        </w:rPr>
        <w:t>е</w:t>
      </w:r>
      <w:r w:rsidR="00C44729" w:rsidRPr="00AA5205">
        <w:rPr>
          <w:rFonts w:eastAsia="Calibri" w:cs="Times New Roman"/>
          <w:szCs w:val="28"/>
          <w:lang w:eastAsia="ru-RU"/>
        </w:rPr>
        <w:t xml:space="preserve"> счет</w:t>
      </w:r>
      <w:r w:rsidR="00A1589C" w:rsidRPr="00AA5205">
        <w:rPr>
          <w:rFonts w:eastAsia="Calibri" w:cs="Times New Roman"/>
          <w:szCs w:val="28"/>
          <w:lang w:eastAsia="ru-RU"/>
        </w:rPr>
        <w:t>а</w:t>
      </w:r>
      <w:r w:rsidR="00C44729" w:rsidRPr="00AA5205">
        <w:rPr>
          <w:rFonts w:eastAsia="Calibri" w:cs="Times New Roman"/>
          <w:szCs w:val="28"/>
          <w:lang w:eastAsia="ru-RU"/>
        </w:rPr>
        <w:t>, указанны</w:t>
      </w:r>
      <w:r w:rsidR="00A1589C" w:rsidRPr="00AA5205">
        <w:rPr>
          <w:rFonts w:eastAsia="Calibri" w:cs="Times New Roman"/>
          <w:szCs w:val="28"/>
          <w:lang w:eastAsia="ru-RU"/>
        </w:rPr>
        <w:t>е</w:t>
      </w:r>
      <w:r w:rsidR="00C44729" w:rsidRPr="00AA5205">
        <w:rPr>
          <w:rFonts w:eastAsia="Calibri" w:cs="Times New Roman"/>
          <w:szCs w:val="28"/>
          <w:lang w:eastAsia="ru-RU"/>
        </w:rPr>
        <w:t xml:space="preserve"> в заявк</w:t>
      </w:r>
      <w:r w:rsidR="00A1589C" w:rsidRPr="00AA5205">
        <w:rPr>
          <w:rFonts w:eastAsia="Calibri" w:cs="Times New Roman"/>
          <w:szCs w:val="28"/>
          <w:lang w:eastAsia="ru-RU"/>
        </w:rPr>
        <w:t>ах</w:t>
      </w:r>
      <w:r w:rsidR="00C44729" w:rsidRPr="00AA5205">
        <w:rPr>
          <w:rFonts w:eastAsia="Calibri" w:cs="Times New Roman"/>
          <w:szCs w:val="28"/>
          <w:lang w:eastAsia="ru-RU"/>
        </w:rPr>
        <w:t>.</w:t>
      </w:r>
    </w:p>
    <w:p w:rsidR="001F0954" w:rsidRPr="00AA5205" w:rsidRDefault="001F0954">
      <w:pPr>
        <w:pStyle w:val="ConsPlusTitle"/>
        <w:contextualSpacing/>
        <w:jc w:val="center"/>
        <w:outlineLvl w:val="1"/>
        <w:rPr>
          <w:b w:val="0"/>
        </w:rPr>
      </w:pPr>
      <w:bookmarkStart w:id="5" w:name="P114"/>
      <w:bookmarkStart w:id="6" w:name="P120"/>
      <w:bookmarkStart w:id="7" w:name="P194"/>
      <w:bookmarkEnd w:id="5"/>
      <w:bookmarkEnd w:id="6"/>
      <w:bookmarkEnd w:id="7"/>
    </w:p>
    <w:p w:rsidR="001F0954" w:rsidRPr="00AA5205" w:rsidRDefault="00DD00B4">
      <w:pPr>
        <w:pStyle w:val="ConsPlusTitle"/>
        <w:contextualSpacing/>
        <w:jc w:val="center"/>
        <w:outlineLvl w:val="1"/>
        <w:rPr>
          <w:b w:val="0"/>
        </w:rPr>
      </w:pPr>
      <w:r w:rsidRPr="00AA5205">
        <w:rPr>
          <w:b w:val="0"/>
        </w:rPr>
        <w:t>3. Условия и порядок предоставления грантов</w:t>
      </w:r>
    </w:p>
    <w:p w:rsidR="00AC14AF" w:rsidRPr="00AA5205" w:rsidRDefault="00AC14AF">
      <w:pPr>
        <w:pStyle w:val="ConsPlusTitle"/>
        <w:contextualSpacing/>
        <w:jc w:val="center"/>
        <w:outlineLvl w:val="1"/>
        <w:rPr>
          <w:b w:val="0"/>
        </w:rPr>
      </w:pPr>
    </w:p>
    <w:p w:rsidR="001F0954" w:rsidRPr="00AA5205" w:rsidRDefault="00D80527" w:rsidP="00821423">
      <w:pPr>
        <w:pStyle w:val="ConsPlusNormal"/>
        <w:contextualSpacing/>
        <w:jc w:val="both"/>
        <w:rPr>
          <w:rFonts w:eastAsia="Calibri"/>
          <w:szCs w:val="28"/>
        </w:rPr>
      </w:pPr>
      <w:r w:rsidRPr="00AA5205">
        <w:tab/>
      </w:r>
      <w:r w:rsidR="00AC14AF" w:rsidRPr="00AA5205">
        <w:t>3.1. </w:t>
      </w:r>
      <w:bookmarkStart w:id="8" w:name="sub_1214"/>
      <w:r w:rsidR="00DD00B4" w:rsidRPr="00AA5205">
        <w:rPr>
          <w:rFonts w:eastAsia="Calibri"/>
          <w:szCs w:val="28"/>
        </w:rPr>
        <w:t xml:space="preserve">Основанием предоставления гранта является соглашение, заключенное между администрацией района и </w:t>
      </w:r>
      <w:proofErr w:type="spellStart"/>
      <w:r w:rsidR="00DD00B4" w:rsidRPr="00AA5205">
        <w:rPr>
          <w:rFonts w:eastAsia="Calibri"/>
          <w:szCs w:val="28"/>
        </w:rPr>
        <w:t>грантополучател</w:t>
      </w:r>
      <w:r w:rsidR="00C44729" w:rsidRPr="00AA5205">
        <w:rPr>
          <w:rFonts w:eastAsia="Calibri"/>
          <w:szCs w:val="28"/>
        </w:rPr>
        <w:t>ем</w:t>
      </w:r>
      <w:proofErr w:type="spellEnd"/>
      <w:r w:rsidR="00DD00B4" w:rsidRPr="00AA5205">
        <w:rPr>
          <w:rFonts w:eastAsia="Calibri"/>
          <w:szCs w:val="28"/>
        </w:rPr>
        <w:t xml:space="preserve"> </w:t>
      </w:r>
      <w:r w:rsidR="00821423" w:rsidRPr="00AA5205">
        <w:rPr>
          <w:rFonts w:eastAsia="Calibri"/>
          <w:szCs w:val="28"/>
        </w:rPr>
        <w:t xml:space="preserve">                </w:t>
      </w:r>
      <w:r w:rsidR="00DD00B4" w:rsidRPr="00AA5205">
        <w:rPr>
          <w:rFonts w:eastAsia="Calibri"/>
          <w:szCs w:val="28"/>
        </w:rPr>
        <w:t>(далее – стороны) в течени</w:t>
      </w:r>
      <w:r w:rsidR="00C44729" w:rsidRPr="00AA5205">
        <w:rPr>
          <w:rFonts w:eastAsia="Calibri"/>
          <w:szCs w:val="28"/>
        </w:rPr>
        <w:t>е</w:t>
      </w:r>
      <w:r w:rsidR="00DD00B4" w:rsidRPr="00AA5205">
        <w:rPr>
          <w:rFonts w:eastAsia="Calibri"/>
          <w:szCs w:val="28"/>
        </w:rPr>
        <w:t xml:space="preserve"> </w:t>
      </w:r>
      <w:r w:rsidR="00C44729" w:rsidRPr="00AA5205">
        <w:rPr>
          <w:rFonts w:eastAsia="Calibri"/>
          <w:szCs w:val="28"/>
        </w:rPr>
        <w:t>трех</w:t>
      </w:r>
      <w:r w:rsidR="00DD00B4" w:rsidRPr="00AA5205">
        <w:rPr>
          <w:rFonts w:eastAsia="Calibri"/>
          <w:szCs w:val="28"/>
        </w:rPr>
        <w:t xml:space="preserve"> рабочих дней со дня принятия постановления администрации города об итогах конкурса.</w:t>
      </w:r>
    </w:p>
    <w:p w:rsidR="001F0954" w:rsidRPr="00AA5205" w:rsidRDefault="00567206">
      <w:pPr>
        <w:rPr>
          <w:rFonts w:eastAsia="Calibri" w:cs="Times New Roman"/>
          <w:szCs w:val="28"/>
          <w:lang w:eastAsia="ru-RU"/>
        </w:rPr>
      </w:pPr>
      <w:bookmarkStart w:id="9" w:name="sub_1216"/>
      <w:bookmarkEnd w:id="8"/>
      <w:r w:rsidRPr="00AA5205">
        <w:rPr>
          <w:rFonts w:eastAsia="Calibri" w:cs="Times New Roman"/>
          <w:szCs w:val="28"/>
          <w:lang w:eastAsia="ru-RU"/>
        </w:rPr>
        <w:t>3.2. </w:t>
      </w:r>
      <w:r w:rsidR="00DD00B4" w:rsidRPr="00AA5205">
        <w:rPr>
          <w:rFonts w:eastAsia="Calibri" w:cs="Times New Roman"/>
          <w:szCs w:val="28"/>
          <w:lang w:eastAsia="ru-RU"/>
        </w:rPr>
        <w:t>О заключении соглашения НКО информируется администрацией района по электронной почте</w:t>
      </w:r>
      <w:bookmarkEnd w:id="9"/>
      <w:r w:rsidR="00DD00B4" w:rsidRPr="00AA5205">
        <w:rPr>
          <w:rFonts w:eastAsia="Calibri" w:cs="Times New Roman"/>
          <w:szCs w:val="28"/>
          <w:lang w:eastAsia="ru-RU"/>
        </w:rPr>
        <w:t xml:space="preserve"> в течение двух рабочих дней со дня принятия постановления администрации города об итогах конкурса.</w:t>
      </w:r>
    </w:p>
    <w:p w:rsidR="001F0954" w:rsidRPr="00AA5205" w:rsidRDefault="00567206">
      <w:pPr>
        <w:rPr>
          <w:rFonts w:eastAsia="Calibri" w:cs="Times New Roman"/>
          <w:szCs w:val="28"/>
          <w:lang w:eastAsia="ru-RU"/>
        </w:rPr>
      </w:pPr>
      <w:r w:rsidRPr="00AA5205">
        <w:rPr>
          <w:rFonts w:eastAsia="Calibri" w:cs="Times New Roman"/>
          <w:szCs w:val="28"/>
          <w:lang w:eastAsia="ru-RU"/>
        </w:rPr>
        <w:t>3.3. </w:t>
      </w:r>
      <w:r w:rsidR="00DD00B4" w:rsidRPr="00AA5205">
        <w:rPr>
          <w:rFonts w:eastAsia="Calibri" w:cs="Times New Roman"/>
          <w:szCs w:val="28"/>
          <w:lang w:eastAsia="ru-RU"/>
        </w:rPr>
        <w:t xml:space="preserve">В случае если </w:t>
      </w:r>
      <w:proofErr w:type="spellStart"/>
      <w:r w:rsidR="00DD00B4" w:rsidRPr="00AA5205">
        <w:rPr>
          <w:rFonts w:eastAsia="Calibri" w:cs="Times New Roman"/>
          <w:szCs w:val="28"/>
          <w:lang w:eastAsia="ru-RU"/>
        </w:rPr>
        <w:t>грантополучатель</w:t>
      </w:r>
      <w:proofErr w:type="spellEnd"/>
      <w:r w:rsidR="00DD00B4" w:rsidRPr="00AA5205">
        <w:rPr>
          <w:rFonts w:eastAsia="Calibri" w:cs="Times New Roman"/>
          <w:szCs w:val="28"/>
          <w:lang w:eastAsia="ru-RU"/>
        </w:rPr>
        <w:t xml:space="preserve"> не подписал соглашение</w:t>
      </w:r>
      <w:r w:rsidR="00DD00B4" w:rsidRPr="00AA5205">
        <w:rPr>
          <w:rFonts w:eastAsia="Calibri" w:cs="Times New Roman"/>
          <w:szCs w:val="28"/>
          <w:lang w:eastAsia="ru-RU"/>
        </w:rPr>
        <w:br/>
        <w:t xml:space="preserve">в течение трех рабочих дней со дня информирования администрацией района </w:t>
      </w:r>
      <w:r w:rsidR="00C2394C" w:rsidRPr="00AA5205">
        <w:rPr>
          <w:rFonts w:eastAsia="Calibri" w:cs="Times New Roman"/>
          <w:szCs w:val="28"/>
          <w:lang w:eastAsia="ru-RU"/>
        </w:rPr>
        <w:t xml:space="preserve">о заключении соглашения, </w:t>
      </w:r>
      <w:proofErr w:type="spellStart"/>
      <w:r w:rsidR="00DD00B4" w:rsidRPr="00AA5205">
        <w:rPr>
          <w:rFonts w:eastAsia="Calibri" w:cs="Times New Roman"/>
          <w:szCs w:val="28"/>
          <w:lang w:eastAsia="ru-RU"/>
        </w:rPr>
        <w:t>грантополучатель</w:t>
      </w:r>
      <w:proofErr w:type="spellEnd"/>
      <w:r w:rsidR="00DD00B4" w:rsidRPr="00AA5205">
        <w:rPr>
          <w:rFonts w:eastAsia="Calibri" w:cs="Times New Roman"/>
          <w:szCs w:val="28"/>
          <w:lang w:eastAsia="ru-RU"/>
        </w:rPr>
        <w:t xml:space="preserve"> считается уклонившимся от заключения соглашения, и грант ему не предоставляется.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bookmarkStart w:id="10" w:name="sub_1217"/>
      <w:r w:rsidRPr="00AA5205">
        <w:rPr>
          <w:rFonts w:eastAsia="Calibri" w:cs="Times New Roman"/>
          <w:szCs w:val="28"/>
          <w:lang w:eastAsia="ru-RU"/>
        </w:rPr>
        <w:t>3.4. При предоставлении гранта обязательными условиями</w:t>
      </w:r>
      <w:r>
        <w:rPr>
          <w:rFonts w:eastAsia="Calibri" w:cs="Times New Roman"/>
          <w:szCs w:val="28"/>
          <w:lang w:eastAsia="ru-RU"/>
        </w:rPr>
        <w:br/>
        <w:t>его предоставления, включаемыми в соглашение, являются:</w:t>
      </w:r>
      <w:bookmarkEnd w:id="10"/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запрет приобретения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грантополучателем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за счет полученных средств иностранной валюты, за исключением операций, установленных </w:t>
      </w:r>
      <w:hyperlink r:id="rId13" w:tooltip="about:blank" w:history="1">
        <w:r>
          <w:rPr>
            <w:rFonts w:eastAsia="Times New Roman" w:cs="Times New Roman"/>
            <w:szCs w:val="28"/>
            <w:lang w:eastAsia="ru-RU"/>
          </w:rPr>
          <w:t>пунктом               5.1 статьи 78</w:t>
        </w:r>
      </w:hyperlink>
      <w:r>
        <w:rPr>
          <w:rFonts w:eastAsia="Times New Roman" w:cs="Times New Roman"/>
          <w:szCs w:val="28"/>
          <w:lang w:eastAsia="ru-RU"/>
        </w:rPr>
        <w:t xml:space="preserve"> Бюджетного кодекса Российской Федерации;</w:t>
      </w:r>
    </w:p>
    <w:p w:rsidR="001F0954" w:rsidRDefault="00DD00B4">
      <w:pPr>
        <w:ind w:right="-2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осуществление за счет гранта затрат, связанных с реализацией проекта согласно заявленной теме, в рамках запланированной сметы расходов;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proofErr w:type="gramStart"/>
      <w:r>
        <w:rPr>
          <w:rFonts w:eastAsia="Times New Roman" w:cs="Times New Roman"/>
          <w:szCs w:val="28"/>
          <w:lang w:eastAsia="ru-RU"/>
        </w:rPr>
        <w:t xml:space="preserve">согласие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на осуществление в отношении </w:t>
      </w:r>
      <w:r>
        <w:rPr>
          <w:rFonts w:eastAsia="Times New Roman" w:cs="Times New Roman"/>
          <w:szCs w:val="28"/>
          <w:lang w:eastAsia="ru-RU"/>
        </w:rPr>
        <w:br/>
        <w:t>его проверки</w:t>
      </w:r>
      <w: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администрацией района соблюдения порядка и условий предоставления гранта, в том числе в части достижения результатов предоставления гранта, а также проверки органами муниципального финансового контроля соблюдения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порядка и условий предоставления гранта в соответствии со статьями 268.1 и 269.2 Бюджетного кодекса Российской Федерации, и на включение таких положений                            в соглашение.</w:t>
      </w:r>
      <w:proofErr w:type="gramEnd"/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bookmarkStart w:id="11" w:name="sub_1218"/>
      <w:r>
        <w:rPr>
          <w:rFonts w:eastAsia="Times New Roman" w:cs="Times New Roman"/>
          <w:szCs w:val="28"/>
          <w:lang w:eastAsia="ru-RU"/>
        </w:rPr>
        <w:t>3.5. Грант должен быть направлен на реализацию победившего</w:t>
      </w:r>
      <w:r>
        <w:rPr>
          <w:rFonts w:eastAsia="Times New Roman" w:cs="Times New Roman"/>
          <w:szCs w:val="28"/>
          <w:lang w:eastAsia="ru-RU"/>
        </w:rPr>
        <w:br/>
        <w:t xml:space="preserve">в конкурсе проекта в соответствии с бюджетом проекта. Грант не может быть использован на другие цели.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Грантополучатель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не вправе изменять назначение статей расходов, предусмотренных бюджетом проекта. 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3.6. Порядок расходования гранта определяется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грантополучателем</w:t>
      </w:r>
      <w:proofErr w:type="spellEnd"/>
      <w:r>
        <w:rPr>
          <w:rFonts w:eastAsia="Times New Roman" w:cs="Times New Roman"/>
          <w:szCs w:val="28"/>
          <w:lang w:eastAsia="ru-RU"/>
        </w:rPr>
        <w:br/>
        <w:t xml:space="preserve">в соответствии с заявкой, прошедшей конкурсный отбор. </w:t>
      </w:r>
    </w:p>
    <w:p w:rsidR="001F0954" w:rsidRPr="00C44729" w:rsidRDefault="00DD00B4" w:rsidP="00D209EE">
      <w:pPr>
        <w:rPr>
          <w:rFonts w:eastAsia="Times New Roman" w:cs="Times New Roman"/>
          <w:color w:val="000000"/>
          <w:szCs w:val="28"/>
          <w:lang w:eastAsia="ru-RU"/>
        </w:rPr>
      </w:pPr>
      <w:r w:rsidRPr="00C44729">
        <w:rPr>
          <w:rFonts w:eastAsia="Times New Roman" w:cs="Times New Roman"/>
          <w:color w:val="000000"/>
          <w:szCs w:val="28"/>
          <w:lang w:eastAsia="ru-RU"/>
        </w:rPr>
        <w:t>3.7.</w:t>
      </w:r>
      <w:r w:rsidR="00856D48">
        <w:rPr>
          <w:rFonts w:eastAsia="Times New Roman" w:cs="Times New Roman"/>
          <w:color w:val="000000"/>
          <w:szCs w:val="28"/>
          <w:lang w:eastAsia="ru-RU"/>
        </w:rPr>
        <w:t> </w:t>
      </w:r>
      <w:r w:rsidRPr="00C44729">
        <w:rPr>
          <w:rFonts w:eastAsia="Times New Roman" w:cs="Times New Roman"/>
          <w:color w:val="000000"/>
          <w:szCs w:val="28"/>
          <w:lang w:eastAsia="ru-RU"/>
        </w:rPr>
        <w:t>Грант используется д</w:t>
      </w:r>
      <w:r w:rsidR="00D209EE" w:rsidRPr="00C44729">
        <w:rPr>
          <w:rFonts w:eastAsia="Times New Roman" w:cs="Times New Roman"/>
          <w:color w:val="000000"/>
          <w:szCs w:val="28"/>
          <w:lang w:eastAsia="ru-RU"/>
        </w:rPr>
        <w:t xml:space="preserve">ля реализации проекта, при </w:t>
      </w:r>
      <w:r w:rsidR="00C44729" w:rsidRPr="00C44729"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</w:t>
      </w:r>
      <w:r w:rsidR="00D209EE" w:rsidRPr="00C44729">
        <w:rPr>
          <w:rFonts w:eastAsia="Times New Roman" w:cs="Times New Roman"/>
          <w:color w:val="000000"/>
          <w:szCs w:val="28"/>
          <w:lang w:eastAsia="ru-RU"/>
        </w:rPr>
        <w:t>этом,</w:t>
      </w:r>
      <w:r w:rsidR="00C44729" w:rsidRPr="00C4472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D209EE" w:rsidRPr="00C44729">
        <w:rPr>
          <w:rFonts w:eastAsia="Times New Roman" w:cs="Times New Roman"/>
          <w:color w:val="000000"/>
          <w:szCs w:val="28"/>
          <w:lang w:eastAsia="ru-RU"/>
        </w:rPr>
        <w:t>н</w:t>
      </w:r>
      <w:r w:rsidRPr="00C44729">
        <w:rPr>
          <w:rFonts w:eastAsia="Times New Roman" w:cs="Times New Roman"/>
          <w:szCs w:val="28"/>
          <w:lang w:eastAsia="ru-RU"/>
        </w:rPr>
        <w:t xml:space="preserve">е допускается использование средств гранта на статьи расходов, связанных </w:t>
      </w:r>
      <w:proofErr w:type="gramStart"/>
      <w:r w:rsidRPr="00C44729">
        <w:rPr>
          <w:rFonts w:eastAsia="Times New Roman" w:cs="Times New Roman"/>
          <w:szCs w:val="28"/>
          <w:lang w:eastAsia="ru-RU"/>
        </w:rPr>
        <w:t>с</w:t>
      </w:r>
      <w:proofErr w:type="gramEnd"/>
      <w:r w:rsidRPr="00C44729">
        <w:rPr>
          <w:rFonts w:eastAsia="Times New Roman" w:cs="Times New Roman"/>
          <w:szCs w:val="28"/>
          <w:lang w:eastAsia="ru-RU"/>
        </w:rPr>
        <w:t xml:space="preserve">: </w:t>
      </w:r>
    </w:p>
    <w:p w:rsidR="001F0954" w:rsidRPr="00C44729" w:rsidRDefault="00DD00B4">
      <w:pPr>
        <w:rPr>
          <w:rFonts w:eastAsia="Times New Roman" w:cs="Times New Roman"/>
          <w:szCs w:val="28"/>
          <w:lang w:eastAsia="ru-RU"/>
        </w:rPr>
      </w:pPr>
      <w:r w:rsidRPr="00C44729">
        <w:rPr>
          <w:rFonts w:eastAsia="Times New Roman" w:cs="Times New Roman"/>
          <w:szCs w:val="28"/>
          <w:lang w:eastAsia="ru-RU"/>
        </w:rPr>
        <w:t>материальной поддержкой исполнителя проекта;</w:t>
      </w:r>
    </w:p>
    <w:p w:rsidR="001F0954" w:rsidRPr="00C44729" w:rsidRDefault="00DD00B4">
      <w:pPr>
        <w:rPr>
          <w:rFonts w:eastAsia="Times New Roman" w:cs="Times New Roman"/>
          <w:szCs w:val="28"/>
          <w:lang w:eastAsia="ru-RU"/>
        </w:rPr>
      </w:pPr>
      <w:r w:rsidRPr="00C44729">
        <w:rPr>
          <w:rFonts w:eastAsia="Times New Roman" w:cs="Times New Roman"/>
          <w:szCs w:val="28"/>
          <w:lang w:eastAsia="ru-RU"/>
        </w:rPr>
        <w:t>представительскими расходами;</w:t>
      </w:r>
    </w:p>
    <w:p w:rsidR="001F0954" w:rsidRPr="00C44729" w:rsidRDefault="00DD00B4">
      <w:pPr>
        <w:rPr>
          <w:rFonts w:eastAsia="Times New Roman" w:cs="Times New Roman"/>
          <w:szCs w:val="28"/>
          <w:lang w:eastAsia="ru-RU"/>
        </w:rPr>
      </w:pPr>
      <w:r w:rsidRPr="00C44729">
        <w:rPr>
          <w:rFonts w:eastAsia="Times New Roman" w:cs="Times New Roman"/>
          <w:szCs w:val="28"/>
          <w:lang w:eastAsia="ru-RU"/>
        </w:rPr>
        <w:t>расходами на связь;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 w:rsidRPr="00C44729">
        <w:rPr>
          <w:rFonts w:eastAsia="Times New Roman" w:cs="Times New Roman"/>
          <w:szCs w:val="28"/>
          <w:lang w:eastAsia="ru-RU"/>
        </w:rPr>
        <w:t>непредвиденными расходами.</w:t>
      </w:r>
    </w:p>
    <w:p w:rsidR="001F0954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3.8. Допускается внесение изменений в смету расходов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путем перераспределения средств между статьями расходов в пределах не более 10 </w:t>
      </w:r>
      <w:r w:rsidR="00470C8E">
        <w:rPr>
          <w:rFonts w:eastAsia="Times New Roman" w:cs="Times New Roman"/>
          <w:szCs w:val="28"/>
          <w:lang w:eastAsia="ru-RU"/>
        </w:rPr>
        <w:t>процентов от общей суммы гранта</w:t>
      </w:r>
      <w:r>
        <w:rPr>
          <w:rFonts w:eastAsia="Times New Roman" w:cs="Times New Roman"/>
          <w:szCs w:val="28"/>
          <w:lang w:eastAsia="ru-RU"/>
        </w:rPr>
        <w:t>.</w:t>
      </w:r>
    </w:p>
    <w:p w:rsidR="001F0954" w:rsidRPr="00AA5205" w:rsidRDefault="00DD00B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При внесении изменений в смету расходов не допускаются включение новых </w:t>
      </w:r>
      <w:r w:rsidRPr="00AA5205">
        <w:rPr>
          <w:rFonts w:eastAsia="Times New Roman" w:cs="Times New Roman"/>
          <w:szCs w:val="28"/>
          <w:lang w:eastAsia="ru-RU"/>
        </w:rPr>
        <w:t>статей расходов.</w:t>
      </w:r>
    </w:p>
    <w:p w:rsidR="001F0954" w:rsidRPr="00AA5205" w:rsidRDefault="00DD00B4">
      <w:pPr>
        <w:rPr>
          <w:rFonts w:eastAsia="Calibri" w:cs="Times New Roman"/>
          <w:szCs w:val="28"/>
          <w:lang w:eastAsia="ru-RU"/>
        </w:rPr>
      </w:pPr>
      <w:r w:rsidRPr="00AA5205">
        <w:rPr>
          <w:rFonts w:eastAsia="Calibri" w:cs="Times New Roman"/>
          <w:szCs w:val="28"/>
          <w:lang w:eastAsia="ru-RU"/>
        </w:rPr>
        <w:t>3.9. В случаях, установленных соглашением, соглашение может быть изменено по соглашению сторон. Все изменения оформляются дополнительными соглашениями, которые являются неотъемлемыми частями ранее заключенного соглашения.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 w:rsidRPr="00AA5205">
        <w:rPr>
          <w:rFonts w:eastAsia="Calibri" w:cs="Times New Roman"/>
          <w:szCs w:val="28"/>
          <w:lang w:eastAsia="ru-RU"/>
        </w:rPr>
        <w:t xml:space="preserve">3.10. В соответствии с соглашением, на </w:t>
      </w:r>
      <w:proofErr w:type="spellStart"/>
      <w:r w:rsidRPr="00AA5205">
        <w:rPr>
          <w:rFonts w:eastAsia="Calibri" w:cs="Times New Roman"/>
          <w:szCs w:val="28"/>
          <w:lang w:eastAsia="ru-RU"/>
        </w:rPr>
        <w:t>грантополучателя</w:t>
      </w:r>
      <w:proofErr w:type="spellEnd"/>
      <w:r w:rsidRPr="00AA5205">
        <w:rPr>
          <w:rFonts w:eastAsia="Calibri" w:cs="Times New Roman"/>
          <w:szCs w:val="28"/>
          <w:lang w:eastAsia="ru-RU"/>
        </w:rPr>
        <w:t xml:space="preserve"> возложена обязанность </w:t>
      </w:r>
      <w:proofErr w:type="gramStart"/>
      <w:r w:rsidRPr="00AA5205">
        <w:rPr>
          <w:rFonts w:eastAsia="Calibri" w:cs="Times New Roman"/>
          <w:szCs w:val="28"/>
          <w:lang w:eastAsia="ru-RU"/>
        </w:rPr>
        <w:t>уведомить</w:t>
      </w:r>
      <w:proofErr w:type="gramEnd"/>
      <w:r w:rsidRPr="00AA5205">
        <w:rPr>
          <w:rFonts w:eastAsia="Calibri" w:cs="Times New Roman"/>
          <w:szCs w:val="28"/>
          <w:lang w:eastAsia="ru-RU"/>
        </w:rPr>
        <w:t xml:space="preserve"> администрацию района, комитет о начале процедуры реорганизации (далее – уведомление).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При реорганизации </w:t>
      </w:r>
      <w:proofErr w:type="spellStart"/>
      <w:r>
        <w:rPr>
          <w:rFonts w:eastAsia="Calibri" w:cs="Times New Roman"/>
          <w:szCs w:val="28"/>
          <w:lang w:eastAsia="ru-RU"/>
        </w:rPr>
        <w:t>грантополучателя</w:t>
      </w:r>
      <w:proofErr w:type="spellEnd"/>
      <w:r>
        <w:rPr>
          <w:rFonts w:eastAsia="Calibri" w:cs="Times New Roman"/>
          <w:szCs w:val="28"/>
          <w:lang w:eastAsia="ru-RU"/>
        </w:rPr>
        <w:t xml:space="preserve">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</w:t>
      </w:r>
      <w:r w:rsidR="00856D48">
        <w:rPr>
          <w:rFonts w:eastAsia="Calibri" w:cs="Times New Roman"/>
          <w:szCs w:val="28"/>
          <w:lang w:eastAsia="ru-RU"/>
        </w:rPr>
        <w:t xml:space="preserve">                         </w:t>
      </w:r>
      <w:r>
        <w:rPr>
          <w:rFonts w:eastAsia="Calibri" w:cs="Times New Roman"/>
          <w:szCs w:val="28"/>
          <w:lang w:eastAsia="ru-RU"/>
        </w:rPr>
        <w:t xml:space="preserve">в обязательстве с указанием юридического лица, являющегося правопреемником, в течение пяти рабочих дней со дня получения администрацией района уведомления от </w:t>
      </w:r>
      <w:proofErr w:type="spellStart"/>
      <w:r>
        <w:rPr>
          <w:rFonts w:eastAsia="Calibri" w:cs="Times New Roman"/>
          <w:szCs w:val="28"/>
          <w:lang w:eastAsia="ru-RU"/>
        </w:rPr>
        <w:t>грантополучателя</w:t>
      </w:r>
      <w:proofErr w:type="spellEnd"/>
      <w:r>
        <w:rPr>
          <w:rFonts w:eastAsia="Calibri" w:cs="Times New Roman"/>
          <w:szCs w:val="28"/>
          <w:lang w:eastAsia="ru-RU"/>
        </w:rPr>
        <w:t xml:space="preserve">. 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При реорганизации </w:t>
      </w:r>
      <w:proofErr w:type="spellStart"/>
      <w:r>
        <w:rPr>
          <w:rFonts w:eastAsia="Calibri" w:cs="Times New Roman"/>
          <w:szCs w:val="28"/>
          <w:lang w:eastAsia="ru-RU"/>
        </w:rPr>
        <w:t>грантополучателя</w:t>
      </w:r>
      <w:proofErr w:type="spellEnd"/>
      <w:r>
        <w:rPr>
          <w:rFonts w:eastAsia="Calibri" w:cs="Times New Roman"/>
          <w:szCs w:val="28"/>
          <w:lang w:eastAsia="ru-RU"/>
        </w:rPr>
        <w:t xml:space="preserve"> в форме разделения, выделения, а также при ликвидации </w:t>
      </w:r>
      <w:proofErr w:type="spellStart"/>
      <w:r>
        <w:rPr>
          <w:rFonts w:eastAsia="Calibri" w:cs="Times New Roman"/>
          <w:szCs w:val="28"/>
          <w:lang w:eastAsia="ru-RU"/>
        </w:rPr>
        <w:t>грантополучателя</w:t>
      </w:r>
      <w:proofErr w:type="spellEnd"/>
      <w:r>
        <w:rPr>
          <w:rFonts w:eastAsia="Calibri" w:cs="Times New Roman"/>
          <w:szCs w:val="28"/>
          <w:lang w:eastAsia="ru-RU"/>
        </w:rPr>
        <w:t xml:space="preserve"> соглашение расторгается администрацией района в одностороннем порядке в течение двух рабочих дней со дня получения уведомления от </w:t>
      </w:r>
      <w:proofErr w:type="spellStart"/>
      <w:r>
        <w:rPr>
          <w:rFonts w:eastAsia="Calibri" w:cs="Times New Roman"/>
          <w:szCs w:val="28"/>
          <w:lang w:eastAsia="ru-RU"/>
        </w:rPr>
        <w:t>грантополучателя</w:t>
      </w:r>
      <w:proofErr w:type="spellEnd"/>
      <w:r>
        <w:rPr>
          <w:rFonts w:eastAsia="Calibri" w:cs="Times New Roman"/>
          <w:szCs w:val="28"/>
          <w:lang w:eastAsia="ru-RU"/>
        </w:rPr>
        <w:t xml:space="preserve">. В течение одного рабочего дня со дня расторжения соглашения администрация района формирует уведомление о расторжении соглашения в одностороннем порядке и возврате неиспользованного остатка гранта в бюджет города Барнаула и акт об исполнении обязательств по соглашению с отражением информации о неисполненных </w:t>
      </w:r>
      <w:proofErr w:type="spellStart"/>
      <w:r>
        <w:rPr>
          <w:rFonts w:eastAsia="Calibri" w:cs="Times New Roman"/>
          <w:szCs w:val="28"/>
          <w:lang w:eastAsia="ru-RU"/>
        </w:rPr>
        <w:t>грантополучателем</w:t>
      </w:r>
      <w:proofErr w:type="spellEnd"/>
      <w:r>
        <w:rPr>
          <w:rFonts w:eastAsia="Calibri" w:cs="Times New Roman"/>
          <w:szCs w:val="28"/>
          <w:lang w:eastAsia="ru-RU"/>
        </w:rPr>
        <w:t xml:space="preserve"> обязательствах, источником финансового обеспечения которых является грант.</w:t>
      </w:r>
      <w:bookmarkEnd w:id="11"/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3.11. </w:t>
      </w:r>
      <w:proofErr w:type="gramStart"/>
      <w:r>
        <w:rPr>
          <w:rFonts w:eastAsia="Calibri" w:cs="Times New Roman"/>
          <w:szCs w:val="28"/>
          <w:lang w:eastAsia="ru-RU"/>
        </w:rPr>
        <w:t xml:space="preserve">Действие соглашения может быть прекращено до истечения срока его действия по соглашению сторон, в случае одностороннего отказа </w:t>
      </w:r>
      <w:proofErr w:type="spellStart"/>
      <w:r>
        <w:rPr>
          <w:rFonts w:eastAsia="Calibri" w:cs="Times New Roman"/>
          <w:szCs w:val="28"/>
          <w:lang w:eastAsia="ru-RU"/>
        </w:rPr>
        <w:t>грантополучателя</w:t>
      </w:r>
      <w:proofErr w:type="spellEnd"/>
      <w:r>
        <w:rPr>
          <w:rFonts w:eastAsia="Calibri" w:cs="Times New Roman"/>
          <w:szCs w:val="28"/>
          <w:lang w:eastAsia="ru-RU"/>
        </w:rPr>
        <w:t xml:space="preserve"> от исполнения обязательств по соглашению полностью или в части, в случае одностороннего отказа администрацией района                    от исполнения обязательств по соглашению полностью или в части при установлении факта предоставления </w:t>
      </w:r>
      <w:proofErr w:type="spellStart"/>
      <w:r>
        <w:rPr>
          <w:rFonts w:eastAsia="Calibri" w:cs="Times New Roman"/>
          <w:szCs w:val="28"/>
          <w:lang w:eastAsia="ru-RU"/>
        </w:rPr>
        <w:t>грантополучателем</w:t>
      </w:r>
      <w:proofErr w:type="spellEnd"/>
      <w:r>
        <w:rPr>
          <w:rFonts w:eastAsia="Calibri" w:cs="Times New Roman"/>
          <w:szCs w:val="28"/>
          <w:lang w:eastAsia="ru-RU"/>
        </w:rPr>
        <w:t xml:space="preserve"> недостоверных сведений, нарушения порядка, целей и условий предоставления субсидий, неисполнения или ненадлежащего исполнения</w:t>
      </w:r>
      <w:proofErr w:type="gramEnd"/>
      <w:r>
        <w:rPr>
          <w:rFonts w:eastAsia="Calibri" w:cs="Times New Roman"/>
          <w:szCs w:val="28"/>
          <w:lang w:eastAsia="ru-RU"/>
        </w:rPr>
        <w:t xml:space="preserve"> обязательств по соглашению, по решению суда.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3.12. В случае уменьшения администрации района ранее доведенных на цели предоставления субсидии лимитов бюджетных обязательств, приводящего к невозможности предоставления гранта в размере, определенном в соглашении, заключается дополнительное соглашение                      к соглашению о согласовании новых условий соглашения или о расторжении соглашения при </w:t>
      </w:r>
      <w:proofErr w:type="spellStart"/>
      <w:r>
        <w:rPr>
          <w:rFonts w:eastAsia="Calibri" w:cs="Times New Roman"/>
          <w:szCs w:val="28"/>
          <w:lang w:eastAsia="ru-RU"/>
        </w:rPr>
        <w:t>недостижении</w:t>
      </w:r>
      <w:proofErr w:type="spellEnd"/>
      <w:r>
        <w:rPr>
          <w:rFonts w:eastAsia="Calibri" w:cs="Times New Roman"/>
          <w:szCs w:val="28"/>
          <w:lang w:eastAsia="ru-RU"/>
        </w:rPr>
        <w:t xml:space="preserve"> согласия по новым условиям.</w:t>
      </w:r>
    </w:p>
    <w:p w:rsidR="001F0954" w:rsidRDefault="00DD00B4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lastRenderedPageBreak/>
        <w:t>3.13. Дополнительные соглашения к соглашению, предусматривающие внесение в него изменений или его расторжение, заключаются</w:t>
      </w:r>
      <w:r w:rsidR="00856D48">
        <w:rPr>
          <w:rFonts w:eastAsia="Calibri" w:cs="Times New Roman"/>
          <w:szCs w:val="28"/>
          <w:lang w:eastAsia="ru-RU"/>
        </w:rPr>
        <w:t xml:space="preserve">                                  </w:t>
      </w:r>
      <w:r>
        <w:rPr>
          <w:rFonts w:eastAsia="Calibri" w:cs="Times New Roman"/>
          <w:szCs w:val="28"/>
          <w:lang w:eastAsia="ru-RU"/>
        </w:rPr>
        <w:t xml:space="preserve"> в соответствии с типовыми формами, утверждаемыми приказом комитета </w:t>
      </w:r>
      <w:r w:rsidR="00856D48">
        <w:rPr>
          <w:rFonts w:eastAsia="Calibri" w:cs="Times New Roman"/>
          <w:szCs w:val="28"/>
          <w:lang w:eastAsia="ru-RU"/>
        </w:rPr>
        <w:t xml:space="preserve">              </w:t>
      </w:r>
      <w:r>
        <w:rPr>
          <w:rFonts w:eastAsia="Calibri" w:cs="Times New Roman"/>
          <w:szCs w:val="28"/>
          <w:lang w:eastAsia="ru-RU"/>
        </w:rPr>
        <w:t>по финансам.</w:t>
      </w:r>
    </w:p>
    <w:p w:rsidR="001F0954" w:rsidRDefault="001F0954">
      <w:pPr>
        <w:rPr>
          <w:rFonts w:eastAsia="Times New Roman" w:cs="Times New Roman"/>
          <w:szCs w:val="28"/>
          <w:lang w:eastAsia="ru-RU"/>
        </w:rPr>
      </w:pPr>
    </w:p>
    <w:p w:rsidR="001F0954" w:rsidRDefault="00DD00B4">
      <w:pPr>
        <w:ind w:firstLine="0"/>
        <w:jc w:val="center"/>
        <w:outlineLvl w:val="0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4. Требования к отчетности, осуществлению </w:t>
      </w:r>
      <w:proofErr w:type="gramStart"/>
      <w:r>
        <w:rPr>
          <w:rFonts w:eastAsia="Times New Roman" w:cs="Times New Roman"/>
          <w:bCs/>
          <w:szCs w:val="28"/>
          <w:lang w:eastAsia="ru-RU"/>
        </w:rPr>
        <w:t>контроля за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соблюдением условий и порядка предоставления грантов и ответственности за их нарушение</w:t>
      </w:r>
    </w:p>
    <w:p w:rsidR="001F0954" w:rsidRDefault="001F0954">
      <w:pPr>
        <w:ind w:firstLine="0"/>
        <w:jc w:val="center"/>
        <w:outlineLvl w:val="0"/>
        <w:rPr>
          <w:rFonts w:eastAsia="Times New Roman" w:cs="Times New Roman"/>
          <w:bCs/>
          <w:szCs w:val="28"/>
          <w:lang w:eastAsia="ru-RU"/>
        </w:rPr>
      </w:pPr>
    </w:p>
    <w:p w:rsidR="001F0954" w:rsidRDefault="00DD00B4">
      <w:pPr>
        <w:ind w:firstLine="54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4.1.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Грантополучатель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несет ответственность за нарушение условий </w:t>
      </w:r>
      <w:r w:rsidR="00856D48">
        <w:rPr>
          <w:rFonts w:eastAsia="Times New Roman" w:cs="Times New Roman"/>
          <w:szCs w:val="28"/>
          <w:lang w:eastAsia="ru-RU"/>
        </w:rPr>
        <w:t xml:space="preserve">                 </w:t>
      </w:r>
      <w:r>
        <w:rPr>
          <w:rFonts w:eastAsia="Times New Roman" w:cs="Times New Roman"/>
          <w:szCs w:val="28"/>
          <w:lang w:eastAsia="ru-RU"/>
        </w:rPr>
        <w:t>и порядка предоставления гранта в соответствии с условиями заключенного соглашения и действующим законодательством Российской Федерации.</w:t>
      </w:r>
    </w:p>
    <w:p w:rsidR="001F0954" w:rsidRDefault="00DD00B4">
      <w:pPr>
        <w:ind w:firstLine="54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4.2. </w:t>
      </w:r>
      <w:proofErr w:type="gramStart"/>
      <w:r>
        <w:rPr>
          <w:rFonts w:eastAsia="Times New Roman" w:cs="Times New Roman"/>
          <w:szCs w:val="28"/>
          <w:lang w:eastAsia="ru-RU"/>
        </w:rPr>
        <w:t>Контроль за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соблюдением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грантополучателем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целей, условий </w:t>
      </w:r>
      <w:r w:rsidR="00856D48">
        <w:rPr>
          <w:rFonts w:eastAsia="Times New Roman" w:cs="Times New Roman"/>
          <w:szCs w:val="28"/>
          <w:lang w:eastAsia="ru-RU"/>
        </w:rPr>
        <w:t xml:space="preserve">                    </w:t>
      </w:r>
      <w:r>
        <w:rPr>
          <w:rFonts w:eastAsia="Times New Roman" w:cs="Times New Roman"/>
          <w:szCs w:val="28"/>
          <w:lang w:eastAsia="ru-RU"/>
        </w:rPr>
        <w:t>и порядка предоставления гранта осуществляется комитетом,</w:t>
      </w:r>
      <w:r>
        <w:t xml:space="preserve"> </w:t>
      </w:r>
      <w:r>
        <w:rPr>
          <w:rFonts w:eastAsia="Times New Roman" w:cs="Times New Roman"/>
          <w:szCs w:val="28"/>
          <w:lang w:eastAsia="ru-RU"/>
        </w:rPr>
        <w:t>администрацией района, комитетом по финансам и Счетной палатой города Барнаула в соответствии с действующим законодательством Российской Федерации.</w:t>
      </w:r>
    </w:p>
    <w:p w:rsidR="001F0954" w:rsidRDefault="00DD00B4">
      <w:pPr>
        <w:ind w:firstLine="54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4.3.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Грантополучатель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несет ответственность за достоверность представленных сведений в соответствии с действующим законодательством Российской Федерации.</w:t>
      </w:r>
    </w:p>
    <w:p w:rsidR="001F0954" w:rsidRDefault="00DD00B4">
      <w:pPr>
        <w:ind w:firstLine="540"/>
        <w:rPr>
          <w:rFonts w:eastAsia="Times New Roman" w:cs="Times New Roman"/>
          <w:szCs w:val="28"/>
          <w:lang w:eastAsia="ru-RU"/>
        </w:rPr>
      </w:pPr>
      <w:proofErr w:type="gramStart"/>
      <w:r>
        <w:rPr>
          <w:rFonts w:eastAsia="Times New Roman" w:cs="Times New Roman"/>
          <w:szCs w:val="28"/>
          <w:lang w:eastAsia="ru-RU"/>
        </w:rPr>
        <w:t xml:space="preserve">Участник конкурса дает согласие на осуществление комитетом </w:t>
      </w:r>
      <w:r w:rsidR="00856D48">
        <w:rPr>
          <w:rFonts w:eastAsia="Times New Roman" w:cs="Times New Roman"/>
          <w:szCs w:val="28"/>
          <w:lang w:eastAsia="ru-RU"/>
        </w:rPr>
        <w:t xml:space="preserve">                         </w:t>
      </w:r>
      <w:r>
        <w:rPr>
          <w:rFonts w:eastAsia="Times New Roman" w:cs="Times New Roman"/>
          <w:szCs w:val="28"/>
          <w:lang w:eastAsia="ru-RU"/>
        </w:rPr>
        <w:t xml:space="preserve">и администрацией района проверки соблюдения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грантополучателем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условий и порядка предоставления гранта, в том числе в части достижения результатов предоставления гранта, а также проверки органами государственного финансового контроля соблюдения порядка и условий предоставления гранта в соответствии со статьями 268.1 и 269.2 Бюджетного кодекса Российской Федерации и на включение таких положений </w:t>
      </w:r>
      <w:r w:rsidR="00856D48">
        <w:rPr>
          <w:rFonts w:eastAsia="Times New Roman" w:cs="Times New Roman"/>
          <w:szCs w:val="28"/>
          <w:lang w:eastAsia="ru-RU"/>
        </w:rPr>
        <w:t xml:space="preserve">                            </w:t>
      </w:r>
      <w:r>
        <w:rPr>
          <w:rFonts w:eastAsia="Times New Roman" w:cs="Times New Roman"/>
          <w:szCs w:val="28"/>
          <w:lang w:eastAsia="ru-RU"/>
        </w:rPr>
        <w:t>в соглашение.</w:t>
      </w:r>
      <w:proofErr w:type="gramEnd"/>
    </w:p>
    <w:p w:rsidR="008E1E31" w:rsidRPr="006B104D" w:rsidRDefault="00DD00B4">
      <w:pPr>
        <w:ind w:firstLine="540"/>
        <w:rPr>
          <w:rFonts w:eastAsia="Times New Roman" w:cs="Times New Roman"/>
          <w:szCs w:val="28"/>
          <w:lang w:eastAsia="ru-RU"/>
        </w:rPr>
      </w:pPr>
      <w:r w:rsidRPr="006B104D">
        <w:rPr>
          <w:rFonts w:eastAsia="Times New Roman" w:cs="Times New Roman"/>
          <w:szCs w:val="28"/>
          <w:lang w:eastAsia="ru-RU"/>
        </w:rPr>
        <w:t xml:space="preserve">4.4. </w:t>
      </w:r>
      <w:proofErr w:type="spellStart"/>
      <w:r w:rsidRPr="006B104D">
        <w:rPr>
          <w:rFonts w:eastAsia="Times New Roman" w:cs="Times New Roman"/>
          <w:szCs w:val="28"/>
          <w:lang w:eastAsia="ru-RU"/>
        </w:rPr>
        <w:t>Грантополучатель</w:t>
      </w:r>
      <w:proofErr w:type="spellEnd"/>
      <w:r w:rsidRPr="006B104D">
        <w:rPr>
          <w:rFonts w:eastAsia="Times New Roman" w:cs="Times New Roman"/>
          <w:szCs w:val="28"/>
          <w:lang w:eastAsia="ru-RU"/>
        </w:rPr>
        <w:t xml:space="preserve"> представляет отчет о достижении значений результата предоставления гранта по форме, определенной типовой формой до</w:t>
      </w:r>
      <w:r w:rsidR="00505550" w:rsidRPr="006B104D">
        <w:rPr>
          <w:rFonts w:eastAsia="Times New Roman" w:cs="Times New Roman"/>
          <w:szCs w:val="28"/>
          <w:lang w:eastAsia="ru-RU"/>
        </w:rPr>
        <w:t>говора, установленной комитетом</w:t>
      </w:r>
      <w:r w:rsidR="00856D48" w:rsidRPr="006B104D">
        <w:rPr>
          <w:rFonts w:eastAsia="Times New Roman" w:cs="Times New Roman"/>
          <w:szCs w:val="28"/>
          <w:lang w:eastAsia="ru-RU"/>
        </w:rPr>
        <w:t xml:space="preserve"> </w:t>
      </w:r>
      <w:r w:rsidRPr="006B104D">
        <w:rPr>
          <w:rFonts w:eastAsia="Times New Roman" w:cs="Times New Roman"/>
          <w:szCs w:val="28"/>
          <w:lang w:eastAsia="ru-RU"/>
        </w:rPr>
        <w:t>по финансам</w:t>
      </w:r>
      <w:r w:rsidR="008E1E31" w:rsidRPr="006B104D">
        <w:rPr>
          <w:rFonts w:eastAsia="Times New Roman" w:cs="Times New Roman"/>
          <w:szCs w:val="28"/>
          <w:lang w:eastAsia="ru-RU"/>
        </w:rPr>
        <w:t>:</w:t>
      </w:r>
    </w:p>
    <w:p w:rsidR="008E1E31" w:rsidRPr="006B104D" w:rsidRDefault="008E1E31" w:rsidP="008E1E31">
      <w:pPr>
        <w:ind w:firstLine="540"/>
        <w:rPr>
          <w:rFonts w:eastAsia="Times New Roman" w:cs="Times New Roman"/>
          <w:szCs w:val="28"/>
          <w:lang w:eastAsia="ru-RU"/>
        </w:rPr>
      </w:pPr>
      <w:r w:rsidRPr="006B104D">
        <w:rPr>
          <w:rFonts w:eastAsia="Times New Roman" w:cs="Times New Roman"/>
          <w:szCs w:val="28"/>
          <w:lang w:eastAsia="ru-RU"/>
        </w:rPr>
        <w:t xml:space="preserve">не позднее пяти рабочих дней со дня приемки выполненных услуг                       и (или) работ, но не реже одного раза в квартал в администрацию района промежуточный отчет в сроки, установленные </w:t>
      </w:r>
      <w:r w:rsidR="002D57CA" w:rsidRPr="006B104D">
        <w:rPr>
          <w:rFonts w:eastAsia="Times New Roman" w:cs="Times New Roman"/>
          <w:szCs w:val="28"/>
          <w:lang w:eastAsia="ru-RU"/>
        </w:rPr>
        <w:t>соглашением</w:t>
      </w:r>
      <w:r w:rsidRPr="006B104D">
        <w:rPr>
          <w:rFonts w:eastAsia="Times New Roman" w:cs="Times New Roman"/>
          <w:szCs w:val="28"/>
          <w:lang w:eastAsia="ru-RU"/>
        </w:rPr>
        <w:t>;</w:t>
      </w:r>
    </w:p>
    <w:p w:rsidR="008E1E31" w:rsidRPr="006B104D" w:rsidRDefault="008E1E31" w:rsidP="008E1E31">
      <w:pPr>
        <w:ind w:firstLine="540"/>
        <w:rPr>
          <w:rFonts w:eastAsia="Times New Roman" w:cs="Times New Roman"/>
          <w:szCs w:val="28"/>
          <w:lang w:eastAsia="ru-RU"/>
        </w:rPr>
      </w:pPr>
      <w:r w:rsidRPr="006B104D">
        <w:rPr>
          <w:rFonts w:eastAsia="Times New Roman" w:cs="Times New Roman"/>
          <w:szCs w:val="28"/>
          <w:lang w:eastAsia="ru-RU"/>
        </w:rPr>
        <w:t>не позднее 25 декабря года, следующего за годом проведения конкурса  в администрацию района города итоговый отчет;</w:t>
      </w:r>
    </w:p>
    <w:p w:rsidR="008E1E31" w:rsidRPr="006B104D" w:rsidRDefault="008E1E31" w:rsidP="008E1E31">
      <w:pPr>
        <w:ind w:firstLine="540"/>
        <w:rPr>
          <w:rFonts w:eastAsia="Times New Roman" w:cs="Times New Roman"/>
          <w:szCs w:val="28"/>
          <w:lang w:eastAsia="ru-RU"/>
        </w:rPr>
      </w:pPr>
      <w:r w:rsidRPr="006B104D">
        <w:rPr>
          <w:rFonts w:eastAsia="Times New Roman" w:cs="Times New Roman"/>
          <w:szCs w:val="28"/>
          <w:lang w:eastAsia="ru-RU"/>
        </w:rPr>
        <w:t>не позднее 31 декабря года, следующего за годом проведения конкурса  с подписью главного бухгалтера администрации района в комитет итоговый отчет.</w:t>
      </w:r>
    </w:p>
    <w:p w:rsidR="008E1E31" w:rsidRPr="006B104D" w:rsidRDefault="008E1E31" w:rsidP="008E1E31">
      <w:pPr>
        <w:ind w:firstLine="540"/>
        <w:rPr>
          <w:rFonts w:eastAsia="Times New Roman" w:cs="Times New Roman"/>
          <w:szCs w:val="28"/>
          <w:lang w:eastAsia="ru-RU"/>
        </w:rPr>
      </w:pPr>
      <w:r w:rsidRPr="006B104D">
        <w:rPr>
          <w:rFonts w:eastAsia="Times New Roman" w:cs="Times New Roman"/>
          <w:szCs w:val="28"/>
          <w:lang w:eastAsia="ru-RU"/>
        </w:rPr>
        <w:t>Отчет</w:t>
      </w:r>
      <w:r w:rsidR="002D57CA" w:rsidRPr="006B104D">
        <w:rPr>
          <w:rFonts w:eastAsia="Times New Roman" w:cs="Times New Roman"/>
          <w:szCs w:val="28"/>
          <w:lang w:eastAsia="ru-RU"/>
        </w:rPr>
        <w:t>ы</w:t>
      </w:r>
      <w:r w:rsidRPr="006B104D">
        <w:rPr>
          <w:rFonts w:eastAsia="Times New Roman" w:cs="Times New Roman"/>
          <w:szCs w:val="28"/>
          <w:lang w:eastAsia="ru-RU"/>
        </w:rPr>
        <w:t xml:space="preserve"> предоставляются на бумажном носителе и подписываются руководителем </w:t>
      </w:r>
      <w:proofErr w:type="spellStart"/>
      <w:r w:rsidRPr="006B104D">
        <w:rPr>
          <w:rFonts w:eastAsia="Times New Roman" w:cs="Times New Roman"/>
          <w:szCs w:val="28"/>
          <w:lang w:eastAsia="ru-RU"/>
        </w:rPr>
        <w:t>грантополучателя</w:t>
      </w:r>
      <w:proofErr w:type="spellEnd"/>
      <w:r w:rsidRPr="006B104D">
        <w:rPr>
          <w:rFonts w:eastAsia="Times New Roman" w:cs="Times New Roman"/>
          <w:szCs w:val="28"/>
          <w:lang w:eastAsia="ru-RU"/>
        </w:rPr>
        <w:t xml:space="preserve">. Подпись в отчетах ставится в конце каждой страницы и заверяется печатью (при наличии) </w:t>
      </w:r>
      <w:proofErr w:type="spellStart"/>
      <w:r w:rsidRPr="006B104D">
        <w:rPr>
          <w:rFonts w:eastAsia="Times New Roman" w:cs="Times New Roman"/>
          <w:szCs w:val="28"/>
          <w:lang w:eastAsia="ru-RU"/>
        </w:rPr>
        <w:t>грантополучателя</w:t>
      </w:r>
      <w:proofErr w:type="spellEnd"/>
      <w:r w:rsidRPr="006B104D">
        <w:rPr>
          <w:rFonts w:eastAsia="Times New Roman" w:cs="Times New Roman"/>
          <w:szCs w:val="28"/>
          <w:lang w:eastAsia="ru-RU"/>
        </w:rPr>
        <w:t>.</w:t>
      </w:r>
    </w:p>
    <w:p w:rsidR="001F0954" w:rsidRDefault="00856D48">
      <w:pPr>
        <w:ind w:firstLine="540"/>
        <w:rPr>
          <w:rFonts w:eastAsia="Times New Roman" w:cs="Times New Roman"/>
          <w:szCs w:val="28"/>
          <w:lang w:eastAsia="ru-RU"/>
        </w:rPr>
      </w:pPr>
      <w:r w:rsidRPr="006B104D">
        <w:rPr>
          <w:rFonts w:eastAsia="Times New Roman" w:cs="Times New Roman"/>
          <w:szCs w:val="28"/>
          <w:lang w:eastAsia="ru-RU"/>
        </w:rPr>
        <w:t>Отчет регистрируется в комитете в день</w:t>
      </w:r>
      <w:r w:rsidR="00505550" w:rsidRPr="006B104D">
        <w:rPr>
          <w:rFonts w:eastAsia="Times New Roman" w:cs="Times New Roman"/>
          <w:szCs w:val="28"/>
          <w:lang w:eastAsia="ru-RU"/>
        </w:rPr>
        <w:t xml:space="preserve"> его</w:t>
      </w:r>
      <w:r w:rsidRPr="006B104D">
        <w:rPr>
          <w:rFonts w:eastAsia="Times New Roman" w:cs="Times New Roman"/>
          <w:szCs w:val="28"/>
          <w:lang w:eastAsia="ru-RU"/>
        </w:rPr>
        <w:t xml:space="preserve"> поступления</w:t>
      </w:r>
      <w:r w:rsidR="00505550" w:rsidRPr="006B104D">
        <w:rPr>
          <w:rFonts w:eastAsia="Times New Roman" w:cs="Times New Roman"/>
          <w:szCs w:val="28"/>
          <w:lang w:eastAsia="ru-RU"/>
        </w:rPr>
        <w:t>.</w:t>
      </w:r>
    </w:p>
    <w:p w:rsidR="001F0954" w:rsidRDefault="00DD00B4">
      <w:pPr>
        <w:ind w:firstLine="54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4.5. Администрация района в течение 20 рабочих дней проверяет отчет </w:t>
      </w:r>
      <w:r w:rsidR="00856D48">
        <w:rPr>
          <w:rFonts w:eastAsia="Times New Roman" w:cs="Times New Roman"/>
          <w:szCs w:val="28"/>
          <w:lang w:eastAsia="ru-RU"/>
        </w:rPr>
        <w:t xml:space="preserve">       </w:t>
      </w:r>
      <w:r>
        <w:rPr>
          <w:rFonts w:eastAsia="Times New Roman" w:cs="Times New Roman"/>
          <w:szCs w:val="28"/>
          <w:lang w:eastAsia="ru-RU"/>
        </w:rPr>
        <w:t>и принимает решение о приеме отчета или об отказе в приеме отчета.</w:t>
      </w:r>
    </w:p>
    <w:p w:rsidR="001F0954" w:rsidRDefault="00DD00B4">
      <w:pPr>
        <w:ind w:firstLine="54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Основанием для отказа в приеме отчета является установление факта недостоверности представленной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грантополучателем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информации. </w:t>
      </w:r>
    </w:p>
    <w:p w:rsidR="001F0954" w:rsidRDefault="00DD00B4">
      <w:pPr>
        <w:ind w:firstLine="540"/>
        <w:rPr>
          <w:rFonts w:eastAsia="Times New Roman" w:cs="Times New Roman"/>
          <w:szCs w:val="28"/>
          <w:lang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t>Грантополучатель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должен быть проинформирован способом, определенным в соглашении о предоставлении гранта, о принятом решении в течение 10 рабочих дней со дня его принятия (в случае отказа в приеме отчета – с указанием причины принятия соответствующего решения).</w:t>
      </w:r>
    </w:p>
    <w:p w:rsidR="001F0954" w:rsidRDefault="00DD00B4">
      <w:pPr>
        <w:ind w:firstLine="540"/>
        <w:rPr>
          <w:rFonts w:eastAsia="Times New Roman" w:cs="Times New Roman"/>
          <w:szCs w:val="28"/>
          <w:lang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t>Грантополучатель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в течение 10 дней со дня получения отказа в приеме отчета представляет в администрацию района уточненный отчет. </w:t>
      </w:r>
    </w:p>
    <w:p w:rsidR="001F0954" w:rsidRDefault="00DD00B4">
      <w:pPr>
        <w:ind w:firstLine="54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4.6. В случае предоставления документов, содержащих недостоверные сведения, неисполнения или ненадлежащего исполнения обязательств                   по соглашению, расторжения соглашения, в иных случаях, предусмотренных соглашением и (или) действующим законодательством Российской Федерации, нарушений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грантополучателем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условий, установленных при получении гранта, </w:t>
      </w:r>
      <w:proofErr w:type="gramStart"/>
      <w:r>
        <w:rPr>
          <w:rFonts w:eastAsia="Times New Roman" w:cs="Times New Roman"/>
          <w:szCs w:val="28"/>
          <w:lang w:eastAsia="ru-RU"/>
        </w:rPr>
        <w:t>выявленных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в том числе в ходе проверок, проведенных комитетом, администрацией района, комитетом по финансам и Счетной палатой города Барнаула, а также в случае </w:t>
      </w:r>
      <w:proofErr w:type="spellStart"/>
      <w:r>
        <w:rPr>
          <w:rFonts w:eastAsia="Times New Roman" w:cs="Times New Roman"/>
          <w:szCs w:val="28"/>
          <w:lang w:eastAsia="ru-RU"/>
        </w:rPr>
        <w:t>недостижения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значений результатов, </w:t>
      </w:r>
      <w:proofErr w:type="gramStart"/>
      <w:r>
        <w:rPr>
          <w:rFonts w:eastAsia="Times New Roman" w:cs="Times New Roman"/>
          <w:szCs w:val="28"/>
          <w:lang w:eastAsia="ru-RU"/>
        </w:rPr>
        <w:t>указанных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в заявке, грант подлежит возврату в бюджет города Барнаула.</w:t>
      </w:r>
    </w:p>
    <w:p w:rsidR="001F0954" w:rsidRDefault="00DD00B4">
      <w:pPr>
        <w:ind w:firstLine="54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Решение о возврате гранта принимает администрация района в течение 30 дней со дня установления обстоятельств, указанных в абзаце 1 настоящего пункта</w:t>
      </w:r>
      <w:r w:rsidR="00DF741E">
        <w:rPr>
          <w:rFonts w:eastAsia="Times New Roman" w:cs="Times New Roman"/>
          <w:szCs w:val="28"/>
          <w:lang w:eastAsia="ru-RU"/>
        </w:rPr>
        <w:t xml:space="preserve"> Положения</w:t>
      </w:r>
      <w:r>
        <w:rPr>
          <w:rFonts w:eastAsia="Times New Roman" w:cs="Times New Roman"/>
          <w:szCs w:val="28"/>
          <w:lang w:eastAsia="ru-RU"/>
        </w:rPr>
        <w:t xml:space="preserve">. Администрация района направляет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грантополучателю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письменное уведомление о необходимости возврата гран</w:t>
      </w:r>
      <w:r w:rsidR="00550756">
        <w:rPr>
          <w:rFonts w:eastAsia="Times New Roman" w:cs="Times New Roman"/>
          <w:szCs w:val="28"/>
          <w:lang w:eastAsia="ru-RU"/>
        </w:rPr>
        <w:t xml:space="preserve">та с указанием суммы возврата, </w:t>
      </w:r>
      <w:r>
        <w:rPr>
          <w:rFonts w:eastAsia="Times New Roman" w:cs="Times New Roman"/>
          <w:szCs w:val="28"/>
          <w:lang w:eastAsia="ru-RU"/>
        </w:rPr>
        <w:t xml:space="preserve">а также причины возврата гранта (далее – уведомление) </w:t>
      </w:r>
      <w:r w:rsidR="00550756">
        <w:rPr>
          <w:rFonts w:eastAsia="Times New Roman" w:cs="Times New Roman"/>
          <w:szCs w:val="28"/>
          <w:lang w:eastAsia="ru-RU"/>
        </w:rPr>
        <w:t xml:space="preserve">              </w:t>
      </w:r>
      <w:bookmarkStart w:id="12" w:name="_GoBack"/>
      <w:bookmarkEnd w:id="12"/>
      <w:r>
        <w:rPr>
          <w:rFonts w:eastAsia="Times New Roman" w:cs="Times New Roman"/>
          <w:szCs w:val="28"/>
          <w:lang w:eastAsia="ru-RU"/>
        </w:rPr>
        <w:t xml:space="preserve">в течение 10 дней со дня принятия указанного решения.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Грантополучатель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обязан в течение 30 дней с момента получения уведомления произвести возврат денежных средств.</w:t>
      </w:r>
    </w:p>
    <w:p w:rsidR="001F0954" w:rsidRDefault="00DD00B4">
      <w:pPr>
        <w:ind w:firstLine="54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Возврат денежных средств осуществляется путем перечисления денежных средств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грантополучателем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на лицевой счет администрации района, указанный администрацией района в уведомлении. </w:t>
      </w:r>
    </w:p>
    <w:p w:rsidR="001F0954" w:rsidRDefault="00DD00B4">
      <w:pPr>
        <w:ind w:firstLine="54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 случае возврата гранта средства подлежат перечислению администрацией района в доход бюджета города Барнаула до 31 января следующего финансового года по действующей бюджетной классификации Российской Федерации на счет комитета по финансам, открытый </w:t>
      </w:r>
      <w:r w:rsidR="00456901">
        <w:rPr>
          <w:rFonts w:eastAsia="Times New Roman" w:cs="Times New Roman"/>
          <w:szCs w:val="28"/>
          <w:lang w:eastAsia="ru-RU"/>
        </w:rPr>
        <w:t xml:space="preserve">                              </w:t>
      </w:r>
      <w:r>
        <w:rPr>
          <w:rFonts w:eastAsia="Times New Roman" w:cs="Times New Roman"/>
          <w:szCs w:val="28"/>
          <w:lang w:eastAsia="ru-RU"/>
        </w:rPr>
        <w:t>в Управлении Федерального казначейства по Алтайскому краю.</w:t>
      </w:r>
    </w:p>
    <w:p w:rsidR="001F0954" w:rsidRDefault="00DD00B4">
      <w:pPr>
        <w:ind w:firstLine="54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4.7. В случае расторжения соглашения по соглашению Сторон средства гранта подлежат возврату в полном объеме в течение 30 дней со дня заключения дополнительного соглашения к соглашению о его расторжении.</w:t>
      </w:r>
    </w:p>
    <w:p w:rsidR="001F0954" w:rsidRDefault="00DD00B4">
      <w:pPr>
        <w:ind w:firstLine="54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4.8. В случае отказа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добровольно вернуть полученные средства </w:t>
      </w:r>
      <w:proofErr w:type="spellStart"/>
      <w:r>
        <w:rPr>
          <w:rFonts w:eastAsia="Times New Roman" w:cs="Times New Roman"/>
          <w:szCs w:val="28"/>
          <w:lang w:eastAsia="ru-RU"/>
        </w:rPr>
        <w:t>грантодатель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взыскивает их в судебном порядке в соответствии </w:t>
      </w:r>
      <w:r w:rsidR="001A4EFC">
        <w:rPr>
          <w:rFonts w:eastAsia="Times New Roman" w:cs="Times New Roman"/>
          <w:szCs w:val="28"/>
          <w:lang w:eastAsia="ru-RU"/>
        </w:rPr>
        <w:t xml:space="preserve">                   </w:t>
      </w:r>
      <w:r>
        <w:rPr>
          <w:rFonts w:eastAsia="Times New Roman" w:cs="Times New Roman"/>
          <w:szCs w:val="28"/>
          <w:lang w:eastAsia="ru-RU"/>
        </w:rPr>
        <w:t>с действующим законодательством Российской Федерации.</w:t>
      </w:r>
    </w:p>
    <w:p w:rsidR="001F0954" w:rsidRDefault="00DD00B4">
      <w:pPr>
        <w:ind w:firstLine="54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4.9. 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В случае установления факта нарушения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грантополучателем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условий и порядка предоставления гранта, а также нарушения срока возврата </w:t>
      </w:r>
      <w:r>
        <w:rPr>
          <w:rFonts w:eastAsia="Times New Roman" w:cs="Times New Roman"/>
          <w:szCs w:val="28"/>
          <w:lang w:eastAsia="ru-RU"/>
        </w:rPr>
        <w:lastRenderedPageBreak/>
        <w:t xml:space="preserve">гранта или его части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грантополучатель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обязан уплатить за каждый день использования средств гранта с нарушением пени, размер которых составляет 1/</w:t>
      </w:r>
      <w:r w:rsidRPr="001A4EFC">
        <w:rPr>
          <w:rFonts w:eastAsia="Times New Roman" w:cs="Times New Roman"/>
          <w:szCs w:val="28"/>
          <w:lang w:eastAsia="ru-RU"/>
        </w:rPr>
        <w:t>360 (одн</w:t>
      </w:r>
      <w:r w:rsidR="00AC14AF" w:rsidRPr="001A4EFC">
        <w:rPr>
          <w:rFonts w:eastAsia="Times New Roman" w:cs="Times New Roman"/>
          <w:szCs w:val="28"/>
          <w:lang w:eastAsia="ru-RU"/>
        </w:rPr>
        <w:t>у</w:t>
      </w:r>
      <w:r w:rsidRPr="001A4EFC">
        <w:rPr>
          <w:rFonts w:eastAsia="Times New Roman" w:cs="Times New Roman"/>
          <w:szCs w:val="28"/>
          <w:lang w:eastAsia="ru-RU"/>
        </w:rPr>
        <w:t xml:space="preserve"> трехсот шестидесят</w:t>
      </w:r>
      <w:r w:rsidR="00AC14AF" w:rsidRPr="001A4EFC">
        <w:rPr>
          <w:rFonts w:eastAsia="Times New Roman" w:cs="Times New Roman"/>
          <w:szCs w:val="28"/>
          <w:lang w:eastAsia="ru-RU"/>
        </w:rPr>
        <w:t>ую</w:t>
      </w:r>
      <w:r w:rsidRPr="001A4EFC">
        <w:rPr>
          <w:rFonts w:eastAsia="Times New Roman" w:cs="Times New Roman"/>
          <w:szCs w:val="28"/>
          <w:lang w:eastAsia="ru-RU"/>
        </w:rPr>
        <w:t>) ключевой</w:t>
      </w:r>
      <w:r>
        <w:rPr>
          <w:rFonts w:eastAsia="Times New Roman" w:cs="Times New Roman"/>
          <w:szCs w:val="28"/>
          <w:lang w:eastAsia="ru-RU"/>
        </w:rPr>
        <w:t xml:space="preserve"> ставки Центрального банка Российской Федерации от суммы гранта, действующей по состоянию на день установления факта нарушения.</w:t>
      </w:r>
      <w:proofErr w:type="gramEnd"/>
    </w:p>
    <w:p w:rsidR="001F0954" w:rsidRDefault="00DD00B4">
      <w:pPr>
        <w:ind w:firstLine="54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4.10. Остатки средств бюджета города Барнаула на предоставление гранта, неиспользованных </w:t>
      </w:r>
      <w:proofErr w:type="spellStart"/>
      <w:r>
        <w:rPr>
          <w:rFonts w:eastAsia="Times New Roman" w:cs="Times New Roman"/>
          <w:szCs w:val="28"/>
          <w:lang w:eastAsia="ru-RU"/>
        </w:rPr>
        <w:t>грантополучателем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в отчетном финансовом году, подлежат возврату в доход бюджета города Барнаула до 31 января следующего финансового года по действующей бюджетной классификации Российской Федерации на счет комитета по финансам.</w:t>
      </w:r>
    </w:p>
    <w:p w:rsidR="001F0954" w:rsidRDefault="001F0954">
      <w:pPr>
        <w:pStyle w:val="ConsPlusNormal"/>
        <w:contextualSpacing/>
        <w:jc w:val="both"/>
      </w:pPr>
    </w:p>
    <w:sectPr w:rsidR="001F0954">
      <w:headerReference w:type="defaul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EB2" w:rsidRDefault="00661EB2">
      <w:r>
        <w:separator/>
      </w:r>
    </w:p>
  </w:endnote>
  <w:endnote w:type="continuationSeparator" w:id="0">
    <w:p w:rsidR="00661EB2" w:rsidRDefault="0066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EB2" w:rsidRDefault="00661EB2">
      <w:r>
        <w:separator/>
      </w:r>
    </w:p>
  </w:footnote>
  <w:footnote w:type="continuationSeparator" w:id="0">
    <w:p w:rsidR="00661EB2" w:rsidRDefault="00661E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6422294"/>
      <w:docPartObj>
        <w:docPartGallery w:val="Page Numbers (Top of Page)"/>
        <w:docPartUnique/>
      </w:docPartObj>
    </w:sdtPr>
    <w:sdtEndPr/>
    <w:sdtContent>
      <w:p w:rsidR="001F0954" w:rsidRDefault="00DD00B4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756">
          <w:rPr>
            <w:noProof/>
          </w:rPr>
          <w:t>21</w:t>
        </w:r>
        <w:r>
          <w:fldChar w:fldCharType="end"/>
        </w:r>
      </w:p>
    </w:sdtContent>
  </w:sdt>
  <w:p w:rsidR="001F0954" w:rsidRDefault="001F0954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D7C65"/>
    <w:multiLevelType w:val="multilevel"/>
    <w:tmpl w:val="0AF825C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8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6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4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2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54"/>
    <w:rsid w:val="00074C75"/>
    <w:rsid w:val="000B455F"/>
    <w:rsid w:val="00106C36"/>
    <w:rsid w:val="00113FF6"/>
    <w:rsid w:val="001629C0"/>
    <w:rsid w:val="0017472F"/>
    <w:rsid w:val="001A4EFC"/>
    <w:rsid w:val="001F0954"/>
    <w:rsid w:val="002D57CA"/>
    <w:rsid w:val="002D6766"/>
    <w:rsid w:val="002F06B9"/>
    <w:rsid w:val="002F07B1"/>
    <w:rsid w:val="00310752"/>
    <w:rsid w:val="0031244F"/>
    <w:rsid w:val="00346CB3"/>
    <w:rsid w:val="00356649"/>
    <w:rsid w:val="003B4E2B"/>
    <w:rsid w:val="004229F8"/>
    <w:rsid w:val="00456901"/>
    <w:rsid w:val="00470C8E"/>
    <w:rsid w:val="00505550"/>
    <w:rsid w:val="00550756"/>
    <w:rsid w:val="00564171"/>
    <w:rsid w:val="00567206"/>
    <w:rsid w:val="005A2B0B"/>
    <w:rsid w:val="00614696"/>
    <w:rsid w:val="006241B4"/>
    <w:rsid w:val="00661EB2"/>
    <w:rsid w:val="00675EFB"/>
    <w:rsid w:val="006805EF"/>
    <w:rsid w:val="006B104D"/>
    <w:rsid w:val="006C1E03"/>
    <w:rsid w:val="00700355"/>
    <w:rsid w:val="00701160"/>
    <w:rsid w:val="007353CF"/>
    <w:rsid w:val="00742DDE"/>
    <w:rsid w:val="0075507D"/>
    <w:rsid w:val="0080198D"/>
    <w:rsid w:val="008033B8"/>
    <w:rsid w:val="00821423"/>
    <w:rsid w:val="00833E6C"/>
    <w:rsid w:val="0084137E"/>
    <w:rsid w:val="00856D48"/>
    <w:rsid w:val="00870386"/>
    <w:rsid w:val="008E1E31"/>
    <w:rsid w:val="008F5C10"/>
    <w:rsid w:val="008F7287"/>
    <w:rsid w:val="00914E99"/>
    <w:rsid w:val="00914F2E"/>
    <w:rsid w:val="00917B14"/>
    <w:rsid w:val="00934E01"/>
    <w:rsid w:val="00937406"/>
    <w:rsid w:val="00967C53"/>
    <w:rsid w:val="00975749"/>
    <w:rsid w:val="009844C3"/>
    <w:rsid w:val="009D0345"/>
    <w:rsid w:val="009F5DDA"/>
    <w:rsid w:val="009F6912"/>
    <w:rsid w:val="00A1589C"/>
    <w:rsid w:val="00A75628"/>
    <w:rsid w:val="00AA5205"/>
    <w:rsid w:val="00AC14AF"/>
    <w:rsid w:val="00AE1D67"/>
    <w:rsid w:val="00C2394C"/>
    <w:rsid w:val="00C44729"/>
    <w:rsid w:val="00D0046F"/>
    <w:rsid w:val="00D07A29"/>
    <w:rsid w:val="00D209EE"/>
    <w:rsid w:val="00D61190"/>
    <w:rsid w:val="00D80527"/>
    <w:rsid w:val="00DA433A"/>
    <w:rsid w:val="00DD00B4"/>
    <w:rsid w:val="00DF741E"/>
    <w:rsid w:val="00DF7BCF"/>
    <w:rsid w:val="00E10FDA"/>
    <w:rsid w:val="00E54851"/>
    <w:rsid w:val="00E94DEF"/>
    <w:rsid w:val="00EE005D"/>
    <w:rsid w:val="00F700C6"/>
    <w:rsid w:val="00FF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hAnsi="Times New Roman"/>
      <w:sz w:val="28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hAnsi="Times New Roman"/>
      <w:sz w:val="28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6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016&amp;n=117303&amp;dst=100255&amp;field=134&amp;date=07.05.202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16&amp;n=117303&amp;dst=100255&amp;field=134&amp;date=07.05.202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barysheva.tv\AppData\Local\Microsoft\Windows\Temporary%20Internet%20Files\Content.IE5\V80F8OA0\&#1055;&#1086;&#1083;&#1086;&#1078;&#1077;&#1085;&#1080;&#1077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916&amp;n=57061&amp;dst=100170&amp;field=134&amp;date=21.03.202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6A774-2055-4ECD-B4FA-489A27AA0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21</Pages>
  <Words>7365</Words>
  <Characters>41986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В. Семейкина</dc:creator>
  <cp:keywords/>
  <cp:lastModifiedBy>Татьяна В. Барышева</cp:lastModifiedBy>
  <cp:revision>7</cp:revision>
  <cp:lastPrinted>2024-08-07T03:14:00Z</cp:lastPrinted>
  <dcterms:created xsi:type="dcterms:W3CDTF">2024-08-15T04:37:00Z</dcterms:created>
  <dcterms:modified xsi:type="dcterms:W3CDTF">2024-09-25T06:43:00Z</dcterms:modified>
</cp:coreProperties>
</file>