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B8" w:rsidRPr="007768B8" w:rsidRDefault="007768B8" w:rsidP="007768B8">
      <w:pPr>
        <w:jc w:val="center"/>
        <w:rPr>
          <w:rFonts w:cstheme="minorHAnsi"/>
          <w:sz w:val="24"/>
          <w:szCs w:val="24"/>
        </w:rPr>
      </w:pPr>
      <w:r w:rsidRPr="007768B8">
        <w:rPr>
          <w:rFonts w:cstheme="minorHAnsi"/>
          <w:sz w:val="24"/>
          <w:szCs w:val="24"/>
        </w:rPr>
        <w:t>Уважаемые опекуны (попечители), приемные родители!</w:t>
      </w:r>
    </w:p>
    <w:p w:rsidR="007768B8" w:rsidRPr="007768B8" w:rsidRDefault="007768B8" w:rsidP="007768B8">
      <w:pPr>
        <w:jc w:val="both"/>
        <w:rPr>
          <w:rFonts w:cstheme="minorHAnsi"/>
          <w:sz w:val="24"/>
          <w:szCs w:val="24"/>
        </w:rPr>
      </w:pPr>
      <w:r w:rsidRPr="007768B8">
        <w:rPr>
          <w:rFonts w:cstheme="minorHAnsi"/>
          <w:sz w:val="24"/>
          <w:szCs w:val="24"/>
        </w:rPr>
        <w:tab/>
        <w:t>В 2021 году проводится конкурс на соискание премии Губернатора Алтайского края опекунам (попечителям), приемным родителям, дети которых достигли особых успехов в учебе, творчестве, спорте (далее – «Конкурс»).</w:t>
      </w:r>
    </w:p>
    <w:p w:rsidR="007768B8" w:rsidRPr="007768B8" w:rsidRDefault="007768B8" w:rsidP="007768B8">
      <w:pPr>
        <w:jc w:val="both"/>
        <w:rPr>
          <w:rFonts w:cstheme="minorHAnsi"/>
          <w:sz w:val="24"/>
          <w:szCs w:val="24"/>
        </w:rPr>
      </w:pPr>
      <w:r w:rsidRPr="007768B8">
        <w:rPr>
          <w:rFonts w:cstheme="minorHAnsi"/>
          <w:sz w:val="24"/>
          <w:szCs w:val="24"/>
        </w:rPr>
        <w:tab/>
        <w:t>В конкурсе могут участвовать опекуны (попечители), приемные родители, не менее года воспитывающие детей-сирот и детей, оставшихся без попечения родителей. Направление документов и конкурсных материалов в конкурсную комиссию осуществляется с 1 августа по 31 августа 2021 года.</w:t>
      </w:r>
    </w:p>
    <w:p w:rsidR="007768B8" w:rsidRPr="007768B8" w:rsidRDefault="007768B8">
      <w:pPr>
        <w:pStyle w:val="ConsPlusTitlePage"/>
        <w:rPr>
          <w:rFonts w:asciiTheme="minorHAnsi" w:hAnsiTheme="minorHAnsi" w:cstheme="minorHAnsi"/>
        </w:rPr>
      </w:pPr>
    </w:p>
    <w:p w:rsidR="007768B8" w:rsidRDefault="007768B8">
      <w:pPr>
        <w:pStyle w:val="ConsPlusTitlePage"/>
      </w:pPr>
    </w:p>
    <w:p w:rsidR="007768B8" w:rsidRDefault="007768B8">
      <w:pPr>
        <w:pStyle w:val="ConsPlusTitlePage"/>
      </w:pPr>
    </w:p>
    <w:p w:rsidR="007768B8" w:rsidRDefault="007768B8">
      <w:pPr>
        <w:pStyle w:val="ConsPlusTitlePage"/>
      </w:pPr>
    </w:p>
    <w:p w:rsidR="003E763F" w:rsidRDefault="003E763F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E763F" w:rsidRDefault="003E763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E763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E763F" w:rsidRDefault="003E763F">
            <w:pPr>
              <w:pStyle w:val="ConsPlusNormal"/>
              <w:outlineLvl w:val="0"/>
            </w:pPr>
            <w:r>
              <w:t>13 мая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E763F" w:rsidRDefault="003E763F">
            <w:pPr>
              <w:pStyle w:val="ConsPlusNormal"/>
              <w:jc w:val="right"/>
              <w:outlineLvl w:val="0"/>
            </w:pPr>
            <w:r>
              <w:t>N 59</w:t>
            </w:r>
          </w:p>
        </w:tc>
      </w:tr>
    </w:tbl>
    <w:p w:rsidR="003E763F" w:rsidRDefault="003E76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763F" w:rsidRDefault="003E763F">
      <w:pPr>
        <w:pStyle w:val="ConsPlusNormal"/>
        <w:jc w:val="both"/>
      </w:pPr>
    </w:p>
    <w:p w:rsidR="003E763F" w:rsidRDefault="003E763F">
      <w:pPr>
        <w:pStyle w:val="ConsPlusTitle"/>
        <w:jc w:val="center"/>
      </w:pPr>
      <w:r>
        <w:t>УКАЗ</w:t>
      </w:r>
    </w:p>
    <w:p w:rsidR="003E763F" w:rsidRDefault="003E763F">
      <w:pPr>
        <w:pStyle w:val="ConsPlusTitle"/>
        <w:jc w:val="center"/>
      </w:pPr>
      <w:bookmarkStart w:id="0" w:name="_GoBack"/>
      <w:bookmarkEnd w:id="0"/>
    </w:p>
    <w:p w:rsidR="003E763F" w:rsidRDefault="003E763F">
      <w:pPr>
        <w:pStyle w:val="ConsPlusTitle"/>
        <w:jc w:val="center"/>
      </w:pPr>
      <w:r>
        <w:t>ГУБЕРНАТОРА АЛТАЙСКОГО КРАЯ</w:t>
      </w:r>
    </w:p>
    <w:p w:rsidR="003E763F" w:rsidRDefault="003E763F">
      <w:pPr>
        <w:pStyle w:val="ConsPlusTitle"/>
        <w:jc w:val="center"/>
      </w:pPr>
    </w:p>
    <w:p w:rsidR="003E763F" w:rsidRDefault="003E763F">
      <w:pPr>
        <w:pStyle w:val="ConsPlusTitle"/>
        <w:jc w:val="center"/>
      </w:pPr>
      <w:r>
        <w:t>О ПРЕМИИ ГУБЕРНАТОРА АЛТАЙСКОГО КРАЯ ОПЕКУНАМ (ПОПЕЧИТЕЛЯМ),</w:t>
      </w:r>
    </w:p>
    <w:p w:rsidR="003E763F" w:rsidRDefault="003E763F">
      <w:pPr>
        <w:pStyle w:val="ConsPlusTitle"/>
        <w:jc w:val="center"/>
      </w:pPr>
      <w:r>
        <w:t>ПРИЕМНЫМ РОДИТЕЛЯМ, ДЕТИ КОТОРЫХ ДОСТИГЛИ ОСОБЫХ УСПЕХОВ</w:t>
      </w:r>
    </w:p>
    <w:p w:rsidR="003E763F" w:rsidRDefault="003E763F">
      <w:pPr>
        <w:pStyle w:val="ConsPlusTitle"/>
        <w:jc w:val="center"/>
      </w:pPr>
      <w:r>
        <w:t>В УЧЕБЕ, ТВОРЧЕСТВЕ, СПОРТЕ</w:t>
      </w:r>
    </w:p>
    <w:p w:rsidR="003E763F" w:rsidRDefault="003E76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E7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763F" w:rsidRDefault="003E76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763F" w:rsidRDefault="003E763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Губернатора Алтайского края</w:t>
            </w:r>
            <w:proofErr w:type="gramEnd"/>
          </w:p>
          <w:p w:rsidR="003E763F" w:rsidRDefault="003E76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05.05.2016 </w:t>
            </w:r>
            <w:hyperlink r:id="rId6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19.11.2016 </w:t>
            </w:r>
            <w:hyperlink r:id="rId7" w:history="1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 xml:space="preserve">, от 15.09.2017 </w:t>
            </w:r>
            <w:hyperlink r:id="rId8" w:history="1">
              <w:r>
                <w:rPr>
                  <w:color w:val="0000FF"/>
                </w:rPr>
                <w:t>N 126</w:t>
              </w:r>
            </w:hyperlink>
            <w:r>
              <w:rPr>
                <w:color w:val="392C69"/>
              </w:rPr>
              <w:t>,</w:t>
            </w:r>
          </w:p>
          <w:p w:rsidR="003E763F" w:rsidRDefault="003E76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16.11.2018 </w:t>
            </w:r>
            <w:hyperlink r:id="rId9" w:history="1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 xml:space="preserve">, от 16.12.2020 </w:t>
            </w:r>
            <w:hyperlink r:id="rId10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E763F" w:rsidRDefault="003E763F">
      <w:pPr>
        <w:pStyle w:val="ConsPlusNormal"/>
        <w:jc w:val="both"/>
      </w:pPr>
    </w:p>
    <w:p w:rsidR="003E763F" w:rsidRDefault="003E763F">
      <w:pPr>
        <w:pStyle w:val="ConsPlusNormal"/>
        <w:ind w:firstLine="540"/>
        <w:jc w:val="both"/>
      </w:pPr>
      <w:r>
        <w:t>В целях обеспечения условий для развития творческого и интеллектуального потенциала, самореализации детей-сирот и детей, оставшихся без попечения родителей, воспитывающихся в семьях опекунов (попечителей), приемных семьях, повышения престижа таких семей, а также повышения уровня социальной защищенности и финансовой поддержки талантливых детей указанной категории постановляю:</w:t>
      </w:r>
    </w:p>
    <w:p w:rsidR="003E763F" w:rsidRDefault="003E763F">
      <w:pPr>
        <w:pStyle w:val="ConsPlusNormal"/>
        <w:jc w:val="both"/>
      </w:pPr>
      <w:r>
        <w:t xml:space="preserve">(преамбула 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16.12.2020 N 217)</w:t>
      </w:r>
    </w:p>
    <w:p w:rsidR="003E763F" w:rsidRDefault="003E763F">
      <w:pPr>
        <w:pStyle w:val="ConsPlusNormal"/>
        <w:spacing w:before="220"/>
        <w:ind w:firstLine="540"/>
        <w:jc w:val="both"/>
      </w:pPr>
      <w:r>
        <w:t>1. Учредить премию Губернатора Алтайского края опекунам (попечителям), приемным родителям, дети которых достигли особых успехов в учебе, творчестве, спорте.</w:t>
      </w:r>
    </w:p>
    <w:p w:rsidR="003E763F" w:rsidRDefault="003E763F">
      <w:pPr>
        <w:pStyle w:val="ConsPlusNormal"/>
        <w:jc w:val="both"/>
      </w:pPr>
      <w:r>
        <w:t xml:space="preserve">(в ред. Указов Губернатора Алтайского края от 05.05.2016 </w:t>
      </w:r>
      <w:hyperlink r:id="rId12" w:history="1">
        <w:r>
          <w:rPr>
            <w:color w:val="0000FF"/>
          </w:rPr>
          <w:t>N 48</w:t>
        </w:r>
      </w:hyperlink>
      <w:r>
        <w:t xml:space="preserve">, от 16.12.2020 </w:t>
      </w:r>
      <w:hyperlink r:id="rId13" w:history="1">
        <w:r>
          <w:rPr>
            <w:color w:val="0000FF"/>
          </w:rPr>
          <w:t>N 217</w:t>
        </w:r>
      </w:hyperlink>
      <w:r>
        <w:t>)</w:t>
      </w:r>
    </w:p>
    <w:p w:rsidR="003E763F" w:rsidRDefault="003E763F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39" w:history="1">
        <w:r>
          <w:rPr>
            <w:color w:val="0000FF"/>
          </w:rPr>
          <w:t>положение</w:t>
        </w:r>
      </w:hyperlink>
      <w:r>
        <w:t xml:space="preserve"> о премии Губернатора Алтайского края опекунам (попечителям), приемным родителям, дети которых достигли особых успехов в учебе, творчестве, спорте.</w:t>
      </w:r>
    </w:p>
    <w:p w:rsidR="003E763F" w:rsidRDefault="003E763F">
      <w:pPr>
        <w:pStyle w:val="ConsPlusNormal"/>
        <w:jc w:val="both"/>
      </w:pPr>
      <w:r>
        <w:t xml:space="preserve">(в ред. Указов Губернатора Алтайского края от 05.05.2016 </w:t>
      </w:r>
      <w:hyperlink r:id="rId14" w:history="1">
        <w:r>
          <w:rPr>
            <w:color w:val="0000FF"/>
          </w:rPr>
          <w:t>N 48</w:t>
        </w:r>
      </w:hyperlink>
      <w:r>
        <w:t xml:space="preserve">, от 16.12.2020 </w:t>
      </w:r>
      <w:hyperlink r:id="rId15" w:history="1">
        <w:r>
          <w:rPr>
            <w:color w:val="0000FF"/>
          </w:rPr>
          <w:t>N 217</w:t>
        </w:r>
      </w:hyperlink>
      <w:r>
        <w:t>)</w:t>
      </w:r>
    </w:p>
    <w:p w:rsidR="003E763F" w:rsidRDefault="003E763F">
      <w:pPr>
        <w:pStyle w:val="ConsPlusNormal"/>
        <w:jc w:val="both"/>
      </w:pPr>
    </w:p>
    <w:p w:rsidR="003E763F" w:rsidRDefault="003E763F">
      <w:pPr>
        <w:pStyle w:val="ConsPlusNormal"/>
        <w:jc w:val="right"/>
      </w:pPr>
      <w:r>
        <w:t>Губернатор</w:t>
      </w:r>
    </w:p>
    <w:p w:rsidR="003E763F" w:rsidRDefault="003E763F">
      <w:pPr>
        <w:pStyle w:val="ConsPlusNormal"/>
        <w:jc w:val="right"/>
      </w:pPr>
      <w:r>
        <w:t>Алтайского края</w:t>
      </w:r>
    </w:p>
    <w:p w:rsidR="003E763F" w:rsidRDefault="003E763F">
      <w:pPr>
        <w:pStyle w:val="ConsPlusNormal"/>
        <w:jc w:val="right"/>
      </w:pPr>
      <w:r>
        <w:t>А.Б.КАРЛИН</w:t>
      </w:r>
    </w:p>
    <w:p w:rsidR="003E763F" w:rsidRDefault="003E763F">
      <w:pPr>
        <w:pStyle w:val="ConsPlusNormal"/>
      </w:pPr>
      <w:r>
        <w:lastRenderedPageBreak/>
        <w:t>г. Барнаул</w:t>
      </w:r>
    </w:p>
    <w:p w:rsidR="003E763F" w:rsidRDefault="003E763F">
      <w:pPr>
        <w:pStyle w:val="ConsPlusNormal"/>
        <w:spacing w:before="220"/>
      </w:pPr>
      <w:r>
        <w:t>13 мая 2014 года</w:t>
      </w:r>
    </w:p>
    <w:p w:rsidR="003E763F" w:rsidRDefault="003E763F">
      <w:pPr>
        <w:pStyle w:val="ConsPlusNormal"/>
        <w:spacing w:before="220"/>
      </w:pPr>
      <w:r>
        <w:t>N 59</w:t>
      </w:r>
    </w:p>
    <w:p w:rsidR="003E763F" w:rsidRDefault="003E763F">
      <w:pPr>
        <w:pStyle w:val="ConsPlusNormal"/>
        <w:jc w:val="both"/>
      </w:pPr>
    </w:p>
    <w:p w:rsidR="003E763F" w:rsidRDefault="003E763F">
      <w:pPr>
        <w:pStyle w:val="ConsPlusNormal"/>
        <w:jc w:val="both"/>
      </w:pPr>
    </w:p>
    <w:p w:rsidR="003E763F" w:rsidRDefault="003E763F">
      <w:pPr>
        <w:pStyle w:val="ConsPlusNormal"/>
        <w:jc w:val="both"/>
      </w:pPr>
    </w:p>
    <w:p w:rsidR="003E763F" w:rsidRDefault="003E763F">
      <w:pPr>
        <w:pStyle w:val="ConsPlusNormal"/>
        <w:jc w:val="both"/>
      </w:pPr>
    </w:p>
    <w:p w:rsidR="003E763F" w:rsidRDefault="003E763F">
      <w:pPr>
        <w:pStyle w:val="ConsPlusNormal"/>
        <w:jc w:val="both"/>
      </w:pPr>
    </w:p>
    <w:p w:rsidR="003E763F" w:rsidRDefault="003E763F">
      <w:pPr>
        <w:pStyle w:val="ConsPlusNormal"/>
        <w:jc w:val="right"/>
        <w:outlineLvl w:val="0"/>
      </w:pPr>
      <w:r>
        <w:t>Утверждено</w:t>
      </w:r>
    </w:p>
    <w:p w:rsidR="003E763F" w:rsidRDefault="003E763F">
      <w:pPr>
        <w:pStyle w:val="ConsPlusNormal"/>
        <w:jc w:val="right"/>
      </w:pPr>
      <w:r>
        <w:t>Указом</w:t>
      </w:r>
    </w:p>
    <w:p w:rsidR="003E763F" w:rsidRDefault="003E763F">
      <w:pPr>
        <w:pStyle w:val="ConsPlusNormal"/>
        <w:jc w:val="right"/>
      </w:pPr>
      <w:r>
        <w:t>Губернатора Алтайского края</w:t>
      </w:r>
    </w:p>
    <w:p w:rsidR="003E763F" w:rsidRDefault="003E763F">
      <w:pPr>
        <w:pStyle w:val="ConsPlusNormal"/>
        <w:jc w:val="right"/>
      </w:pPr>
      <w:r>
        <w:t>от 13 мая 2014 г. N 59</w:t>
      </w:r>
    </w:p>
    <w:p w:rsidR="003E763F" w:rsidRDefault="003E763F">
      <w:pPr>
        <w:pStyle w:val="ConsPlusNormal"/>
        <w:jc w:val="both"/>
      </w:pPr>
    </w:p>
    <w:p w:rsidR="003E763F" w:rsidRDefault="003E763F">
      <w:pPr>
        <w:pStyle w:val="ConsPlusTitle"/>
        <w:jc w:val="center"/>
      </w:pPr>
      <w:bookmarkStart w:id="1" w:name="P39"/>
      <w:bookmarkEnd w:id="1"/>
      <w:r>
        <w:t>ПОЛОЖЕНИЕ</w:t>
      </w:r>
    </w:p>
    <w:p w:rsidR="003E763F" w:rsidRDefault="003E763F">
      <w:pPr>
        <w:pStyle w:val="ConsPlusTitle"/>
        <w:jc w:val="center"/>
      </w:pPr>
      <w:r>
        <w:t>О ПРЕМИИ ГУБЕРНАТОРА АЛТАЙСКОГО КРАЯ ОПЕКУНАМ (ПОПЕЧИТЕЛЯМ),</w:t>
      </w:r>
    </w:p>
    <w:p w:rsidR="003E763F" w:rsidRDefault="003E763F">
      <w:pPr>
        <w:pStyle w:val="ConsPlusTitle"/>
        <w:jc w:val="center"/>
      </w:pPr>
      <w:r>
        <w:t>ПРИЕМНЫМ РОДИТЕЛЯМ, ДЕТИ КОТОРЫХ ДОСТИГЛИ ОСОБЫХ УСПЕХОВ</w:t>
      </w:r>
    </w:p>
    <w:p w:rsidR="003E763F" w:rsidRDefault="003E763F">
      <w:pPr>
        <w:pStyle w:val="ConsPlusTitle"/>
        <w:jc w:val="center"/>
      </w:pPr>
      <w:r>
        <w:t>В УЧЕБЕ, ТВОРЧЕСТВЕ, СПОРТЕ</w:t>
      </w:r>
    </w:p>
    <w:p w:rsidR="003E763F" w:rsidRDefault="003E76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E7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763F" w:rsidRDefault="003E76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763F" w:rsidRDefault="003E763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Губернатора Алтайского края</w:t>
            </w:r>
            <w:proofErr w:type="gramEnd"/>
          </w:p>
          <w:p w:rsidR="003E763F" w:rsidRDefault="003E76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05.05.2016 </w:t>
            </w:r>
            <w:hyperlink r:id="rId16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19.11.2016 </w:t>
            </w:r>
            <w:hyperlink r:id="rId17" w:history="1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 xml:space="preserve">, от 15.09.2017 </w:t>
            </w:r>
            <w:hyperlink r:id="rId18" w:history="1">
              <w:r>
                <w:rPr>
                  <w:color w:val="0000FF"/>
                </w:rPr>
                <w:t>N 126</w:t>
              </w:r>
            </w:hyperlink>
            <w:r>
              <w:rPr>
                <w:color w:val="392C69"/>
              </w:rPr>
              <w:t>,</w:t>
            </w:r>
          </w:p>
          <w:p w:rsidR="003E763F" w:rsidRDefault="003E76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16.11.2018 </w:t>
            </w:r>
            <w:hyperlink r:id="rId19" w:history="1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 xml:space="preserve">, от 16.12.2020 </w:t>
            </w:r>
            <w:hyperlink r:id="rId20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E763F" w:rsidRDefault="003E763F">
      <w:pPr>
        <w:pStyle w:val="ConsPlusNormal"/>
        <w:jc w:val="both"/>
      </w:pPr>
    </w:p>
    <w:p w:rsidR="003E763F" w:rsidRDefault="003E763F">
      <w:pPr>
        <w:pStyle w:val="ConsPlusTitle"/>
        <w:jc w:val="center"/>
        <w:outlineLvl w:val="1"/>
      </w:pPr>
      <w:r>
        <w:t>1. Общие положения</w:t>
      </w:r>
    </w:p>
    <w:p w:rsidR="003E763F" w:rsidRDefault="003E763F">
      <w:pPr>
        <w:pStyle w:val="ConsPlusNormal"/>
        <w:jc w:val="both"/>
      </w:pPr>
    </w:p>
    <w:p w:rsidR="003E763F" w:rsidRDefault="003E763F">
      <w:pPr>
        <w:pStyle w:val="ConsPlusNormal"/>
        <w:ind w:firstLine="540"/>
        <w:jc w:val="both"/>
      </w:pPr>
      <w:bookmarkStart w:id="2" w:name="P50"/>
      <w:bookmarkEnd w:id="2"/>
      <w:r>
        <w:t xml:space="preserve">1.1. </w:t>
      </w:r>
      <w:proofErr w:type="gramStart"/>
      <w:r>
        <w:t xml:space="preserve">Настоящее положение определяет порядок присуждения премии Губернатора Алтайского края опекунам (попечителям), приемным родителям, на воспитании у которых находятся дети, проявившие особые успехи в учебе, творчестве, спорте в рамках реализации </w:t>
      </w:r>
      <w:hyperlink r:id="rId21" w:history="1">
        <w:r>
          <w:rPr>
            <w:color w:val="0000FF"/>
          </w:rPr>
          <w:t>подпрограммы 4</w:t>
        </w:r>
      </w:hyperlink>
      <w:r>
        <w:t xml:space="preserve"> "Поддержка детей-сирот и детей, оставшихся без попечения родителей" государственной программы Алтайского края "Социальная поддержка граждан", утвержденной постановлением Администрации Алтайского края от 14.01.2014 N 7, в целях обеспечения условий для</w:t>
      </w:r>
      <w:proofErr w:type="gramEnd"/>
      <w:r>
        <w:t xml:space="preserve"> развития творческого и интеллектуального потенциала, самореализации детей-сирот и детей, оставшихся без попечения родителей, воспитывающихся в семьях опекунов (попечителей), приемных семьях, повышения престижа таких семей, а также финансовой поддержки талантливых детей указанной категории (далее - "Премия").</w:t>
      </w:r>
    </w:p>
    <w:p w:rsidR="003E763F" w:rsidRDefault="003E763F">
      <w:pPr>
        <w:pStyle w:val="ConsPlusNormal"/>
        <w:jc w:val="both"/>
      </w:pPr>
      <w:r>
        <w:t xml:space="preserve">(п. 1.1 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16.12.2020 N 217)</w:t>
      </w:r>
    </w:p>
    <w:p w:rsidR="003E763F" w:rsidRDefault="003E763F">
      <w:pPr>
        <w:pStyle w:val="ConsPlusNormal"/>
        <w:spacing w:before="220"/>
        <w:ind w:firstLine="540"/>
        <w:jc w:val="both"/>
      </w:pPr>
      <w:r>
        <w:t>1.2. Премии присуждаются путем проведения конкурса (далее - "Конкурс").</w:t>
      </w:r>
    </w:p>
    <w:p w:rsidR="003E763F" w:rsidRDefault="003E763F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16.12.2020 N 217)</w:t>
      </w:r>
    </w:p>
    <w:p w:rsidR="003E763F" w:rsidRDefault="003E763F">
      <w:pPr>
        <w:pStyle w:val="ConsPlusNormal"/>
        <w:spacing w:before="220"/>
        <w:ind w:firstLine="540"/>
        <w:jc w:val="both"/>
      </w:pPr>
      <w:r>
        <w:t>1.3. Учредителем Премии является Губернатор Алтайского края.</w:t>
      </w:r>
    </w:p>
    <w:p w:rsidR="003E763F" w:rsidRDefault="003E763F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16.12.2020 N 217)</w:t>
      </w:r>
    </w:p>
    <w:p w:rsidR="003E763F" w:rsidRDefault="003E763F">
      <w:pPr>
        <w:pStyle w:val="ConsPlusNormal"/>
        <w:spacing w:before="220"/>
        <w:ind w:firstLine="540"/>
        <w:jc w:val="both"/>
      </w:pPr>
      <w:r>
        <w:t>1.4. Размер Премии составляет 25 тысяч рублей.</w:t>
      </w:r>
    </w:p>
    <w:p w:rsidR="003E763F" w:rsidRDefault="003E763F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16.12.2020 N 217)</w:t>
      </w:r>
    </w:p>
    <w:p w:rsidR="003E763F" w:rsidRDefault="003E763F">
      <w:pPr>
        <w:pStyle w:val="ConsPlusNormal"/>
        <w:spacing w:before="220"/>
        <w:ind w:firstLine="540"/>
        <w:jc w:val="both"/>
      </w:pPr>
      <w:r>
        <w:t>1.5. Конкурс проводится один раз в три года, начиная с 2018 года.</w:t>
      </w:r>
    </w:p>
    <w:p w:rsidR="003E763F" w:rsidRDefault="003E763F">
      <w:pPr>
        <w:pStyle w:val="ConsPlusNormal"/>
        <w:jc w:val="both"/>
      </w:pPr>
      <w:r>
        <w:t xml:space="preserve">(п. 1.5 </w:t>
      </w:r>
      <w:proofErr w:type="gramStart"/>
      <w:r>
        <w:t>введен</w:t>
      </w:r>
      <w:proofErr w:type="gramEnd"/>
      <w:r>
        <w:t xml:space="preserve"> </w:t>
      </w:r>
      <w:hyperlink r:id="rId26" w:history="1">
        <w:r>
          <w:rPr>
            <w:color w:val="0000FF"/>
          </w:rPr>
          <w:t>Указом</w:t>
        </w:r>
      </w:hyperlink>
      <w:r>
        <w:t xml:space="preserve"> Губернатора Алтайского края от 05.05.2016 N 48)</w:t>
      </w:r>
    </w:p>
    <w:p w:rsidR="003E763F" w:rsidRDefault="003E763F">
      <w:pPr>
        <w:pStyle w:val="ConsPlusNormal"/>
        <w:spacing w:before="220"/>
        <w:ind w:firstLine="540"/>
        <w:jc w:val="both"/>
      </w:pPr>
      <w:r>
        <w:t xml:space="preserve">1.6. Финансирование расходов, связанных с предоставлением Премий, осуществляется в пределах бюджетных ассигнований, предусмотренных законом о краевом бюджете на текущий финансовый год и на плановый период, и лимитов бюджетных обязательств, доведенных </w:t>
      </w:r>
      <w:r>
        <w:lastRenderedPageBreak/>
        <w:t xml:space="preserve">Министерству образования и науки Алтайского края, на цели, указанные в </w:t>
      </w:r>
      <w:hyperlink w:anchor="P50" w:history="1">
        <w:r>
          <w:rPr>
            <w:color w:val="0000FF"/>
          </w:rPr>
          <w:t>пункте 1.1</w:t>
        </w:r>
      </w:hyperlink>
      <w:r>
        <w:t xml:space="preserve"> настоящего положения.</w:t>
      </w:r>
    </w:p>
    <w:p w:rsidR="003E763F" w:rsidRDefault="003E763F">
      <w:pPr>
        <w:pStyle w:val="ConsPlusNormal"/>
        <w:jc w:val="both"/>
      </w:pPr>
      <w:r>
        <w:t xml:space="preserve">(п. 1.6 </w:t>
      </w:r>
      <w:proofErr w:type="gramStart"/>
      <w:r>
        <w:t>введен</w:t>
      </w:r>
      <w:proofErr w:type="gramEnd"/>
      <w:r>
        <w:t xml:space="preserve"> </w:t>
      </w:r>
      <w:hyperlink r:id="rId27" w:history="1">
        <w:r>
          <w:rPr>
            <w:color w:val="0000FF"/>
          </w:rPr>
          <w:t>Указом</w:t>
        </w:r>
      </w:hyperlink>
      <w:r>
        <w:t xml:space="preserve"> Губернатора Алтайского края от 16.12.2020 N 217)</w:t>
      </w:r>
    </w:p>
    <w:p w:rsidR="003E763F" w:rsidRDefault="003E763F">
      <w:pPr>
        <w:pStyle w:val="ConsPlusNormal"/>
        <w:jc w:val="both"/>
      </w:pPr>
    </w:p>
    <w:p w:rsidR="003E763F" w:rsidRDefault="003E763F">
      <w:pPr>
        <w:pStyle w:val="ConsPlusTitle"/>
        <w:jc w:val="center"/>
        <w:outlineLvl w:val="1"/>
      </w:pPr>
      <w:r>
        <w:t>2. Участники Конкурса</w:t>
      </w:r>
    </w:p>
    <w:p w:rsidR="003E763F" w:rsidRDefault="003E763F">
      <w:pPr>
        <w:pStyle w:val="ConsPlusNormal"/>
        <w:jc w:val="both"/>
      </w:pPr>
    </w:p>
    <w:p w:rsidR="003E763F" w:rsidRDefault="003E763F">
      <w:pPr>
        <w:pStyle w:val="ConsPlusNormal"/>
        <w:ind w:firstLine="540"/>
        <w:jc w:val="both"/>
      </w:pPr>
      <w:r>
        <w:t>2.1. В Конкурсе принимают участие опекуны (попечители), приемные родители, не менее года воспитывающие детей-сирот и детей, оставшихся без попечения родителей (далее - "Претенденты").</w:t>
      </w:r>
    </w:p>
    <w:p w:rsidR="003E763F" w:rsidRDefault="003E763F">
      <w:pPr>
        <w:pStyle w:val="ConsPlusNormal"/>
        <w:spacing w:before="220"/>
        <w:ind w:firstLine="540"/>
        <w:jc w:val="both"/>
      </w:pPr>
      <w:r>
        <w:t xml:space="preserve">2.2. Утратил силу. - </w:t>
      </w:r>
      <w:hyperlink r:id="rId28" w:history="1">
        <w:r>
          <w:rPr>
            <w:color w:val="0000FF"/>
          </w:rPr>
          <w:t>Указ</w:t>
        </w:r>
      </w:hyperlink>
      <w:r>
        <w:t xml:space="preserve"> Губернатора Алтайского края от 05.05.2016 N 48.</w:t>
      </w:r>
    </w:p>
    <w:p w:rsidR="003E763F" w:rsidRDefault="003E763F">
      <w:pPr>
        <w:pStyle w:val="ConsPlusNormal"/>
        <w:spacing w:before="220"/>
        <w:ind w:firstLine="540"/>
        <w:jc w:val="both"/>
      </w:pPr>
      <w:r>
        <w:t>2.2. Претенденту, признанному победителем Конкурса, присуждается Премия.</w:t>
      </w:r>
    </w:p>
    <w:p w:rsidR="003E763F" w:rsidRDefault="003E763F">
      <w:pPr>
        <w:pStyle w:val="ConsPlusNormal"/>
        <w:jc w:val="both"/>
      </w:pPr>
      <w:r>
        <w:t xml:space="preserve">(п. 2.2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Указом</w:t>
        </w:r>
      </w:hyperlink>
      <w:r>
        <w:t xml:space="preserve"> Губернатора Алтайского края от 16.11.2018 N 181; в ред. </w:t>
      </w:r>
      <w:hyperlink r:id="rId30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16.12.2020 N 217)</w:t>
      </w:r>
    </w:p>
    <w:p w:rsidR="003E763F" w:rsidRDefault="003E763F">
      <w:pPr>
        <w:pStyle w:val="ConsPlusNormal"/>
        <w:jc w:val="both"/>
      </w:pPr>
    </w:p>
    <w:p w:rsidR="003E763F" w:rsidRDefault="003E763F">
      <w:pPr>
        <w:pStyle w:val="ConsPlusTitle"/>
        <w:jc w:val="center"/>
        <w:outlineLvl w:val="1"/>
      </w:pPr>
      <w:r>
        <w:t>3. Порядок и сроки проведения Конкурса</w:t>
      </w:r>
    </w:p>
    <w:p w:rsidR="003E763F" w:rsidRDefault="003E763F">
      <w:pPr>
        <w:pStyle w:val="ConsPlusNormal"/>
        <w:jc w:val="both"/>
      </w:pPr>
    </w:p>
    <w:p w:rsidR="003E763F" w:rsidRDefault="003E763F">
      <w:pPr>
        <w:pStyle w:val="ConsPlusNormal"/>
        <w:ind w:firstLine="540"/>
        <w:jc w:val="both"/>
      </w:pPr>
      <w:r>
        <w:t>3.1. Выдвижение Претендентов осуществляют органы местного самоуправления муниципальных районов и городских округов, наделенные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 (далее - "Заявители").</w:t>
      </w:r>
    </w:p>
    <w:p w:rsidR="003E763F" w:rsidRDefault="003E763F">
      <w:pPr>
        <w:pStyle w:val="ConsPlusNormal"/>
        <w:spacing w:before="220"/>
        <w:ind w:firstLine="540"/>
        <w:jc w:val="both"/>
      </w:pPr>
      <w:bookmarkStart w:id="3" w:name="P73"/>
      <w:bookmarkEnd w:id="3"/>
      <w:r>
        <w:t>3.2. Для регистрации участия в Конкурсе Заявители представляют конкурсной комиссии:</w:t>
      </w:r>
    </w:p>
    <w:p w:rsidR="003E763F" w:rsidRDefault="003E763F">
      <w:pPr>
        <w:pStyle w:val="ConsPlusNormal"/>
        <w:spacing w:before="220"/>
        <w:ind w:firstLine="540"/>
        <w:jc w:val="both"/>
      </w:pPr>
      <w:r>
        <w:t>заявление в свободной форме об участии в Конкурсе (с указанием фамилии, имени, отчества (при наличии) Претендентов, адреса их места жительства, контактной информации (телефона) Претендентов);</w:t>
      </w:r>
    </w:p>
    <w:p w:rsidR="003E763F" w:rsidRDefault="003E763F">
      <w:pPr>
        <w:pStyle w:val="ConsPlusNormal"/>
        <w:spacing w:before="220"/>
        <w:ind w:firstLine="540"/>
        <w:jc w:val="both"/>
      </w:pPr>
      <w:r>
        <w:t>копии паспортов или иных документов, удостоверяющих личность Претендентов;</w:t>
      </w:r>
    </w:p>
    <w:p w:rsidR="003E763F" w:rsidRDefault="003E763F">
      <w:pPr>
        <w:pStyle w:val="ConsPlusNormal"/>
        <w:spacing w:before="220"/>
        <w:ind w:firstLine="540"/>
        <w:jc w:val="both"/>
      </w:pPr>
      <w:r>
        <w:t>согласие Претендентов на обработку их персональных данных;</w:t>
      </w:r>
    </w:p>
    <w:p w:rsidR="003E763F" w:rsidRDefault="003E763F">
      <w:pPr>
        <w:pStyle w:val="ConsPlusNormal"/>
        <w:spacing w:before="220"/>
        <w:ind w:firstLine="540"/>
        <w:jc w:val="both"/>
      </w:pPr>
      <w:r>
        <w:t>заверенные Заявителем копии документов (дипломы, грамоты и пр.), подтверждающие победы, призовые места либо участие детей в культурных, общественных, научных, спортивных, творческих и других мероприятиях за три последних года (если ребенок находится в семье менее трех лет, то за период нахождения в семье).</w:t>
      </w:r>
    </w:p>
    <w:p w:rsidR="003E763F" w:rsidRDefault="003E763F">
      <w:pPr>
        <w:pStyle w:val="ConsPlusNormal"/>
        <w:jc w:val="both"/>
      </w:pPr>
      <w:r>
        <w:t xml:space="preserve">(п. 3.2 в ред. </w:t>
      </w:r>
      <w:hyperlink r:id="rId31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16.12.2020 N 217)</w:t>
      </w:r>
    </w:p>
    <w:p w:rsidR="003E763F" w:rsidRDefault="003E763F">
      <w:pPr>
        <w:pStyle w:val="ConsPlusNormal"/>
        <w:spacing w:before="220"/>
        <w:ind w:firstLine="540"/>
        <w:jc w:val="both"/>
      </w:pPr>
      <w:r>
        <w:t xml:space="preserve">3.2.1. При воспитании двух и более опекаемых (подопечных), приемных детей, достигших особых успехов в учебе, творчестве, спорте, документы, указанные в </w:t>
      </w:r>
      <w:hyperlink w:anchor="P73" w:history="1">
        <w:r>
          <w:rPr>
            <w:color w:val="0000FF"/>
          </w:rPr>
          <w:t>пункте 3.2</w:t>
        </w:r>
      </w:hyperlink>
      <w:r>
        <w:t xml:space="preserve"> настоящего Положения, подаются в отношении Претендентов по каждому ребенку отдельно.</w:t>
      </w:r>
    </w:p>
    <w:p w:rsidR="003E763F" w:rsidRDefault="003E763F">
      <w:pPr>
        <w:pStyle w:val="ConsPlusNormal"/>
        <w:jc w:val="both"/>
      </w:pPr>
      <w:r>
        <w:t xml:space="preserve">(п. 3.2.1 </w:t>
      </w:r>
      <w:proofErr w:type="gramStart"/>
      <w:r>
        <w:t>введен</w:t>
      </w:r>
      <w:proofErr w:type="gramEnd"/>
      <w:r>
        <w:t xml:space="preserve"> </w:t>
      </w:r>
      <w:hyperlink r:id="rId32" w:history="1">
        <w:r>
          <w:rPr>
            <w:color w:val="0000FF"/>
          </w:rPr>
          <w:t>Указом</w:t>
        </w:r>
      </w:hyperlink>
      <w:r>
        <w:t xml:space="preserve"> Губернатора Алтайского края от 16.12.2020 N 217)</w:t>
      </w:r>
    </w:p>
    <w:p w:rsidR="003E763F" w:rsidRDefault="003E763F">
      <w:pPr>
        <w:pStyle w:val="ConsPlusNormal"/>
        <w:spacing w:before="220"/>
        <w:ind w:firstLine="540"/>
        <w:jc w:val="both"/>
      </w:pPr>
      <w:r>
        <w:t>3.3. Подача документов в конкурсную комиссию осуществляется в год проведения Конкурса с 1 августа по 1 сентября.</w:t>
      </w:r>
    </w:p>
    <w:p w:rsidR="003E763F" w:rsidRDefault="003E763F">
      <w:pPr>
        <w:pStyle w:val="ConsPlusNormal"/>
        <w:jc w:val="both"/>
      </w:pPr>
      <w:r>
        <w:t xml:space="preserve">(в ред. Указов Губернатора Алтайского края от 05.05.2016 </w:t>
      </w:r>
      <w:hyperlink r:id="rId33" w:history="1">
        <w:r>
          <w:rPr>
            <w:color w:val="0000FF"/>
          </w:rPr>
          <w:t>N 48</w:t>
        </w:r>
      </w:hyperlink>
      <w:r>
        <w:t xml:space="preserve">, от 16.12.2020 </w:t>
      </w:r>
      <w:hyperlink r:id="rId34" w:history="1">
        <w:r>
          <w:rPr>
            <w:color w:val="0000FF"/>
          </w:rPr>
          <w:t>N 217</w:t>
        </w:r>
      </w:hyperlink>
      <w:r>
        <w:t>)</w:t>
      </w:r>
    </w:p>
    <w:p w:rsidR="003E763F" w:rsidRDefault="003E763F">
      <w:pPr>
        <w:pStyle w:val="ConsPlusNormal"/>
        <w:spacing w:before="220"/>
        <w:ind w:firstLine="540"/>
        <w:jc w:val="both"/>
      </w:pPr>
      <w:r>
        <w:t>3.4. Все материалы направляются в Министерство образования и науки Алтайского края.</w:t>
      </w:r>
    </w:p>
    <w:p w:rsidR="003E763F" w:rsidRDefault="003E763F">
      <w:pPr>
        <w:pStyle w:val="ConsPlusNormal"/>
        <w:jc w:val="both"/>
      </w:pPr>
      <w:r>
        <w:t xml:space="preserve">(в ред. Указов Губернатора Алтайского края от 19.11.2016 </w:t>
      </w:r>
      <w:hyperlink r:id="rId35" w:history="1">
        <w:r>
          <w:rPr>
            <w:color w:val="0000FF"/>
          </w:rPr>
          <w:t>N 141</w:t>
        </w:r>
      </w:hyperlink>
      <w:r>
        <w:t xml:space="preserve">, от 15.09.2017 </w:t>
      </w:r>
      <w:hyperlink r:id="rId36" w:history="1">
        <w:r>
          <w:rPr>
            <w:color w:val="0000FF"/>
          </w:rPr>
          <w:t>N 126</w:t>
        </w:r>
      </w:hyperlink>
      <w:r>
        <w:t>)</w:t>
      </w:r>
    </w:p>
    <w:p w:rsidR="003E763F" w:rsidRDefault="003E763F">
      <w:pPr>
        <w:pStyle w:val="ConsPlusNormal"/>
        <w:spacing w:before="220"/>
        <w:ind w:firstLine="540"/>
        <w:jc w:val="both"/>
      </w:pPr>
      <w:r>
        <w:t>3.5. В каждой из следующих номинаций присуждается по две Премии:</w:t>
      </w:r>
    </w:p>
    <w:p w:rsidR="003E763F" w:rsidRDefault="003E763F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16.12.2020 N 217)</w:t>
      </w:r>
    </w:p>
    <w:p w:rsidR="003E763F" w:rsidRDefault="003E763F">
      <w:pPr>
        <w:pStyle w:val="ConsPlusNormal"/>
        <w:spacing w:before="220"/>
        <w:ind w:firstLine="540"/>
        <w:jc w:val="both"/>
      </w:pPr>
      <w:r>
        <w:t xml:space="preserve">3.5.1. "За успехи в интеллектуальной деятельности" - за победы, призовые места и участие в конкурсах научно-исследовательских работ, в городских, региональных, всероссийских, </w:t>
      </w:r>
      <w:r>
        <w:lastRenderedPageBreak/>
        <w:t>международных конкурсах, турнирах, играх в области интеллектуальной деятельности, в олимпиадах по разным предметам.</w:t>
      </w:r>
    </w:p>
    <w:p w:rsidR="003E763F" w:rsidRDefault="003E763F">
      <w:pPr>
        <w:pStyle w:val="ConsPlusNormal"/>
        <w:jc w:val="both"/>
      </w:pPr>
      <w:r>
        <w:t xml:space="preserve">(п. 3.5.1 в ред. </w:t>
      </w:r>
      <w:hyperlink r:id="rId38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16.12.2020 N 217)</w:t>
      </w:r>
    </w:p>
    <w:p w:rsidR="003E763F" w:rsidRDefault="003E763F">
      <w:pPr>
        <w:pStyle w:val="ConsPlusNormal"/>
        <w:spacing w:before="220"/>
        <w:ind w:firstLine="540"/>
        <w:jc w:val="both"/>
      </w:pPr>
      <w:r>
        <w:t>3.5.2. "За успехи в творческой деятельности" - за победы, призовые места и участие в районных, городских, региональных, всероссийских и международных творческих конкурсах и фестивалях.</w:t>
      </w:r>
    </w:p>
    <w:p w:rsidR="003E763F" w:rsidRDefault="003E763F">
      <w:pPr>
        <w:pStyle w:val="ConsPlusNormal"/>
        <w:jc w:val="both"/>
      </w:pPr>
      <w:r>
        <w:t xml:space="preserve">(п. 3.5.2 в ред. </w:t>
      </w:r>
      <w:hyperlink r:id="rId39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16.12.2020 N 217)</w:t>
      </w:r>
    </w:p>
    <w:p w:rsidR="003E763F" w:rsidRDefault="003E763F">
      <w:pPr>
        <w:pStyle w:val="ConsPlusNormal"/>
        <w:spacing w:before="220"/>
        <w:ind w:firstLine="540"/>
        <w:jc w:val="both"/>
      </w:pPr>
      <w:r>
        <w:t>3.5.3. "За высокие достижения в спорте" - за победы, призовые места и участие в районных, городских, региональных, всероссийских, международных соревнованиях по различным видам спорта; наличие спортивных разрядов.</w:t>
      </w:r>
    </w:p>
    <w:p w:rsidR="003E763F" w:rsidRDefault="003E763F">
      <w:pPr>
        <w:pStyle w:val="ConsPlusNormal"/>
        <w:jc w:val="both"/>
      </w:pPr>
      <w:r>
        <w:t xml:space="preserve">(п. 3.5.3 в ред. </w:t>
      </w:r>
      <w:hyperlink r:id="rId40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16.12.2020 N 217)</w:t>
      </w:r>
    </w:p>
    <w:p w:rsidR="003E763F" w:rsidRDefault="003E763F">
      <w:pPr>
        <w:pStyle w:val="ConsPlusNormal"/>
        <w:jc w:val="both"/>
      </w:pPr>
      <w:r>
        <w:t xml:space="preserve">(п. 3.5 в ред. </w:t>
      </w:r>
      <w:hyperlink r:id="rId41" w:history="1">
        <w:r>
          <w:rPr>
            <w:color w:val="0000FF"/>
          </w:rPr>
          <w:t>Указа</w:t>
        </w:r>
      </w:hyperlink>
      <w:r>
        <w:t xml:space="preserve"> Губернатора Алтайского края от 05.05.2016 N 48)</w:t>
      </w:r>
    </w:p>
    <w:p w:rsidR="003E763F" w:rsidRDefault="003E763F">
      <w:pPr>
        <w:pStyle w:val="ConsPlusNormal"/>
        <w:spacing w:before="220"/>
        <w:ind w:firstLine="540"/>
        <w:jc w:val="both"/>
      </w:pPr>
      <w:r>
        <w:t>3.6. Информация о проведении Конкурса и его результатах, в том числе о получателях Премии, определенных по результатам Конкурса, размещается в разделе "Премия Губернатора Алтайского края" на сайте "Счастливое детство - в семье!" (deti.educaltai.ru).</w:t>
      </w:r>
    </w:p>
    <w:p w:rsidR="003E763F" w:rsidRDefault="003E763F">
      <w:pPr>
        <w:pStyle w:val="ConsPlusNormal"/>
        <w:jc w:val="both"/>
      </w:pPr>
      <w:r>
        <w:t xml:space="preserve">(п. 3.6 </w:t>
      </w:r>
      <w:proofErr w:type="gramStart"/>
      <w:r>
        <w:t>введен</w:t>
      </w:r>
      <w:proofErr w:type="gramEnd"/>
      <w:r>
        <w:t xml:space="preserve"> </w:t>
      </w:r>
      <w:hyperlink r:id="rId42" w:history="1">
        <w:r>
          <w:rPr>
            <w:color w:val="0000FF"/>
          </w:rPr>
          <w:t>Указом</w:t>
        </w:r>
      </w:hyperlink>
      <w:r>
        <w:t xml:space="preserve"> Губернатора Алтайского края от 16.12.2020 N 217)</w:t>
      </w:r>
    </w:p>
    <w:p w:rsidR="003E763F" w:rsidRDefault="003E763F">
      <w:pPr>
        <w:pStyle w:val="ConsPlusNormal"/>
        <w:jc w:val="both"/>
      </w:pPr>
    </w:p>
    <w:p w:rsidR="003E763F" w:rsidRDefault="003E763F">
      <w:pPr>
        <w:pStyle w:val="ConsPlusTitle"/>
        <w:jc w:val="center"/>
        <w:outlineLvl w:val="1"/>
      </w:pPr>
      <w:r>
        <w:t>4. Конкурсная комиссия</w:t>
      </w:r>
    </w:p>
    <w:p w:rsidR="003E763F" w:rsidRDefault="003E763F">
      <w:pPr>
        <w:pStyle w:val="ConsPlusNormal"/>
        <w:jc w:val="both"/>
      </w:pPr>
    </w:p>
    <w:p w:rsidR="003E763F" w:rsidRDefault="003E763F">
      <w:pPr>
        <w:pStyle w:val="ConsPlusNormal"/>
        <w:ind w:firstLine="540"/>
        <w:jc w:val="both"/>
      </w:pPr>
      <w:r>
        <w:t>4.1. Руководство Конкурсом осуществляет конкурсная комиссия.</w:t>
      </w:r>
    </w:p>
    <w:p w:rsidR="003E763F" w:rsidRDefault="003E763F">
      <w:pPr>
        <w:pStyle w:val="ConsPlusNormal"/>
        <w:spacing w:before="220"/>
        <w:ind w:firstLine="540"/>
        <w:jc w:val="both"/>
      </w:pPr>
      <w:r>
        <w:t>4.2. Состав конкурсной комиссии, положение о конкурсной комиссии утверждаются приказом Министерства образования и науки Алтайского края.</w:t>
      </w:r>
    </w:p>
    <w:p w:rsidR="003E763F" w:rsidRDefault="003E763F">
      <w:pPr>
        <w:pStyle w:val="ConsPlusNormal"/>
        <w:jc w:val="both"/>
      </w:pPr>
      <w:r>
        <w:t xml:space="preserve">(п. 4.2 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16.12.2020 N 217)</w:t>
      </w:r>
    </w:p>
    <w:p w:rsidR="003E763F" w:rsidRDefault="003E763F">
      <w:pPr>
        <w:pStyle w:val="ConsPlusNormal"/>
        <w:spacing w:before="220"/>
        <w:ind w:firstLine="540"/>
        <w:jc w:val="both"/>
      </w:pPr>
      <w:r>
        <w:t>4.3. На конкурсную комиссию возлагаются:</w:t>
      </w:r>
    </w:p>
    <w:p w:rsidR="003E763F" w:rsidRDefault="003E763F">
      <w:pPr>
        <w:pStyle w:val="ConsPlusNormal"/>
        <w:spacing w:before="220"/>
        <w:ind w:firstLine="540"/>
        <w:jc w:val="both"/>
      </w:pPr>
      <w:r>
        <w:t>4.3.1. выборы председателя конкурсной комиссии и его заместителя;</w:t>
      </w:r>
    </w:p>
    <w:p w:rsidR="003E763F" w:rsidRDefault="003E763F">
      <w:pPr>
        <w:pStyle w:val="ConsPlusNormal"/>
        <w:spacing w:before="220"/>
        <w:ind w:firstLine="540"/>
        <w:jc w:val="both"/>
      </w:pPr>
      <w:r>
        <w:t>4.3.2. объявление через средства массовой информации о правилах проведения, размерах предоставляемых премий, об участниках Конкурса, критериях отбора победителей, сроках и результатах Конкурса;</w:t>
      </w:r>
    </w:p>
    <w:p w:rsidR="003E763F" w:rsidRDefault="003E763F">
      <w:pPr>
        <w:pStyle w:val="ConsPlusNormal"/>
        <w:jc w:val="both"/>
      </w:pPr>
      <w:r>
        <w:t xml:space="preserve">(п. 4.3.2 в ред. </w:t>
      </w:r>
      <w:hyperlink r:id="rId44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16.12.2020 N 217)</w:t>
      </w:r>
    </w:p>
    <w:p w:rsidR="003E763F" w:rsidRDefault="003E763F">
      <w:pPr>
        <w:pStyle w:val="ConsPlusNormal"/>
        <w:spacing w:before="220"/>
        <w:ind w:firstLine="540"/>
        <w:jc w:val="both"/>
      </w:pPr>
      <w:r>
        <w:t>4.3.3. прием заявок и документов Претендентов;</w:t>
      </w:r>
    </w:p>
    <w:p w:rsidR="003E763F" w:rsidRDefault="003E763F">
      <w:pPr>
        <w:pStyle w:val="ConsPlusNormal"/>
        <w:spacing w:before="220"/>
        <w:ind w:firstLine="540"/>
        <w:jc w:val="both"/>
      </w:pPr>
      <w:r>
        <w:t>4.3.4. экспертиза и оценка представленных на Конкурс материалов;</w:t>
      </w:r>
    </w:p>
    <w:p w:rsidR="003E763F" w:rsidRDefault="003E763F">
      <w:pPr>
        <w:pStyle w:val="ConsPlusNormal"/>
        <w:spacing w:before="220"/>
        <w:ind w:firstLine="540"/>
        <w:jc w:val="both"/>
      </w:pPr>
      <w:r>
        <w:t>4.3.5. формирование списка лучших опекунов (попечителей), приемных родителей из числа Претендентов.</w:t>
      </w:r>
    </w:p>
    <w:p w:rsidR="003E763F" w:rsidRDefault="003E763F">
      <w:pPr>
        <w:pStyle w:val="ConsPlusNormal"/>
        <w:spacing w:before="220"/>
        <w:ind w:firstLine="540"/>
        <w:jc w:val="both"/>
      </w:pPr>
      <w:r>
        <w:t>4.4. Решение конкурсной комиссии оформляется протоколом, который подписывается всеми членами конкурсной комиссии и утверждается председателем конкурсной комиссии (в его отсутствие - заместителем председателя) в день проведения заседания конкурсной комиссии.</w:t>
      </w:r>
    </w:p>
    <w:p w:rsidR="003E763F" w:rsidRDefault="003E763F">
      <w:pPr>
        <w:pStyle w:val="ConsPlusNormal"/>
        <w:jc w:val="both"/>
      </w:pPr>
      <w:r>
        <w:t xml:space="preserve">(п. 4.4 в ред. </w:t>
      </w:r>
      <w:hyperlink r:id="rId45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16.12.2020 N 217)</w:t>
      </w:r>
    </w:p>
    <w:p w:rsidR="003E763F" w:rsidRDefault="003E763F">
      <w:pPr>
        <w:pStyle w:val="ConsPlusNormal"/>
        <w:spacing w:before="220"/>
        <w:ind w:firstLine="540"/>
        <w:jc w:val="both"/>
      </w:pPr>
      <w:bookmarkStart w:id="4" w:name="P111"/>
      <w:bookmarkEnd w:id="4"/>
      <w:r>
        <w:t>4.5. Оценка представленных на Конкурс материалов и отбор победителей производится на основании следующих критериев:</w:t>
      </w:r>
    </w:p>
    <w:p w:rsidR="003E763F" w:rsidRDefault="003E76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6677"/>
        <w:gridCol w:w="1701"/>
      </w:tblGrid>
      <w:tr w:rsidR="003E763F"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3E763F" w:rsidRDefault="003E763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77" w:type="dxa"/>
            <w:tcBorders>
              <w:top w:val="single" w:sz="4" w:space="0" w:color="auto"/>
              <w:bottom w:val="single" w:sz="4" w:space="0" w:color="auto"/>
            </w:tcBorders>
          </w:tcPr>
          <w:p w:rsidR="003E763F" w:rsidRDefault="003E763F">
            <w:pPr>
              <w:pStyle w:val="ConsPlusNormal"/>
              <w:jc w:val="center"/>
            </w:pPr>
            <w:r>
              <w:t>Критерий оценки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E763F" w:rsidRDefault="003E763F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3E763F">
        <w:tc>
          <w:tcPr>
            <w:tcW w:w="6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E763F" w:rsidRDefault="003E763F">
            <w:pPr>
              <w:pStyle w:val="ConsPlusNormal"/>
              <w:jc w:val="both"/>
            </w:pPr>
            <w:r>
              <w:lastRenderedPageBreak/>
              <w:t>1.</w:t>
            </w:r>
          </w:p>
        </w:tc>
        <w:tc>
          <w:tcPr>
            <w:tcW w:w="6677" w:type="dxa"/>
            <w:tcBorders>
              <w:top w:val="single" w:sz="4" w:space="0" w:color="auto"/>
              <w:bottom w:val="nil"/>
            </w:tcBorders>
          </w:tcPr>
          <w:p w:rsidR="003E763F" w:rsidRDefault="003E763F">
            <w:pPr>
              <w:pStyle w:val="ConsPlusNormal"/>
              <w:jc w:val="both"/>
            </w:pPr>
            <w:r>
              <w:t>Продолжительность опеки (попечительства), функционирования приемной семьи: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3E763F" w:rsidRDefault="003E763F">
            <w:pPr>
              <w:pStyle w:val="ConsPlusNormal"/>
            </w:pPr>
          </w:p>
        </w:tc>
      </w:tr>
      <w:tr w:rsidR="003E763F">
        <w:tblPrEx>
          <w:tblBorders>
            <w:insideH w:val="none" w:sz="0" w:space="0" w:color="auto"/>
          </w:tblBorders>
        </w:tblPrEx>
        <w:tc>
          <w:tcPr>
            <w:tcW w:w="6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763F" w:rsidRDefault="003E763F"/>
        </w:tc>
        <w:tc>
          <w:tcPr>
            <w:tcW w:w="6677" w:type="dxa"/>
            <w:tcBorders>
              <w:top w:val="nil"/>
              <w:bottom w:val="nil"/>
            </w:tcBorders>
          </w:tcPr>
          <w:p w:rsidR="003E763F" w:rsidRDefault="003E763F">
            <w:pPr>
              <w:pStyle w:val="ConsPlusNormal"/>
              <w:jc w:val="both"/>
            </w:pPr>
            <w:r>
              <w:t>от 1 до 2 лет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E763F" w:rsidRDefault="003E763F">
            <w:pPr>
              <w:pStyle w:val="ConsPlusNormal"/>
              <w:jc w:val="center"/>
            </w:pPr>
            <w:r>
              <w:t>1</w:t>
            </w:r>
          </w:p>
        </w:tc>
      </w:tr>
      <w:tr w:rsidR="003E763F">
        <w:tblPrEx>
          <w:tblBorders>
            <w:insideH w:val="none" w:sz="0" w:space="0" w:color="auto"/>
          </w:tblBorders>
        </w:tblPrEx>
        <w:tc>
          <w:tcPr>
            <w:tcW w:w="6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763F" w:rsidRDefault="003E763F"/>
        </w:tc>
        <w:tc>
          <w:tcPr>
            <w:tcW w:w="6677" w:type="dxa"/>
            <w:tcBorders>
              <w:top w:val="nil"/>
              <w:bottom w:val="nil"/>
            </w:tcBorders>
          </w:tcPr>
          <w:p w:rsidR="003E763F" w:rsidRDefault="003E763F">
            <w:pPr>
              <w:pStyle w:val="ConsPlusNormal"/>
              <w:jc w:val="both"/>
            </w:pPr>
            <w:r>
              <w:t>от 2 до 3 лет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E763F" w:rsidRDefault="003E763F">
            <w:pPr>
              <w:pStyle w:val="ConsPlusNormal"/>
              <w:jc w:val="center"/>
            </w:pPr>
            <w:r>
              <w:t>2</w:t>
            </w:r>
          </w:p>
        </w:tc>
      </w:tr>
      <w:tr w:rsidR="003E763F">
        <w:tblPrEx>
          <w:tblBorders>
            <w:insideH w:val="none" w:sz="0" w:space="0" w:color="auto"/>
          </w:tblBorders>
        </w:tblPrEx>
        <w:tc>
          <w:tcPr>
            <w:tcW w:w="6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763F" w:rsidRDefault="003E763F"/>
        </w:tc>
        <w:tc>
          <w:tcPr>
            <w:tcW w:w="6677" w:type="dxa"/>
            <w:tcBorders>
              <w:top w:val="nil"/>
              <w:bottom w:val="nil"/>
            </w:tcBorders>
          </w:tcPr>
          <w:p w:rsidR="003E763F" w:rsidRDefault="003E763F">
            <w:pPr>
              <w:pStyle w:val="ConsPlusNormal"/>
              <w:jc w:val="both"/>
            </w:pPr>
            <w:r>
              <w:t>от 3 до 5 лет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E763F" w:rsidRDefault="003E763F">
            <w:pPr>
              <w:pStyle w:val="ConsPlusNormal"/>
              <w:jc w:val="center"/>
            </w:pPr>
            <w:r>
              <w:t>3</w:t>
            </w:r>
          </w:p>
        </w:tc>
      </w:tr>
      <w:tr w:rsidR="003E763F">
        <w:tc>
          <w:tcPr>
            <w:tcW w:w="6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763F" w:rsidRDefault="003E763F"/>
        </w:tc>
        <w:tc>
          <w:tcPr>
            <w:tcW w:w="6677" w:type="dxa"/>
            <w:tcBorders>
              <w:top w:val="nil"/>
              <w:bottom w:val="single" w:sz="4" w:space="0" w:color="auto"/>
            </w:tcBorders>
          </w:tcPr>
          <w:p w:rsidR="003E763F" w:rsidRDefault="003E763F">
            <w:pPr>
              <w:pStyle w:val="ConsPlusNormal"/>
              <w:jc w:val="both"/>
            </w:pPr>
            <w:r>
              <w:t>более 5 лет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3E763F" w:rsidRDefault="003E763F">
            <w:pPr>
              <w:pStyle w:val="ConsPlusNormal"/>
              <w:jc w:val="center"/>
            </w:pPr>
            <w:r>
              <w:t>4</w:t>
            </w:r>
          </w:p>
        </w:tc>
      </w:tr>
      <w:tr w:rsidR="003E763F"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3E763F" w:rsidRDefault="003E763F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763F" w:rsidRDefault="003E763F">
            <w:pPr>
              <w:pStyle w:val="ConsPlusNormal"/>
              <w:jc w:val="both"/>
            </w:pPr>
            <w:r>
              <w:t>Количество мероприятий, в которых ребенок принял участие, - за каждое мероприятие 1 балл</w:t>
            </w:r>
          </w:p>
        </w:tc>
      </w:tr>
      <w:tr w:rsidR="003E763F"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3E763F" w:rsidRDefault="003E763F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763F" w:rsidRDefault="003E763F">
            <w:pPr>
              <w:pStyle w:val="ConsPlusNormal"/>
              <w:jc w:val="both"/>
            </w:pPr>
            <w:r>
              <w:t>Грамоты, сертификаты, наградные листы - по 2 балла за каждый документ</w:t>
            </w:r>
          </w:p>
        </w:tc>
      </w:tr>
      <w:tr w:rsidR="003E763F">
        <w:tc>
          <w:tcPr>
            <w:tcW w:w="6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E763F" w:rsidRDefault="003E763F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6677" w:type="dxa"/>
            <w:tcBorders>
              <w:top w:val="single" w:sz="4" w:space="0" w:color="auto"/>
              <w:bottom w:val="nil"/>
            </w:tcBorders>
          </w:tcPr>
          <w:p w:rsidR="003E763F" w:rsidRDefault="003E763F">
            <w:pPr>
              <w:pStyle w:val="ConsPlusNormal"/>
              <w:jc w:val="both"/>
            </w:pPr>
            <w:r>
              <w:t xml:space="preserve">Спортивный разряд </w:t>
            </w:r>
            <w:hyperlink w:anchor="P177" w:history="1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3E763F" w:rsidRDefault="003E763F">
            <w:pPr>
              <w:pStyle w:val="ConsPlusNormal"/>
            </w:pPr>
          </w:p>
        </w:tc>
      </w:tr>
      <w:tr w:rsidR="003E763F">
        <w:tblPrEx>
          <w:tblBorders>
            <w:insideH w:val="none" w:sz="0" w:space="0" w:color="auto"/>
          </w:tblBorders>
        </w:tblPrEx>
        <w:tc>
          <w:tcPr>
            <w:tcW w:w="6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763F" w:rsidRDefault="003E763F"/>
        </w:tc>
        <w:tc>
          <w:tcPr>
            <w:tcW w:w="6677" w:type="dxa"/>
            <w:tcBorders>
              <w:top w:val="nil"/>
              <w:bottom w:val="nil"/>
            </w:tcBorders>
          </w:tcPr>
          <w:p w:rsidR="003E763F" w:rsidRDefault="003E763F">
            <w:pPr>
              <w:pStyle w:val="ConsPlusNormal"/>
              <w:jc w:val="both"/>
            </w:pPr>
            <w:r>
              <w:t>Массовый разряд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E763F" w:rsidRDefault="003E763F">
            <w:pPr>
              <w:pStyle w:val="ConsPlusNormal"/>
              <w:jc w:val="center"/>
            </w:pPr>
            <w:r>
              <w:t>1</w:t>
            </w:r>
          </w:p>
        </w:tc>
      </w:tr>
      <w:tr w:rsidR="003E763F">
        <w:tblPrEx>
          <w:tblBorders>
            <w:insideH w:val="none" w:sz="0" w:space="0" w:color="auto"/>
          </w:tblBorders>
        </w:tblPrEx>
        <w:tc>
          <w:tcPr>
            <w:tcW w:w="6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763F" w:rsidRDefault="003E763F"/>
        </w:tc>
        <w:tc>
          <w:tcPr>
            <w:tcW w:w="6677" w:type="dxa"/>
            <w:tcBorders>
              <w:top w:val="nil"/>
              <w:bottom w:val="nil"/>
            </w:tcBorders>
          </w:tcPr>
          <w:p w:rsidR="003E763F" w:rsidRDefault="003E763F">
            <w:pPr>
              <w:pStyle w:val="ConsPlusNormal"/>
              <w:jc w:val="both"/>
            </w:pPr>
            <w:r>
              <w:t>Кандидат в мастера спорта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E763F" w:rsidRDefault="003E763F">
            <w:pPr>
              <w:pStyle w:val="ConsPlusNormal"/>
              <w:jc w:val="center"/>
            </w:pPr>
            <w:r>
              <w:t>3</w:t>
            </w:r>
          </w:p>
        </w:tc>
      </w:tr>
      <w:tr w:rsidR="003E763F">
        <w:tc>
          <w:tcPr>
            <w:tcW w:w="6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763F" w:rsidRDefault="003E763F"/>
        </w:tc>
        <w:tc>
          <w:tcPr>
            <w:tcW w:w="6677" w:type="dxa"/>
            <w:tcBorders>
              <w:top w:val="nil"/>
              <w:bottom w:val="single" w:sz="4" w:space="0" w:color="auto"/>
            </w:tcBorders>
          </w:tcPr>
          <w:p w:rsidR="003E763F" w:rsidRDefault="003E763F">
            <w:pPr>
              <w:pStyle w:val="ConsPlusNormal"/>
              <w:jc w:val="both"/>
            </w:pPr>
            <w:r>
              <w:t>Мастер спорта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3E763F" w:rsidRDefault="003E763F">
            <w:pPr>
              <w:pStyle w:val="ConsPlusNormal"/>
              <w:jc w:val="center"/>
            </w:pPr>
            <w:r>
              <w:t>5</w:t>
            </w:r>
          </w:p>
        </w:tc>
      </w:tr>
      <w:tr w:rsidR="003E763F">
        <w:tc>
          <w:tcPr>
            <w:tcW w:w="6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E763F" w:rsidRDefault="003E763F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6677" w:type="dxa"/>
            <w:tcBorders>
              <w:top w:val="single" w:sz="4" w:space="0" w:color="auto"/>
              <w:bottom w:val="nil"/>
            </w:tcBorders>
          </w:tcPr>
          <w:p w:rsidR="003E763F" w:rsidRDefault="003E763F">
            <w:pPr>
              <w:pStyle w:val="ConsPlusNormal"/>
              <w:jc w:val="both"/>
            </w:pPr>
            <w:r>
              <w:t>Награды с учетом уровня мероприятия: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3E763F" w:rsidRDefault="003E763F">
            <w:pPr>
              <w:pStyle w:val="ConsPlusNormal"/>
            </w:pPr>
          </w:p>
        </w:tc>
      </w:tr>
      <w:tr w:rsidR="003E763F">
        <w:tblPrEx>
          <w:tblBorders>
            <w:insideH w:val="none" w:sz="0" w:space="0" w:color="auto"/>
          </w:tblBorders>
        </w:tblPrEx>
        <w:tc>
          <w:tcPr>
            <w:tcW w:w="6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763F" w:rsidRDefault="003E763F"/>
        </w:tc>
        <w:tc>
          <w:tcPr>
            <w:tcW w:w="6677" w:type="dxa"/>
            <w:tcBorders>
              <w:top w:val="nil"/>
              <w:bottom w:val="nil"/>
            </w:tcBorders>
          </w:tcPr>
          <w:p w:rsidR="003E763F" w:rsidRDefault="003E763F">
            <w:pPr>
              <w:pStyle w:val="ConsPlusNormal"/>
              <w:jc w:val="both"/>
            </w:pPr>
            <w:r>
              <w:t>а) районный, городской: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E763F" w:rsidRDefault="003E763F">
            <w:pPr>
              <w:pStyle w:val="ConsPlusNormal"/>
            </w:pPr>
          </w:p>
        </w:tc>
      </w:tr>
      <w:tr w:rsidR="003E763F">
        <w:tblPrEx>
          <w:tblBorders>
            <w:insideH w:val="none" w:sz="0" w:space="0" w:color="auto"/>
          </w:tblBorders>
        </w:tblPrEx>
        <w:tc>
          <w:tcPr>
            <w:tcW w:w="6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763F" w:rsidRDefault="003E763F"/>
        </w:tc>
        <w:tc>
          <w:tcPr>
            <w:tcW w:w="6677" w:type="dxa"/>
            <w:tcBorders>
              <w:top w:val="nil"/>
              <w:bottom w:val="nil"/>
            </w:tcBorders>
          </w:tcPr>
          <w:p w:rsidR="003E763F" w:rsidRDefault="003E763F">
            <w:pPr>
              <w:pStyle w:val="ConsPlusNormal"/>
              <w:jc w:val="both"/>
            </w:pPr>
            <w:r>
              <w:t>диплом победителя (1 место, I степень, гран-при)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E763F" w:rsidRDefault="003E763F">
            <w:pPr>
              <w:pStyle w:val="ConsPlusNormal"/>
              <w:jc w:val="center"/>
            </w:pPr>
            <w:r>
              <w:t>6</w:t>
            </w:r>
          </w:p>
        </w:tc>
      </w:tr>
      <w:tr w:rsidR="003E763F">
        <w:tblPrEx>
          <w:tblBorders>
            <w:insideH w:val="none" w:sz="0" w:space="0" w:color="auto"/>
          </w:tblBorders>
        </w:tblPrEx>
        <w:tc>
          <w:tcPr>
            <w:tcW w:w="6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763F" w:rsidRDefault="003E763F"/>
        </w:tc>
        <w:tc>
          <w:tcPr>
            <w:tcW w:w="6677" w:type="dxa"/>
            <w:tcBorders>
              <w:top w:val="nil"/>
              <w:bottom w:val="nil"/>
            </w:tcBorders>
          </w:tcPr>
          <w:p w:rsidR="003E763F" w:rsidRDefault="003E763F">
            <w:pPr>
              <w:pStyle w:val="ConsPlusNormal"/>
              <w:jc w:val="both"/>
            </w:pPr>
            <w:r>
              <w:t>диплом призера (2, 3 место, II, III степень)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E763F" w:rsidRDefault="003E763F">
            <w:pPr>
              <w:pStyle w:val="ConsPlusNormal"/>
              <w:jc w:val="center"/>
            </w:pPr>
            <w:r>
              <w:t>4</w:t>
            </w:r>
          </w:p>
        </w:tc>
      </w:tr>
      <w:tr w:rsidR="003E763F">
        <w:tblPrEx>
          <w:tblBorders>
            <w:insideH w:val="none" w:sz="0" w:space="0" w:color="auto"/>
          </w:tblBorders>
        </w:tblPrEx>
        <w:tc>
          <w:tcPr>
            <w:tcW w:w="6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763F" w:rsidRDefault="003E763F"/>
        </w:tc>
        <w:tc>
          <w:tcPr>
            <w:tcW w:w="6677" w:type="dxa"/>
            <w:tcBorders>
              <w:top w:val="nil"/>
              <w:bottom w:val="nil"/>
            </w:tcBorders>
          </w:tcPr>
          <w:p w:rsidR="003E763F" w:rsidRDefault="003E763F">
            <w:pPr>
              <w:pStyle w:val="ConsPlusNormal"/>
              <w:jc w:val="both"/>
            </w:pPr>
            <w:r>
              <w:t>диплом участника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E763F" w:rsidRDefault="003E763F">
            <w:pPr>
              <w:pStyle w:val="ConsPlusNormal"/>
              <w:jc w:val="center"/>
            </w:pPr>
            <w:r>
              <w:t>2</w:t>
            </w:r>
          </w:p>
        </w:tc>
      </w:tr>
      <w:tr w:rsidR="003E763F">
        <w:tblPrEx>
          <w:tblBorders>
            <w:insideH w:val="none" w:sz="0" w:space="0" w:color="auto"/>
          </w:tblBorders>
        </w:tblPrEx>
        <w:tc>
          <w:tcPr>
            <w:tcW w:w="6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763F" w:rsidRDefault="003E763F"/>
        </w:tc>
        <w:tc>
          <w:tcPr>
            <w:tcW w:w="6677" w:type="dxa"/>
            <w:tcBorders>
              <w:top w:val="nil"/>
              <w:bottom w:val="nil"/>
            </w:tcBorders>
          </w:tcPr>
          <w:p w:rsidR="003E763F" w:rsidRDefault="003E763F">
            <w:pPr>
              <w:pStyle w:val="ConsPlusNormal"/>
              <w:jc w:val="both"/>
            </w:pPr>
            <w:r>
              <w:t>б) региональный: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E763F" w:rsidRDefault="003E763F">
            <w:pPr>
              <w:pStyle w:val="ConsPlusNormal"/>
            </w:pPr>
          </w:p>
        </w:tc>
      </w:tr>
      <w:tr w:rsidR="003E763F">
        <w:tblPrEx>
          <w:tblBorders>
            <w:insideH w:val="none" w:sz="0" w:space="0" w:color="auto"/>
          </w:tblBorders>
        </w:tblPrEx>
        <w:tc>
          <w:tcPr>
            <w:tcW w:w="6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763F" w:rsidRDefault="003E763F"/>
        </w:tc>
        <w:tc>
          <w:tcPr>
            <w:tcW w:w="6677" w:type="dxa"/>
            <w:tcBorders>
              <w:top w:val="nil"/>
              <w:bottom w:val="nil"/>
            </w:tcBorders>
          </w:tcPr>
          <w:p w:rsidR="003E763F" w:rsidRDefault="003E763F">
            <w:pPr>
              <w:pStyle w:val="ConsPlusNormal"/>
              <w:jc w:val="both"/>
            </w:pPr>
            <w:r>
              <w:t>диплом победителя (1 место, I степень, гран-при)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E763F" w:rsidRDefault="003E763F">
            <w:pPr>
              <w:pStyle w:val="ConsPlusNormal"/>
              <w:jc w:val="center"/>
            </w:pPr>
            <w:r>
              <w:t>9</w:t>
            </w:r>
          </w:p>
        </w:tc>
      </w:tr>
      <w:tr w:rsidR="003E763F">
        <w:tblPrEx>
          <w:tblBorders>
            <w:insideH w:val="none" w:sz="0" w:space="0" w:color="auto"/>
          </w:tblBorders>
        </w:tblPrEx>
        <w:tc>
          <w:tcPr>
            <w:tcW w:w="6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763F" w:rsidRDefault="003E763F"/>
        </w:tc>
        <w:tc>
          <w:tcPr>
            <w:tcW w:w="6677" w:type="dxa"/>
            <w:tcBorders>
              <w:top w:val="nil"/>
              <w:bottom w:val="nil"/>
            </w:tcBorders>
          </w:tcPr>
          <w:p w:rsidR="003E763F" w:rsidRDefault="003E763F">
            <w:pPr>
              <w:pStyle w:val="ConsPlusNormal"/>
              <w:jc w:val="both"/>
            </w:pPr>
            <w:r>
              <w:t>диплом призера (2, 3 место, II, III степень)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E763F" w:rsidRDefault="003E763F">
            <w:pPr>
              <w:pStyle w:val="ConsPlusNormal"/>
              <w:jc w:val="center"/>
            </w:pPr>
            <w:r>
              <w:t>7</w:t>
            </w:r>
          </w:p>
        </w:tc>
      </w:tr>
      <w:tr w:rsidR="003E763F">
        <w:tblPrEx>
          <w:tblBorders>
            <w:insideH w:val="none" w:sz="0" w:space="0" w:color="auto"/>
          </w:tblBorders>
        </w:tblPrEx>
        <w:tc>
          <w:tcPr>
            <w:tcW w:w="6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763F" w:rsidRDefault="003E763F"/>
        </w:tc>
        <w:tc>
          <w:tcPr>
            <w:tcW w:w="6677" w:type="dxa"/>
            <w:tcBorders>
              <w:top w:val="nil"/>
              <w:bottom w:val="nil"/>
            </w:tcBorders>
          </w:tcPr>
          <w:p w:rsidR="003E763F" w:rsidRDefault="003E763F">
            <w:pPr>
              <w:pStyle w:val="ConsPlusNormal"/>
              <w:jc w:val="both"/>
            </w:pPr>
            <w:r>
              <w:t>диплом участника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E763F" w:rsidRDefault="003E763F">
            <w:pPr>
              <w:pStyle w:val="ConsPlusNormal"/>
              <w:jc w:val="center"/>
            </w:pPr>
            <w:r>
              <w:t>5</w:t>
            </w:r>
          </w:p>
        </w:tc>
      </w:tr>
      <w:tr w:rsidR="003E763F">
        <w:tblPrEx>
          <w:tblBorders>
            <w:insideH w:val="none" w:sz="0" w:space="0" w:color="auto"/>
          </w:tblBorders>
        </w:tblPrEx>
        <w:tc>
          <w:tcPr>
            <w:tcW w:w="6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763F" w:rsidRDefault="003E763F"/>
        </w:tc>
        <w:tc>
          <w:tcPr>
            <w:tcW w:w="6677" w:type="dxa"/>
            <w:tcBorders>
              <w:top w:val="nil"/>
              <w:bottom w:val="nil"/>
            </w:tcBorders>
          </w:tcPr>
          <w:p w:rsidR="003E763F" w:rsidRDefault="003E763F">
            <w:pPr>
              <w:pStyle w:val="ConsPlusNormal"/>
              <w:jc w:val="both"/>
            </w:pPr>
            <w:r>
              <w:t>в) всероссийский: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E763F" w:rsidRDefault="003E763F">
            <w:pPr>
              <w:pStyle w:val="ConsPlusNormal"/>
            </w:pPr>
          </w:p>
        </w:tc>
      </w:tr>
      <w:tr w:rsidR="003E763F">
        <w:tblPrEx>
          <w:tblBorders>
            <w:insideH w:val="none" w:sz="0" w:space="0" w:color="auto"/>
          </w:tblBorders>
        </w:tblPrEx>
        <w:tc>
          <w:tcPr>
            <w:tcW w:w="6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763F" w:rsidRDefault="003E763F"/>
        </w:tc>
        <w:tc>
          <w:tcPr>
            <w:tcW w:w="6677" w:type="dxa"/>
            <w:tcBorders>
              <w:top w:val="nil"/>
              <w:bottom w:val="nil"/>
            </w:tcBorders>
          </w:tcPr>
          <w:p w:rsidR="003E763F" w:rsidRDefault="003E763F">
            <w:pPr>
              <w:pStyle w:val="ConsPlusNormal"/>
              <w:jc w:val="both"/>
            </w:pPr>
            <w:r>
              <w:t>диплом победителя (1 место, I степень, гран-при)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E763F" w:rsidRDefault="003E763F">
            <w:pPr>
              <w:pStyle w:val="ConsPlusNormal"/>
              <w:jc w:val="center"/>
            </w:pPr>
            <w:r>
              <w:t>12</w:t>
            </w:r>
          </w:p>
        </w:tc>
      </w:tr>
      <w:tr w:rsidR="003E763F">
        <w:tblPrEx>
          <w:tblBorders>
            <w:insideH w:val="none" w:sz="0" w:space="0" w:color="auto"/>
          </w:tblBorders>
        </w:tblPrEx>
        <w:tc>
          <w:tcPr>
            <w:tcW w:w="6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763F" w:rsidRDefault="003E763F"/>
        </w:tc>
        <w:tc>
          <w:tcPr>
            <w:tcW w:w="6677" w:type="dxa"/>
            <w:tcBorders>
              <w:top w:val="nil"/>
              <w:bottom w:val="nil"/>
            </w:tcBorders>
          </w:tcPr>
          <w:p w:rsidR="003E763F" w:rsidRDefault="003E763F">
            <w:pPr>
              <w:pStyle w:val="ConsPlusNormal"/>
              <w:jc w:val="both"/>
            </w:pPr>
            <w:r>
              <w:t>диплом призера (2, 3 место, II, III степень)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E763F" w:rsidRDefault="003E763F">
            <w:pPr>
              <w:pStyle w:val="ConsPlusNormal"/>
              <w:jc w:val="center"/>
            </w:pPr>
            <w:r>
              <w:t>10</w:t>
            </w:r>
          </w:p>
        </w:tc>
      </w:tr>
      <w:tr w:rsidR="003E763F">
        <w:tblPrEx>
          <w:tblBorders>
            <w:insideH w:val="none" w:sz="0" w:space="0" w:color="auto"/>
          </w:tblBorders>
        </w:tblPrEx>
        <w:tc>
          <w:tcPr>
            <w:tcW w:w="6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763F" w:rsidRDefault="003E763F"/>
        </w:tc>
        <w:tc>
          <w:tcPr>
            <w:tcW w:w="6677" w:type="dxa"/>
            <w:tcBorders>
              <w:top w:val="nil"/>
              <w:bottom w:val="nil"/>
            </w:tcBorders>
          </w:tcPr>
          <w:p w:rsidR="003E763F" w:rsidRDefault="003E763F">
            <w:pPr>
              <w:pStyle w:val="ConsPlusNormal"/>
              <w:jc w:val="both"/>
            </w:pPr>
            <w:r>
              <w:t>диплом участника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E763F" w:rsidRDefault="003E763F">
            <w:pPr>
              <w:pStyle w:val="ConsPlusNormal"/>
              <w:jc w:val="center"/>
            </w:pPr>
            <w:r>
              <w:t>8</w:t>
            </w:r>
          </w:p>
        </w:tc>
      </w:tr>
      <w:tr w:rsidR="003E763F">
        <w:tblPrEx>
          <w:tblBorders>
            <w:insideH w:val="none" w:sz="0" w:space="0" w:color="auto"/>
          </w:tblBorders>
        </w:tblPrEx>
        <w:tc>
          <w:tcPr>
            <w:tcW w:w="6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763F" w:rsidRDefault="003E763F"/>
        </w:tc>
        <w:tc>
          <w:tcPr>
            <w:tcW w:w="6677" w:type="dxa"/>
            <w:tcBorders>
              <w:top w:val="nil"/>
              <w:bottom w:val="nil"/>
            </w:tcBorders>
          </w:tcPr>
          <w:p w:rsidR="003E763F" w:rsidRDefault="003E763F">
            <w:pPr>
              <w:pStyle w:val="ConsPlusNormal"/>
              <w:jc w:val="both"/>
            </w:pPr>
            <w:r>
              <w:t>г) международный: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E763F" w:rsidRDefault="003E763F">
            <w:pPr>
              <w:pStyle w:val="ConsPlusNormal"/>
            </w:pPr>
          </w:p>
        </w:tc>
      </w:tr>
      <w:tr w:rsidR="003E763F">
        <w:tblPrEx>
          <w:tblBorders>
            <w:insideH w:val="none" w:sz="0" w:space="0" w:color="auto"/>
          </w:tblBorders>
        </w:tblPrEx>
        <w:tc>
          <w:tcPr>
            <w:tcW w:w="6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763F" w:rsidRDefault="003E763F"/>
        </w:tc>
        <w:tc>
          <w:tcPr>
            <w:tcW w:w="6677" w:type="dxa"/>
            <w:tcBorders>
              <w:top w:val="nil"/>
              <w:bottom w:val="nil"/>
            </w:tcBorders>
          </w:tcPr>
          <w:p w:rsidR="003E763F" w:rsidRDefault="003E763F">
            <w:pPr>
              <w:pStyle w:val="ConsPlusNormal"/>
              <w:jc w:val="both"/>
            </w:pPr>
            <w:r>
              <w:t>диплом победителя (1 место, I степень, гран-при)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E763F" w:rsidRDefault="003E763F">
            <w:pPr>
              <w:pStyle w:val="ConsPlusNormal"/>
              <w:jc w:val="center"/>
            </w:pPr>
            <w:r>
              <w:t>15</w:t>
            </w:r>
          </w:p>
        </w:tc>
      </w:tr>
      <w:tr w:rsidR="003E763F">
        <w:tblPrEx>
          <w:tblBorders>
            <w:insideH w:val="none" w:sz="0" w:space="0" w:color="auto"/>
          </w:tblBorders>
        </w:tblPrEx>
        <w:tc>
          <w:tcPr>
            <w:tcW w:w="6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763F" w:rsidRDefault="003E763F"/>
        </w:tc>
        <w:tc>
          <w:tcPr>
            <w:tcW w:w="6677" w:type="dxa"/>
            <w:tcBorders>
              <w:top w:val="nil"/>
              <w:bottom w:val="nil"/>
            </w:tcBorders>
          </w:tcPr>
          <w:p w:rsidR="003E763F" w:rsidRDefault="003E763F">
            <w:pPr>
              <w:pStyle w:val="ConsPlusNormal"/>
              <w:jc w:val="both"/>
            </w:pPr>
            <w:r>
              <w:t>диплом призера (2, 3 место, II, III степень)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E763F" w:rsidRDefault="003E763F">
            <w:pPr>
              <w:pStyle w:val="ConsPlusNormal"/>
              <w:jc w:val="center"/>
            </w:pPr>
            <w:r>
              <w:t>13</w:t>
            </w:r>
          </w:p>
        </w:tc>
      </w:tr>
      <w:tr w:rsidR="003E763F">
        <w:tblPrEx>
          <w:tblBorders>
            <w:insideH w:val="none" w:sz="0" w:space="0" w:color="auto"/>
          </w:tblBorders>
        </w:tblPrEx>
        <w:tc>
          <w:tcPr>
            <w:tcW w:w="6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763F" w:rsidRDefault="003E763F"/>
        </w:tc>
        <w:tc>
          <w:tcPr>
            <w:tcW w:w="6677" w:type="dxa"/>
            <w:tcBorders>
              <w:top w:val="nil"/>
              <w:bottom w:val="single" w:sz="4" w:space="0" w:color="auto"/>
            </w:tcBorders>
          </w:tcPr>
          <w:p w:rsidR="003E763F" w:rsidRDefault="003E763F">
            <w:pPr>
              <w:pStyle w:val="ConsPlusNormal"/>
              <w:jc w:val="both"/>
            </w:pPr>
            <w:r>
              <w:t>диплом участника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3E763F" w:rsidRDefault="003E763F">
            <w:pPr>
              <w:pStyle w:val="ConsPlusNormal"/>
              <w:jc w:val="center"/>
            </w:pPr>
            <w:r>
              <w:t>11</w:t>
            </w:r>
          </w:p>
        </w:tc>
      </w:tr>
    </w:tbl>
    <w:p w:rsidR="003E763F" w:rsidRDefault="003E763F">
      <w:pPr>
        <w:pStyle w:val="ConsPlusNormal"/>
        <w:jc w:val="both"/>
      </w:pPr>
    </w:p>
    <w:p w:rsidR="003E763F" w:rsidRDefault="003E763F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3E763F" w:rsidRDefault="003E763F">
      <w:pPr>
        <w:pStyle w:val="ConsPlusNormal"/>
        <w:spacing w:before="220"/>
        <w:ind w:firstLine="540"/>
        <w:jc w:val="both"/>
      </w:pPr>
      <w:bookmarkStart w:id="5" w:name="P177"/>
      <w:bookmarkEnd w:id="5"/>
      <w:r>
        <w:t>&lt;*&gt; При участии в номинации "За высокие достижения в спорте".</w:t>
      </w:r>
    </w:p>
    <w:p w:rsidR="003E763F" w:rsidRDefault="003E763F">
      <w:pPr>
        <w:pStyle w:val="ConsPlusNormal"/>
        <w:jc w:val="both"/>
      </w:pPr>
      <w:r>
        <w:t xml:space="preserve">(п. 4.5 </w:t>
      </w:r>
      <w:proofErr w:type="gramStart"/>
      <w:r>
        <w:t>введен</w:t>
      </w:r>
      <w:proofErr w:type="gramEnd"/>
      <w:r>
        <w:t xml:space="preserve"> </w:t>
      </w:r>
      <w:hyperlink r:id="rId46" w:history="1">
        <w:r>
          <w:rPr>
            <w:color w:val="0000FF"/>
          </w:rPr>
          <w:t>Указом</w:t>
        </w:r>
      </w:hyperlink>
      <w:r>
        <w:t xml:space="preserve"> Губернатора Алтайского края от 16.12.2020 N 217)</w:t>
      </w:r>
    </w:p>
    <w:p w:rsidR="003E763F" w:rsidRDefault="003E763F">
      <w:pPr>
        <w:pStyle w:val="ConsPlusNormal"/>
        <w:jc w:val="both"/>
      </w:pPr>
    </w:p>
    <w:p w:rsidR="003E763F" w:rsidRDefault="003E763F">
      <w:pPr>
        <w:pStyle w:val="ConsPlusNormal"/>
        <w:ind w:firstLine="540"/>
        <w:jc w:val="both"/>
      </w:pPr>
      <w:r>
        <w:t xml:space="preserve">4.6. На основании критериев оценки, определенных в </w:t>
      </w:r>
      <w:hyperlink w:anchor="P111" w:history="1">
        <w:r>
          <w:rPr>
            <w:color w:val="0000FF"/>
          </w:rPr>
          <w:t>пункте 4.5</w:t>
        </w:r>
      </w:hyperlink>
      <w:r>
        <w:t xml:space="preserve"> настоящего положения, конкурсной комиссией составляется рейтинговый список лучших опекунов (попечителей), приемных родителей из числа Претендентов на получение премии.</w:t>
      </w:r>
    </w:p>
    <w:p w:rsidR="003E763F" w:rsidRDefault="003E763F">
      <w:pPr>
        <w:pStyle w:val="ConsPlusNormal"/>
        <w:jc w:val="both"/>
      </w:pPr>
      <w:r>
        <w:t xml:space="preserve">(п. 4.6 </w:t>
      </w:r>
      <w:proofErr w:type="gramStart"/>
      <w:r>
        <w:t>введен</w:t>
      </w:r>
      <w:proofErr w:type="gramEnd"/>
      <w:r>
        <w:t xml:space="preserve"> </w:t>
      </w:r>
      <w:hyperlink r:id="rId47" w:history="1">
        <w:r>
          <w:rPr>
            <w:color w:val="0000FF"/>
          </w:rPr>
          <w:t>Указом</w:t>
        </w:r>
      </w:hyperlink>
      <w:r>
        <w:t xml:space="preserve"> Губернатора Алтайского края от 16.12.2020 N 217)</w:t>
      </w:r>
    </w:p>
    <w:p w:rsidR="003E763F" w:rsidRDefault="003E763F">
      <w:pPr>
        <w:pStyle w:val="ConsPlusNormal"/>
        <w:spacing w:before="220"/>
        <w:ind w:firstLine="540"/>
        <w:jc w:val="both"/>
      </w:pPr>
      <w:r>
        <w:t>4.7. Победителями Конкурса признаются Претенденты, набравшие наибольшее количество баллов по результатам сложения баллов, присужденных каждым членом конкурсной комиссии. При равном количестве баллов победителями Конкурса признаются Претенденты, воспитывающие детей более длительное время.</w:t>
      </w:r>
    </w:p>
    <w:p w:rsidR="003E763F" w:rsidRDefault="003E763F">
      <w:pPr>
        <w:pStyle w:val="ConsPlusNormal"/>
        <w:jc w:val="both"/>
      </w:pPr>
      <w:r>
        <w:t xml:space="preserve">(п. 4.7 </w:t>
      </w:r>
      <w:proofErr w:type="gramStart"/>
      <w:r>
        <w:t>введен</w:t>
      </w:r>
      <w:proofErr w:type="gramEnd"/>
      <w:r>
        <w:t xml:space="preserve"> </w:t>
      </w:r>
      <w:hyperlink r:id="rId48" w:history="1">
        <w:r>
          <w:rPr>
            <w:color w:val="0000FF"/>
          </w:rPr>
          <w:t>Указом</w:t>
        </w:r>
      </w:hyperlink>
      <w:r>
        <w:t xml:space="preserve"> Губернатора Алтайского края от 16.12.2020 N 217)</w:t>
      </w:r>
    </w:p>
    <w:p w:rsidR="003E763F" w:rsidRDefault="003E763F">
      <w:pPr>
        <w:pStyle w:val="ConsPlusNormal"/>
        <w:jc w:val="both"/>
      </w:pPr>
    </w:p>
    <w:p w:rsidR="003E763F" w:rsidRDefault="003E763F">
      <w:pPr>
        <w:pStyle w:val="ConsPlusTitle"/>
        <w:jc w:val="center"/>
        <w:outlineLvl w:val="1"/>
      </w:pPr>
      <w:r>
        <w:t>5. Подведение итогов Конкурса и награждение победителей</w:t>
      </w:r>
    </w:p>
    <w:p w:rsidR="003E763F" w:rsidRDefault="003E763F">
      <w:pPr>
        <w:pStyle w:val="ConsPlusNormal"/>
        <w:jc w:val="both"/>
      </w:pPr>
    </w:p>
    <w:p w:rsidR="003E763F" w:rsidRDefault="003E763F">
      <w:pPr>
        <w:pStyle w:val="ConsPlusNormal"/>
        <w:ind w:firstLine="540"/>
        <w:jc w:val="both"/>
      </w:pPr>
      <w:r>
        <w:t>5.1. Подведение итогов Конкурса, определение победителей проводится в год проведения Конкурса до 1 ноября.</w:t>
      </w:r>
    </w:p>
    <w:p w:rsidR="003E763F" w:rsidRDefault="003E763F">
      <w:pPr>
        <w:pStyle w:val="ConsPlusNormal"/>
        <w:jc w:val="both"/>
      </w:pPr>
      <w:r>
        <w:t xml:space="preserve">(в ред. Указов Губернатора Алтайского края от 05.05.2016 </w:t>
      </w:r>
      <w:hyperlink r:id="rId49" w:history="1">
        <w:r>
          <w:rPr>
            <w:color w:val="0000FF"/>
          </w:rPr>
          <w:t>N 48</w:t>
        </w:r>
      </w:hyperlink>
      <w:r>
        <w:t xml:space="preserve">, от 16.12.2020 </w:t>
      </w:r>
      <w:hyperlink r:id="rId50" w:history="1">
        <w:r>
          <w:rPr>
            <w:color w:val="0000FF"/>
          </w:rPr>
          <w:t>N 217</w:t>
        </w:r>
      </w:hyperlink>
      <w:r>
        <w:t>)</w:t>
      </w:r>
    </w:p>
    <w:p w:rsidR="003E763F" w:rsidRDefault="003E763F">
      <w:pPr>
        <w:pStyle w:val="ConsPlusNormal"/>
        <w:spacing w:before="220"/>
        <w:ind w:firstLine="540"/>
        <w:jc w:val="both"/>
      </w:pPr>
      <w:r>
        <w:t>5.2. Список победителей Конкурса утверждается распоряжением Губернатора Алтайского края по представлению конкурсной комиссии.</w:t>
      </w:r>
    </w:p>
    <w:p w:rsidR="003E763F" w:rsidRDefault="003E763F">
      <w:pPr>
        <w:pStyle w:val="ConsPlusNormal"/>
        <w:spacing w:before="220"/>
        <w:ind w:firstLine="540"/>
        <w:jc w:val="both"/>
      </w:pPr>
      <w:r>
        <w:t>5.3. Победителям Конкурса вручаются дипломы Губернатора Алтайского края.</w:t>
      </w:r>
    </w:p>
    <w:p w:rsidR="003E763F" w:rsidRDefault="003E763F">
      <w:pPr>
        <w:pStyle w:val="ConsPlusNormal"/>
        <w:jc w:val="both"/>
      </w:pPr>
      <w:r>
        <w:t xml:space="preserve">(п. 5.3 в ред. </w:t>
      </w:r>
      <w:hyperlink r:id="rId51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16.11.2018 N 181)</w:t>
      </w:r>
    </w:p>
    <w:p w:rsidR="003E763F" w:rsidRDefault="003E763F">
      <w:pPr>
        <w:pStyle w:val="ConsPlusNormal"/>
        <w:spacing w:before="220"/>
        <w:ind w:firstLine="540"/>
        <w:jc w:val="both"/>
      </w:pPr>
      <w:r>
        <w:t>5.4. Награждение победителей Конкурса проходит в рамках торжественного приема родителей - победителей краевой эстафеты родительского подвига "Согрей теплом родительского сердца".</w:t>
      </w:r>
    </w:p>
    <w:p w:rsidR="003E763F" w:rsidRDefault="003E763F">
      <w:pPr>
        <w:pStyle w:val="ConsPlusNormal"/>
        <w:spacing w:before="220"/>
        <w:ind w:firstLine="540"/>
        <w:jc w:val="both"/>
      </w:pPr>
      <w:r>
        <w:t>5.5. Премия перечисляется Министерством образования и науки Алтайского края на расчетные счета победителей конкурсного отбора, открытые ими в российских кредитных организациях, не позднее 35 рабочих дней со дня принятия распоряжения Губернатора Алтайского края об утверждении списка победителей конкурса на присуждения Премии.</w:t>
      </w:r>
    </w:p>
    <w:p w:rsidR="003E763F" w:rsidRDefault="003E763F">
      <w:pPr>
        <w:pStyle w:val="ConsPlusNormal"/>
        <w:jc w:val="both"/>
      </w:pPr>
      <w:r>
        <w:t xml:space="preserve">(п. 5.5 </w:t>
      </w:r>
      <w:proofErr w:type="gramStart"/>
      <w:r>
        <w:t>введен</w:t>
      </w:r>
      <w:proofErr w:type="gramEnd"/>
      <w:r>
        <w:t xml:space="preserve"> </w:t>
      </w:r>
      <w:hyperlink r:id="rId52" w:history="1">
        <w:r>
          <w:rPr>
            <w:color w:val="0000FF"/>
          </w:rPr>
          <w:t>Указом</w:t>
        </w:r>
      </w:hyperlink>
      <w:r>
        <w:t xml:space="preserve"> Губернатора Алтайского края от 16.12.2020 N 217)</w:t>
      </w:r>
    </w:p>
    <w:p w:rsidR="003E763F" w:rsidRDefault="003E763F">
      <w:pPr>
        <w:pStyle w:val="ConsPlusNormal"/>
        <w:jc w:val="both"/>
      </w:pPr>
    </w:p>
    <w:p w:rsidR="003E763F" w:rsidRDefault="003E763F">
      <w:pPr>
        <w:pStyle w:val="ConsPlusNormal"/>
        <w:jc w:val="both"/>
      </w:pPr>
    </w:p>
    <w:p w:rsidR="003E763F" w:rsidRDefault="003E76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2590" w:rsidRDefault="007768B8"/>
    <w:sectPr w:rsidR="002F2590" w:rsidSect="0000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3F"/>
    <w:rsid w:val="003E763F"/>
    <w:rsid w:val="00691FAC"/>
    <w:rsid w:val="007768B8"/>
    <w:rsid w:val="008C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7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7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7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7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6A87BDF73D593D517A52F0A2B595E3928F11187055DE51614FF93B16C32FE897ED0C70D163ED381EED45D439044E5C9007D2283D32F90B6D38F4556SBC" TargetMode="External"/><Relationship Id="rId18" Type="http://schemas.openxmlformats.org/officeDocument/2006/relationships/hyperlink" Target="consultantplus://offline/ref=B6A87BDF73D593D517A52F0A2B595E3928F111870B5AE31A14FF93B16C32FE897ED0C70D163ED381EED45E409044E5C9007D2283D32F90B6D38F4556SBC" TargetMode="External"/><Relationship Id="rId26" Type="http://schemas.openxmlformats.org/officeDocument/2006/relationships/hyperlink" Target="consultantplus://offline/ref=B6A87BDF73D593D517A52F0A2B595E3928F111870A59E3111DFF93B16C32FE897ED0C70D163ED381EED45D409044E5C9007D2283D32F90B6D38F4556SBC" TargetMode="External"/><Relationship Id="rId39" Type="http://schemas.openxmlformats.org/officeDocument/2006/relationships/hyperlink" Target="consultantplus://offline/ref=B6A87BDF73D593D517A52F0A2B595E3928F11187055DE51614FF93B16C32FE897ED0C70D163ED381EED45F439044E5C9007D2283D32F90B6D38F4556SB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6A87BDF73D593D517A52F0A2B595E3928F11187055FE11B1EFF93B16C32FE897ED0C70D163ED381ECDD5F449044E5C9007D2283D32F90B6D38F4556SBC" TargetMode="External"/><Relationship Id="rId34" Type="http://schemas.openxmlformats.org/officeDocument/2006/relationships/hyperlink" Target="consultantplus://offline/ref=B6A87BDF73D593D517A52F0A2B595E3928F11187055DE51614FF93B16C32FE897ED0C70D163ED381EED45E499044E5C9007D2283D32F90B6D38F4556SBC" TargetMode="External"/><Relationship Id="rId42" Type="http://schemas.openxmlformats.org/officeDocument/2006/relationships/hyperlink" Target="consultantplus://offline/ref=B6A87BDF73D593D517A52F0A2B595E3928F11187055DE51614FF93B16C32FE897ED0C70D163ED381EED45F459044E5C9007D2283D32F90B6D38F4556SBC" TargetMode="External"/><Relationship Id="rId47" Type="http://schemas.openxmlformats.org/officeDocument/2006/relationships/hyperlink" Target="consultantplus://offline/ref=B6A87BDF73D593D517A52F0A2B595E3928F11187055DE51614FF93B16C32FE897ED0C70D163ED381EED55C409044E5C9007D2283D32F90B6D38F4556SBC" TargetMode="External"/><Relationship Id="rId50" Type="http://schemas.openxmlformats.org/officeDocument/2006/relationships/hyperlink" Target="consultantplus://offline/ref=B6A87BDF73D593D517A52F0A2B595E3928F11187055DE51614FF93B16C32FE897ED0C70D163ED381EED55C429044E5C9007D2283D32F90B6D38F4556SBC" TargetMode="External"/><Relationship Id="rId7" Type="http://schemas.openxmlformats.org/officeDocument/2006/relationships/hyperlink" Target="consultantplus://offline/ref=B6A87BDF73D593D517A52F0A2B595E3928F111870A5DE71414FF93B16C32FE897ED0C70D163ED381EED45E439044E5C9007D2283D32F90B6D38F4556SBC" TargetMode="External"/><Relationship Id="rId12" Type="http://schemas.openxmlformats.org/officeDocument/2006/relationships/hyperlink" Target="consultantplus://offline/ref=B6A87BDF73D593D517A52F0A2B595E3928F111870A59E3111DFF93B16C32FE897ED0C70D163ED381EED45C499044E5C9007D2283D32F90B6D38F4556SBC" TargetMode="External"/><Relationship Id="rId17" Type="http://schemas.openxmlformats.org/officeDocument/2006/relationships/hyperlink" Target="consultantplus://offline/ref=B6A87BDF73D593D517A52F0A2B595E3928F111870A5DE71414FF93B16C32FE897ED0C70D163ED381EED45E429044E5C9007D2283D32F90B6D38F4556SBC" TargetMode="External"/><Relationship Id="rId25" Type="http://schemas.openxmlformats.org/officeDocument/2006/relationships/hyperlink" Target="consultantplus://offline/ref=B6A87BDF73D593D517A52F0A2B595E3928F11187055DE51614FF93B16C32FE897ED0C70D163ED381EED45D439044E5C9007D2283D32F90B6D38F4556SBC" TargetMode="External"/><Relationship Id="rId33" Type="http://schemas.openxmlformats.org/officeDocument/2006/relationships/hyperlink" Target="consultantplus://offline/ref=B6A87BDF73D593D517A52F0A2B595E3928F111870A59E3111DFF93B16C32FE897ED0C70D163ED381EED45D449044E5C9007D2283D32F90B6D38F4556SBC" TargetMode="External"/><Relationship Id="rId38" Type="http://schemas.openxmlformats.org/officeDocument/2006/relationships/hyperlink" Target="consultantplus://offline/ref=B6A87BDF73D593D517A52F0A2B595E3928F11187055DE51614FF93B16C32FE897ED0C70D163ED381EED45F419044E5C9007D2283D32F90B6D38F4556SBC" TargetMode="External"/><Relationship Id="rId46" Type="http://schemas.openxmlformats.org/officeDocument/2006/relationships/hyperlink" Target="consultantplus://offline/ref=B6A87BDF73D593D517A52F0A2B595E3928F11187055DE51614FF93B16C32FE897ED0C70D163ED381EED458439044E5C9007D2283D32F90B6D38F4556SB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6A87BDF73D593D517A52F0A2B595E3928F111870A59E3111DFF93B16C32FE897ED0C70D163ED381EED45C489044E5C9007D2283D32F90B6D38F4556SBC" TargetMode="External"/><Relationship Id="rId20" Type="http://schemas.openxmlformats.org/officeDocument/2006/relationships/hyperlink" Target="consultantplus://offline/ref=B6A87BDF73D593D517A52F0A2B595E3928F11187055DE51614FF93B16C32FE897ED0C70D163ED381EED45D439044E5C9007D2283D32F90B6D38F4556SBC" TargetMode="External"/><Relationship Id="rId29" Type="http://schemas.openxmlformats.org/officeDocument/2006/relationships/hyperlink" Target="consultantplus://offline/ref=B6A87BDF73D593D517A52F0A2B595E3928F111870458E8131BFF93B16C32FE897ED0C70D163ED381EED45C489044E5C9007D2283D32F90B6D38F4556SBC" TargetMode="External"/><Relationship Id="rId41" Type="http://schemas.openxmlformats.org/officeDocument/2006/relationships/hyperlink" Target="consultantplus://offline/ref=B6A87BDF73D593D517A52F0A2B595E3928F111870A59E3111DFF93B16C32FE897ED0C70D163ED381EED45D479044E5C9007D2283D32F90B6D38F4556SBC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A87BDF73D593D517A52F0A2B595E3928F111870A59E3111DFF93B16C32FE897ED0C70D163ED381EED45C469044E5C9007D2283D32F90B6D38F4556SBC" TargetMode="External"/><Relationship Id="rId11" Type="http://schemas.openxmlformats.org/officeDocument/2006/relationships/hyperlink" Target="consultantplus://offline/ref=B6A87BDF73D593D517A52F0A2B595E3928F11187055DE51614FF93B16C32FE897ED0C70D163ED381EED45D429044E5C9007D2283D32F90B6D38F4556SBC" TargetMode="External"/><Relationship Id="rId24" Type="http://schemas.openxmlformats.org/officeDocument/2006/relationships/hyperlink" Target="consultantplus://offline/ref=B6A87BDF73D593D517A52F0A2B595E3928F11187055DE51614FF93B16C32FE897ED0C70D163ED381EED45D439044E5C9007D2283D32F90B6D38F4556SBC" TargetMode="External"/><Relationship Id="rId32" Type="http://schemas.openxmlformats.org/officeDocument/2006/relationships/hyperlink" Target="consultantplus://offline/ref=B6A87BDF73D593D517A52F0A2B595E3928F11187055DE51614FF93B16C32FE897ED0C70D163ED381EED45E479044E5C9007D2283D32F90B6D38F4556SBC" TargetMode="External"/><Relationship Id="rId37" Type="http://schemas.openxmlformats.org/officeDocument/2006/relationships/hyperlink" Target="consultantplus://offline/ref=B6A87BDF73D593D517A52F0A2B595E3928F11187055DE51614FF93B16C32FE897ED0C70D163ED381EED45D439044E5C9007D2283D32F90B6D38F4556SBC" TargetMode="External"/><Relationship Id="rId40" Type="http://schemas.openxmlformats.org/officeDocument/2006/relationships/hyperlink" Target="consultantplus://offline/ref=B6A87BDF73D593D517A52F0A2B595E3928F11187055DE51614FF93B16C32FE897ED0C70D163ED381EED45F429044E5C9007D2283D32F90B6D38F4556SBC" TargetMode="External"/><Relationship Id="rId45" Type="http://schemas.openxmlformats.org/officeDocument/2006/relationships/hyperlink" Target="consultantplus://offline/ref=B6A87BDF73D593D517A52F0A2B595E3928F11187055DE51614FF93B16C32FE897ED0C70D163ED381EED458419044E5C9007D2283D32F90B6D38F4556SBC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6A87BDF73D593D517A52F0A2B595E3928F11187055DE51614FF93B16C32FE897ED0C70D163ED381EED45D439044E5C9007D2283D32F90B6D38F4556SBC" TargetMode="External"/><Relationship Id="rId23" Type="http://schemas.openxmlformats.org/officeDocument/2006/relationships/hyperlink" Target="consultantplus://offline/ref=B6A87BDF73D593D517A52F0A2B595E3928F11187055DE51614FF93B16C32FE897ED0C70D163ED381EED45D439044E5C9007D2283D32F90B6D38F4556SBC" TargetMode="External"/><Relationship Id="rId28" Type="http://schemas.openxmlformats.org/officeDocument/2006/relationships/hyperlink" Target="consultantplus://offline/ref=B6A87BDF73D593D517A52F0A2B595E3928F111870A59E3111DFF93B16C32FE897ED0C70D163ED381EED45D429044E5C9007D2283D32F90B6D38F4556SBC" TargetMode="External"/><Relationship Id="rId36" Type="http://schemas.openxmlformats.org/officeDocument/2006/relationships/hyperlink" Target="consultantplus://offline/ref=B6A87BDF73D593D517A52F0A2B595E3928F111870B5AE31A14FF93B16C32FE897ED0C70D163ED381EED45E409044E5C9007D2283D32F90B6D38F4556SBC" TargetMode="External"/><Relationship Id="rId49" Type="http://schemas.openxmlformats.org/officeDocument/2006/relationships/hyperlink" Target="consultantplus://offline/ref=B6A87BDF73D593D517A52F0A2B595E3928F111870A59E3111DFF93B16C32FE897ED0C70D163ED381EED45D449044E5C9007D2283D32F90B6D38F4556SBC" TargetMode="External"/><Relationship Id="rId10" Type="http://schemas.openxmlformats.org/officeDocument/2006/relationships/hyperlink" Target="consultantplus://offline/ref=B6A87BDF73D593D517A52F0A2B595E3928F11187055DE51614FF93B16C32FE897ED0C70D163ED381EED45C469044E5C9007D2283D32F90B6D38F4556SBC" TargetMode="External"/><Relationship Id="rId19" Type="http://schemas.openxmlformats.org/officeDocument/2006/relationships/hyperlink" Target="consultantplus://offline/ref=B6A87BDF73D593D517A52F0A2B595E3928F111870458E8131BFF93B16C32FE897ED0C70D163ED381EED45C499044E5C9007D2283D32F90B6D38F4556SBC" TargetMode="External"/><Relationship Id="rId31" Type="http://schemas.openxmlformats.org/officeDocument/2006/relationships/hyperlink" Target="consultantplus://offline/ref=B6A87BDF73D593D517A52F0A2B595E3928F11187055DE51614FF93B16C32FE897ED0C70D163ED381EED45E419044E5C9007D2283D32F90B6D38F4556SBC" TargetMode="External"/><Relationship Id="rId44" Type="http://schemas.openxmlformats.org/officeDocument/2006/relationships/hyperlink" Target="consultantplus://offline/ref=B6A87BDF73D593D517A52F0A2B595E3928F11187055DE51614FF93B16C32FE897ED0C70D163ED381EED45F499044E5C9007D2283D32F90B6D38F4556SBC" TargetMode="External"/><Relationship Id="rId52" Type="http://schemas.openxmlformats.org/officeDocument/2006/relationships/hyperlink" Target="consultantplus://offline/ref=B6A87BDF73D593D517A52F0A2B595E3928F11187055DE51614FF93B16C32FE897ED0C70D163ED381EED55C459044E5C9007D2283D32F90B6D38F4556S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A87BDF73D593D517A52F0A2B595E3928F111870458E8131BFF93B16C32FE897ED0C70D163ED381EED45C469044E5C9007D2283D32F90B6D38F4556SBC" TargetMode="External"/><Relationship Id="rId14" Type="http://schemas.openxmlformats.org/officeDocument/2006/relationships/hyperlink" Target="consultantplus://offline/ref=B6A87BDF73D593D517A52F0A2B595E3928F111870A59E3111DFF93B16C32FE897ED0C70D163ED381EED45C499044E5C9007D2283D32F90B6D38F4556SBC" TargetMode="External"/><Relationship Id="rId22" Type="http://schemas.openxmlformats.org/officeDocument/2006/relationships/hyperlink" Target="consultantplus://offline/ref=B6A87BDF73D593D517A52F0A2B595E3928F11187055DE51614FF93B16C32FE897ED0C70D163ED381EED45D479044E5C9007D2283D32F90B6D38F4556SBC" TargetMode="External"/><Relationship Id="rId27" Type="http://schemas.openxmlformats.org/officeDocument/2006/relationships/hyperlink" Target="consultantplus://offline/ref=B6A87BDF73D593D517A52F0A2B595E3928F11187055DE51614FF93B16C32FE897ED0C70D163ED381EED45D499044E5C9007D2283D32F90B6D38F4556SBC" TargetMode="External"/><Relationship Id="rId30" Type="http://schemas.openxmlformats.org/officeDocument/2006/relationships/hyperlink" Target="consultantplus://offline/ref=B6A87BDF73D593D517A52F0A2B595E3928F11187055DE51614FF93B16C32FE897ED0C70D163ED381EED45D439044E5C9007D2283D32F90B6D38F4556SBC" TargetMode="External"/><Relationship Id="rId35" Type="http://schemas.openxmlformats.org/officeDocument/2006/relationships/hyperlink" Target="consultantplus://offline/ref=B6A87BDF73D593D517A52F0A2B595E3928F111870A5DE71414FF93B16C32FE897ED0C70D163ED381EED45E429044E5C9007D2283D32F90B6D38F4556SBC" TargetMode="External"/><Relationship Id="rId43" Type="http://schemas.openxmlformats.org/officeDocument/2006/relationships/hyperlink" Target="consultantplus://offline/ref=B6A87BDF73D593D517A52F0A2B595E3928F11187055DE51614FF93B16C32FE897ED0C70D163ED381EED45F479044E5C9007D2283D32F90B6D38F4556SBC" TargetMode="External"/><Relationship Id="rId48" Type="http://schemas.openxmlformats.org/officeDocument/2006/relationships/hyperlink" Target="consultantplus://offline/ref=B6A87BDF73D593D517A52F0A2B595E3928F11187055DE51614FF93B16C32FE897ED0C70D163ED381EED55C439044E5C9007D2283D32F90B6D38F4556SBC" TargetMode="External"/><Relationship Id="rId8" Type="http://schemas.openxmlformats.org/officeDocument/2006/relationships/hyperlink" Target="consultantplus://offline/ref=B6A87BDF73D593D517A52F0A2B595E3928F111870B5AE31A14FF93B16C32FE897ED0C70D163ED381EED45E419044E5C9007D2283D32F90B6D38F4556SBC" TargetMode="External"/><Relationship Id="rId51" Type="http://schemas.openxmlformats.org/officeDocument/2006/relationships/hyperlink" Target="consultantplus://offline/ref=B6A87BDF73D593D517A52F0A2B595E3928F111870458E8131BFF93B16C32FE897ED0C70D163ED381EED45D409044E5C9007D2283D32F90B6D38F4556S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3050</Words>
  <Characters>17386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opeka2</dc:creator>
  <cp:lastModifiedBy>Назарова Мария Владимировна</cp:lastModifiedBy>
  <cp:revision>2</cp:revision>
  <dcterms:created xsi:type="dcterms:W3CDTF">2021-06-15T02:18:00Z</dcterms:created>
  <dcterms:modified xsi:type="dcterms:W3CDTF">2021-07-12T01:53:00Z</dcterms:modified>
</cp:coreProperties>
</file>