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04" w:rsidRPr="007F4517" w:rsidRDefault="007F4517" w:rsidP="007F4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17">
        <w:rPr>
          <w:rFonts w:ascii="Times New Roman" w:hAnsi="Times New Roman" w:cs="Times New Roman"/>
          <w:b/>
          <w:sz w:val="28"/>
          <w:szCs w:val="28"/>
        </w:rPr>
        <w:t>Ответственность за засорение мест общего пользования</w:t>
      </w:r>
      <w:r w:rsidR="0048006A">
        <w:rPr>
          <w:rFonts w:ascii="Times New Roman" w:hAnsi="Times New Roman" w:cs="Times New Roman"/>
          <w:b/>
          <w:sz w:val="28"/>
          <w:szCs w:val="28"/>
        </w:rPr>
        <w:t xml:space="preserve"> многоквартирного жилого дома</w:t>
      </w:r>
    </w:p>
    <w:p w:rsidR="007F4517" w:rsidRPr="007F4517" w:rsidRDefault="007F4517" w:rsidP="0083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517">
        <w:rPr>
          <w:rFonts w:ascii="Times New Roman" w:hAnsi="Times New Roman" w:cs="Times New Roman"/>
          <w:sz w:val="28"/>
          <w:szCs w:val="28"/>
        </w:rPr>
        <w:t xml:space="preserve">К общему имуществу </w:t>
      </w:r>
      <w:r>
        <w:rPr>
          <w:rFonts w:ascii="Times New Roman" w:hAnsi="Times New Roman" w:cs="Times New Roman"/>
          <w:sz w:val="28"/>
          <w:szCs w:val="28"/>
        </w:rPr>
        <w:t>многоквартирного жилого дома</w:t>
      </w:r>
      <w:r w:rsidRPr="007F4517">
        <w:rPr>
          <w:rFonts w:ascii="Times New Roman" w:hAnsi="Times New Roman" w:cs="Times New Roman"/>
          <w:sz w:val="28"/>
          <w:szCs w:val="28"/>
        </w:rPr>
        <w:t xml:space="preserve"> (местам общего пользования), в частности, относятся (п. п. 2, 3 ст. 287.5, п. 2 ст. 287.6, п. 1 ст. 290 ГК РФ; ч. 1 ст. 36 ЖК РФ; п. 2 Правил, утв. Постановлением П</w:t>
      </w:r>
      <w:r w:rsidR="00837F36">
        <w:rPr>
          <w:rFonts w:ascii="Times New Roman" w:hAnsi="Times New Roman" w:cs="Times New Roman"/>
          <w:sz w:val="28"/>
          <w:szCs w:val="28"/>
        </w:rPr>
        <w:t>равительства РФ от 13.08.2006 №</w:t>
      </w:r>
      <w:r w:rsidRPr="007F4517">
        <w:rPr>
          <w:rFonts w:ascii="Times New Roman" w:hAnsi="Times New Roman" w:cs="Times New Roman"/>
          <w:sz w:val="28"/>
          <w:szCs w:val="28"/>
        </w:rPr>
        <w:t>491):</w:t>
      </w:r>
      <w:proofErr w:type="gramEnd"/>
    </w:p>
    <w:p w:rsidR="007F4517" w:rsidRPr="007F4517" w:rsidRDefault="007F4517" w:rsidP="0083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F4517">
        <w:rPr>
          <w:rFonts w:ascii="Times New Roman" w:hAnsi="Times New Roman" w:cs="Times New Roman"/>
          <w:sz w:val="28"/>
          <w:szCs w:val="28"/>
        </w:rPr>
        <w:t>помещения в многоквартирном доме, не являющиеся частями квартир и предназначенные для обслуживания</w:t>
      </w:r>
      <w:r w:rsidR="00837F36">
        <w:rPr>
          <w:rFonts w:ascii="Times New Roman" w:hAnsi="Times New Roman" w:cs="Times New Roman"/>
          <w:sz w:val="28"/>
          <w:szCs w:val="28"/>
        </w:rPr>
        <w:t xml:space="preserve"> более одного помещения в доме (</w:t>
      </w:r>
      <w:r w:rsidRPr="007F4517">
        <w:rPr>
          <w:rFonts w:ascii="Times New Roman" w:hAnsi="Times New Roman" w:cs="Times New Roman"/>
          <w:sz w:val="28"/>
          <w:szCs w:val="28"/>
        </w:rPr>
        <w:t>межквартирные лестничные площадки, лестницы, лифты, коридоры, колясочные, технические этажи, чердаки и подвалы</w:t>
      </w:r>
      <w:r w:rsidR="00837F36">
        <w:rPr>
          <w:rFonts w:ascii="Times New Roman" w:hAnsi="Times New Roman" w:cs="Times New Roman"/>
          <w:sz w:val="28"/>
          <w:szCs w:val="28"/>
        </w:rPr>
        <w:t>)</w:t>
      </w:r>
      <w:r w:rsidRPr="007F4517">
        <w:rPr>
          <w:rFonts w:ascii="Times New Roman" w:hAnsi="Times New Roman" w:cs="Times New Roman"/>
          <w:sz w:val="28"/>
          <w:szCs w:val="28"/>
        </w:rPr>
        <w:t>;</w:t>
      </w:r>
    </w:p>
    <w:p w:rsidR="007F4517" w:rsidRPr="007F4517" w:rsidRDefault="007F4517" w:rsidP="0083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F4517">
        <w:rPr>
          <w:rFonts w:ascii="Times New Roman" w:hAnsi="Times New Roman" w:cs="Times New Roman"/>
          <w:sz w:val="28"/>
          <w:szCs w:val="28"/>
        </w:rPr>
        <w:t xml:space="preserve">иные помещения, не принадлежащие отдельным собственникам и предназначенные для удовлетворения социально-бытовых потребностей собственников помещений в доме, а также не принадлежащие отдельным собственникам </w:t>
      </w:r>
      <w:proofErr w:type="spellStart"/>
      <w:r w:rsidRPr="007F4517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7F4517">
        <w:rPr>
          <w:rFonts w:ascii="Times New Roman" w:hAnsi="Times New Roman" w:cs="Times New Roman"/>
          <w:sz w:val="28"/>
          <w:szCs w:val="28"/>
        </w:rPr>
        <w:t>;</w:t>
      </w:r>
    </w:p>
    <w:p w:rsidR="007F4517" w:rsidRDefault="007F4517" w:rsidP="0083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F4517">
        <w:rPr>
          <w:rFonts w:ascii="Times New Roman" w:hAnsi="Times New Roman" w:cs="Times New Roman"/>
          <w:sz w:val="28"/>
          <w:szCs w:val="28"/>
        </w:rPr>
        <w:t>земельный участок, на котором расположен дом, с элементами озеленения и благоустройства, иные объекты, предназначенные для обслуживания, эксплуатации и благоустройства дома и расположенные на указанном земельном участке.</w:t>
      </w:r>
    </w:p>
    <w:p w:rsidR="00115BA1" w:rsidRDefault="00551C97" w:rsidP="00837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36-1</w:t>
      </w:r>
      <w:r w:rsidR="00115BA1" w:rsidRPr="00115BA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10.07.2002 №46-ЗС «Об административной ответственности за совершение правонарушений на территории Алтайского края» установлена административная ответственность за </w:t>
      </w:r>
      <w:r w:rsidR="0048006A">
        <w:rPr>
          <w:rFonts w:ascii="Times New Roman" w:hAnsi="Times New Roman" w:cs="Times New Roman"/>
          <w:sz w:val="28"/>
          <w:szCs w:val="28"/>
        </w:rPr>
        <w:t>выброс мусора в местах общего пользования, в том числе из окон, размещение личного  имущества, препятствующего пользованию местами общего пользования, размещение строительного мусора и т.п.</w:t>
      </w:r>
    </w:p>
    <w:p w:rsidR="00551C97" w:rsidRPr="007F4517" w:rsidRDefault="00551C97" w:rsidP="00551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51C97">
        <w:rPr>
          <w:rFonts w:ascii="Times New Roman" w:hAnsi="Times New Roman" w:cs="Times New Roman"/>
          <w:sz w:val="28"/>
          <w:szCs w:val="28"/>
        </w:rPr>
        <w:t>асорение мест общего пользования жилых домов</w:t>
      </w:r>
      <w:r w:rsidR="0048006A">
        <w:rPr>
          <w:rFonts w:ascii="Times New Roman" w:hAnsi="Times New Roman" w:cs="Times New Roman"/>
          <w:sz w:val="28"/>
          <w:szCs w:val="28"/>
        </w:rPr>
        <w:t xml:space="preserve"> </w:t>
      </w:r>
      <w:r w:rsidRPr="00551C97"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пятисот </w:t>
      </w:r>
      <w:proofErr w:type="gramStart"/>
      <w:r w:rsidRPr="00551C97">
        <w:rPr>
          <w:rFonts w:ascii="Times New Roman" w:hAnsi="Times New Roman" w:cs="Times New Roman"/>
          <w:sz w:val="28"/>
          <w:szCs w:val="28"/>
        </w:rPr>
        <w:t>до тысячи рублей</w:t>
      </w:r>
      <w:proofErr w:type="gramEnd"/>
      <w:r w:rsidRPr="00551C97">
        <w:rPr>
          <w:rFonts w:ascii="Times New Roman" w:hAnsi="Times New Roman" w:cs="Times New Roman"/>
          <w:sz w:val="28"/>
          <w:szCs w:val="28"/>
        </w:rPr>
        <w:t>.</w:t>
      </w:r>
    </w:p>
    <w:sectPr w:rsidR="00551C97" w:rsidRPr="007F4517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17"/>
    <w:rsid w:val="00115BA1"/>
    <w:rsid w:val="00174204"/>
    <w:rsid w:val="002D4282"/>
    <w:rsid w:val="0048006A"/>
    <w:rsid w:val="00551C97"/>
    <w:rsid w:val="007F4517"/>
    <w:rsid w:val="00837F36"/>
    <w:rsid w:val="00B55E7F"/>
    <w:rsid w:val="00C647AA"/>
    <w:rsid w:val="00CF09EE"/>
    <w:rsid w:val="00E5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dcterms:created xsi:type="dcterms:W3CDTF">2023-06-30T07:35:00Z</dcterms:created>
  <dcterms:modified xsi:type="dcterms:W3CDTF">2023-06-30T09:49:00Z</dcterms:modified>
</cp:coreProperties>
</file>