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осуждена жительница Алтайского края по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.1 ст.228 УК РФ. </w:t>
      </w:r>
      <w:r/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Как установлено судом, подсудимая, страдающая наркотической зависимостью, в ноябре 2024 года в сети «Интернет» заказала для личного потребления наркотическое средство. Получив координаты закладки с наркотиком, прибыла по указанному адресу,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звлекла из тайника, проследовала к месту жительства, где в подъезде дома была задержана сотрудниками правоохранительных органов и доставлена для разбирательства в отдел полиции. В дальнейшем при личном досмотре гражданки было изъято наркотическое средство.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судебном заседании девушка признала себя виновной, пояснила, что страдает зависимостью от наркотических средств.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Суд признал подсудимую виновной и назначил наказание в виде штрафа, а также возложил на осужденную обязанность пройти наблюдение и лечение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наркомании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медицинскую реабилитацию в учреждении, оказывающем специализированную медицинскую помощь.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2025-06-18T06:01:39Z</dcterms:modified>
</cp:coreProperties>
</file>