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CC" w:rsidRPr="004958CC" w:rsidRDefault="004958CC" w:rsidP="004958CC">
      <w:pPr>
        <w:pStyle w:val="ab"/>
        <w:tabs>
          <w:tab w:val="left" w:pos="180"/>
        </w:tabs>
        <w:ind w:left="180" w:right="-185"/>
        <w:jc w:val="center"/>
        <w:rPr>
          <w:b/>
          <w:szCs w:val="28"/>
        </w:rPr>
      </w:pPr>
      <w:r w:rsidRPr="004958CC">
        <w:rPr>
          <w:b/>
          <w:szCs w:val="28"/>
        </w:rPr>
        <w:t>Российская Федерация</w:t>
      </w:r>
    </w:p>
    <w:p w:rsidR="004958CC" w:rsidRPr="004958CC" w:rsidRDefault="004958CC" w:rsidP="004958CC">
      <w:pPr>
        <w:pStyle w:val="ab"/>
        <w:tabs>
          <w:tab w:val="left" w:pos="180"/>
        </w:tabs>
        <w:ind w:left="180" w:right="-185"/>
        <w:jc w:val="center"/>
        <w:rPr>
          <w:b/>
          <w:szCs w:val="28"/>
          <w:lang w:eastAsia="en-US"/>
        </w:rPr>
      </w:pPr>
      <w:r w:rsidRPr="004958CC">
        <w:rPr>
          <w:b/>
          <w:szCs w:val="28"/>
        </w:rPr>
        <w:t>Барнаульская городская Дума</w:t>
      </w:r>
    </w:p>
    <w:p w:rsidR="004958CC" w:rsidRPr="004958CC" w:rsidRDefault="004958CC" w:rsidP="004958CC">
      <w:pPr>
        <w:pStyle w:val="ab"/>
        <w:tabs>
          <w:tab w:val="left" w:pos="180"/>
        </w:tabs>
        <w:ind w:left="180" w:right="-185"/>
        <w:jc w:val="center"/>
        <w:rPr>
          <w:b/>
          <w:szCs w:val="28"/>
          <w:lang w:eastAsia="ar-SA"/>
        </w:rPr>
      </w:pPr>
      <w:r w:rsidRPr="004958CC">
        <w:rPr>
          <w:b/>
          <w:szCs w:val="28"/>
        </w:rPr>
        <w:t>Р Е Ш Е Н И Е</w:t>
      </w:r>
    </w:p>
    <w:p w:rsidR="00D179E6" w:rsidRPr="00D179E6" w:rsidRDefault="00D179E6" w:rsidP="00D179E6">
      <w:pPr>
        <w:ind w:left="3" w:hanging="3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bookmarkStart w:id="0" w:name="_GoBack"/>
      <w:bookmarkEnd w:id="0"/>
    </w:p>
    <w:p w:rsidR="00D179E6" w:rsidRPr="00D179E6" w:rsidRDefault="00D179E6" w:rsidP="00D179E6">
      <w:pPr>
        <w:ind w:left="3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D179E6">
        <w:rPr>
          <w:rFonts w:ascii="Times New Roman" w:hAnsi="Times New Roman" w:cs="Times New Roman"/>
          <w:b/>
          <w:bCs/>
          <w:sz w:val="28"/>
          <w:szCs w:val="28"/>
        </w:rPr>
        <w:t>от________________ № _________</w:t>
      </w:r>
    </w:p>
    <w:p w:rsidR="00F97847" w:rsidRPr="002A3D6F" w:rsidRDefault="002A3D6F" w:rsidP="002A3D6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городского округа – города Барнаула Алтайского края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городской Думы от 30.11.2018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213)</w:t>
      </w:r>
    </w:p>
    <w:p w:rsidR="002A3D6F" w:rsidRDefault="002A3D6F" w:rsidP="002A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084" w:rsidRPr="002A3D6F" w:rsidRDefault="00794084" w:rsidP="002A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6F" w:rsidRPr="002A3D6F" w:rsidRDefault="00381D25" w:rsidP="002A3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городского округа – города Барнаула Алтайского края в соответствие с действующим законодательством Российской Федерации, руководствуясь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Федерального закона от 06.10.2003</w:t>
      </w:r>
      <w:r w:rsidR="006B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и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округа – города Барнаула Алтайского края, рассмотрев предложения рабочей группы и </w:t>
      </w:r>
      <w:r w:rsidR="00BB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заключение по итогам 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правового акта о внесении изменений и дополнений в 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городского округа – города Барнаула Алтайского края, городская Дума </w:t>
      </w:r>
    </w:p>
    <w:p w:rsidR="002A3D6F" w:rsidRPr="002A3D6F" w:rsidRDefault="002A3D6F" w:rsidP="002A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A3D6F" w:rsidRPr="00F41158" w:rsidRDefault="002A3D6F" w:rsidP="00F41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городского округа – города Барнаула Алтайского </w:t>
      </w:r>
      <w:r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6B6735"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принятый решением городской Думы от 28.02.2018 №71</w:t>
      </w:r>
      <w:r w:rsidR="00F97847"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решения городской Думы от 30.11.2018 №213)</w:t>
      </w:r>
      <w:r w:rsidR="006B6735"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</w:t>
      </w:r>
      <w:r w:rsidR="00381D25"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дополнения:</w:t>
      </w:r>
    </w:p>
    <w:p w:rsidR="00F41158" w:rsidRPr="00F41158" w:rsidRDefault="00AE4F6F" w:rsidP="00F4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4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2, 3 с</w:t>
      </w:r>
      <w:r w:rsidR="00F41158" w:rsidRPr="00F41158">
        <w:rPr>
          <w:rFonts w:ascii="Times New Roman" w:hAnsi="Times New Roman"/>
          <w:color w:val="000000"/>
          <w:sz w:val="28"/>
          <w:szCs w:val="28"/>
        </w:rPr>
        <w:t>тать</w:t>
      </w:r>
      <w:r w:rsidR="00F41158">
        <w:rPr>
          <w:rFonts w:ascii="Times New Roman" w:hAnsi="Times New Roman"/>
          <w:color w:val="000000"/>
          <w:sz w:val="28"/>
          <w:szCs w:val="28"/>
        </w:rPr>
        <w:t>и</w:t>
      </w:r>
      <w:r w:rsidR="00F41158" w:rsidRPr="00F41158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F41158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  <w:r w:rsidR="00F41158" w:rsidRPr="00F411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1158" w:rsidRPr="00F41158" w:rsidRDefault="00F41158" w:rsidP="00F4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41158">
        <w:rPr>
          <w:rFonts w:ascii="Times New Roman" w:hAnsi="Times New Roman"/>
          <w:color w:val="000000"/>
          <w:sz w:val="28"/>
          <w:szCs w:val="28"/>
        </w:rPr>
        <w:t xml:space="preserve">2. Высшей наградой в городе Барнауле является звание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1158">
        <w:rPr>
          <w:rFonts w:ascii="Times New Roman" w:hAnsi="Times New Roman"/>
          <w:color w:val="000000"/>
          <w:sz w:val="28"/>
          <w:szCs w:val="28"/>
        </w:rPr>
        <w:t>Почетный гражданин города Барнаула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1158">
        <w:rPr>
          <w:rFonts w:ascii="Times New Roman" w:hAnsi="Times New Roman"/>
          <w:color w:val="000000"/>
          <w:sz w:val="28"/>
          <w:szCs w:val="28"/>
        </w:rPr>
        <w:t>.</w:t>
      </w:r>
    </w:p>
    <w:p w:rsidR="00F41158" w:rsidRPr="00F41158" w:rsidRDefault="00F41158" w:rsidP="00F4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158">
        <w:rPr>
          <w:rFonts w:ascii="Times New Roman" w:hAnsi="Times New Roman"/>
          <w:color w:val="000000"/>
          <w:sz w:val="28"/>
          <w:szCs w:val="28"/>
        </w:rPr>
        <w:t xml:space="preserve">Описание награды, порядок ее присвоения, а также статус лиц, удостоенных звания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1158">
        <w:rPr>
          <w:rFonts w:ascii="Times New Roman" w:hAnsi="Times New Roman"/>
          <w:color w:val="000000"/>
          <w:sz w:val="28"/>
          <w:szCs w:val="28"/>
        </w:rPr>
        <w:t>Почетный гражданин города Барнаула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1158">
        <w:rPr>
          <w:rFonts w:ascii="Times New Roman" w:hAnsi="Times New Roman"/>
          <w:color w:val="000000"/>
          <w:sz w:val="28"/>
          <w:szCs w:val="28"/>
        </w:rPr>
        <w:t>, устанавливаются решением Барнаульской городской Думы.</w:t>
      </w:r>
    </w:p>
    <w:p w:rsidR="00F41158" w:rsidRPr="00F41158" w:rsidRDefault="00F41158" w:rsidP="00F41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158">
        <w:rPr>
          <w:rFonts w:ascii="Times New Roman" w:hAnsi="Times New Roman"/>
          <w:color w:val="000000"/>
          <w:sz w:val="28"/>
          <w:szCs w:val="28"/>
        </w:rPr>
        <w:t xml:space="preserve">3. Знаком признания особых заслуг гражданина перед городом Барнаулом является награждение дипломом и памятным знаком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1158">
        <w:rPr>
          <w:rFonts w:ascii="Times New Roman" w:hAnsi="Times New Roman"/>
          <w:color w:val="000000"/>
          <w:sz w:val="28"/>
          <w:szCs w:val="28"/>
        </w:rPr>
        <w:t>За заслуги в развитии города Барнаула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1158">
        <w:rPr>
          <w:rFonts w:ascii="Times New Roman" w:hAnsi="Times New Roman"/>
          <w:color w:val="000000"/>
          <w:sz w:val="28"/>
          <w:szCs w:val="28"/>
        </w:rPr>
        <w:t>.</w:t>
      </w:r>
    </w:p>
    <w:p w:rsidR="00F41158" w:rsidRDefault="00F41158" w:rsidP="00F4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158">
        <w:rPr>
          <w:rFonts w:ascii="Times New Roman" w:hAnsi="Times New Roman"/>
          <w:color w:val="000000"/>
          <w:sz w:val="28"/>
          <w:szCs w:val="28"/>
        </w:rPr>
        <w:t xml:space="preserve">Описание награды, основания для награждения, а также статус лиц, удостоенных дипломом и памятным знаком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41158">
        <w:rPr>
          <w:rFonts w:ascii="Times New Roman" w:hAnsi="Times New Roman"/>
          <w:color w:val="000000"/>
          <w:sz w:val="28"/>
          <w:szCs w:val="28"/>
        </w:rPr>
        <w:t>За заслуги в развитии города Барнаула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41158">
        <w:rPr>
          <w:rFonts w:ascii="Times New Roman" w:hAnsi="Times New Roman"/>
          <w:color w:val="000000"/>
          <w:sz w:val="28"/>
          <w:szCs w:val="28"/>
        </w:rPr>
        <w:t>, устанавливаются решением Барнаульской городской Думы</w:t>
      </w:r>
      <w:r>
        <w:rPr>
          <w:rFonts w:ascii="Times New Roman" w:hAnsi="Times New Roman"/>
          <w:color w:val="000000"/>
          <w:sz w:val="28"/>
          <w:szCs w:val="28"/>
        </w:rPr>
        <w:t>.»;</w:t>
      </w:r>
    </w:p>
    <w:p w:rsidR="00420335" w:rsidRDefault="00F41158" w:rsidP="008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20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13:</w:t>
      </w:r>
    </w:p>
    <w:p w:rsidR="00F97847" w:rsidRDefault="00420335" w:rsidP="008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после слова «прав»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7847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малочисленных народов и других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0335" w:rsidRDefault="00420335" w:rsidP="008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 Пункт 37 после слов «</w:t>
      </w:r>
      <w:r w:rsidRPr="004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42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сельскохозяйственного производства,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0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847" w:rsidRDefault="00F41158" w:rsidP="008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части 1 статьи 14 исключить; </w:t>
      </w:r>
    </w:p>
    <w:p w:rsidR="006812D4" w:rsidRDefault="006812D4" w:rsidP="008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13 </w:t>
      </w:r>
      <w:r w:rsidR="00DB693E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слова «</w:t>
      </w:r>
      <w:r w:rsidR="00DB693E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отлову и содержанию б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езнадзорных животных, обитающих»</w:t>
      </w:r>
      <w:r w:rsidR="00DB693E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93E" w:rsidRPr="00F9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обращению с живот</w:t>
      </w:r>
      <w:r w:rsidR="00D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без владельцев, обитающими»;</w:t>
      </w:r>
    </w:p>
    <w:p w:rsidR="008629FA" w:rsidRDefault="00F97847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1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29FA" w:rsidRPr="002E56EC">
        <w:rPr>
          <w:rFonts w:ascii="Times New Roman" w:hAnsi="Times New Roman" w:cs="Times New Roman"/>
          <w:bCs/>
          <w:sz w:val="28"/>
          <w:szCs w:val="28"/>
        </w:rPr>
        <w:t>стать</w:t>
      </w:r>
      <w:r w:rsidR="008629FA">
        <w:rPr>
          <w:rFonts w:ascii="Times New Roman" w:hAnsi="Times New Roman" w:cs="Times New Roman"/>
          <w:bCs/>
          <w:sz w:val="28"/>
          <w:szCs w:val="28"/>
        </w:rPr>
        <w:t>е</w:t>
      </w:r>
      <w:r w:rsidR="008629FA" w:rsidRPr="002E56EC">
        <w:rPr>
          <w:rFonts w:ascii="Times New Roman" w:hAnsi="Times New Roman" w:cs="Times New Roman"/>
          <w:bCs/>
          <w:sz w:val="28"/>
          <w:szCs w:val="28"/>
        </w:rPr>
        <w:t xml:space="preserve"> 38</w:t>
      </w:r>
      <w:r w:rsidR="008629FA">
        <w:rPr>
          <w:rFonts w:ascii="Times New Roman" w:hAnsi="Times New Roman" w:cs="Times New Roman"/>
          <w:bCs/>
          <w:sz w:val="28"/>
          <w:szCs w:val="28"/>
        </w:rPr>
        <w:t>:</w:t>
      </w:r>
    </w:p>
    <w:p w:rsidR="008629FA" w:rsidRDefault="008629FA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F97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4:</w:t>
      </w:r>
    </w:p>
    <w:p w:rsidR="00F97DD2" w:rsidRDefault="00F97DD2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1.5.1.1. В пункт</w:t>
      </w:r>
      <w:r w:rsid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предприятий и учреждений» исключить;</w:t>
      </w:r>
    </w:p>
    <w:p w:rsidR="00995951" w:rsidRDefault="00F97DD2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1.5.1.2. </w:t>
      </w:r>
      <w:r w:rsid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:rsidR="00995951" w:rsidRDefault="00995951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«7) по вопросам, связанным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осуществлением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депутатских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безотлагательный прием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должностными лицами органов местного самоуправления,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органов государственной власти Алтайского края,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Pr="0099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97DD2" w:rsidRPr="00F97DD2" w:rsidRDefault="00995951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1.5.1.3. </w:t>
      </w:r>
      <w:r w:rsidR="00F97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 слова «, муниципальными учреждениями и предприятиями» исключить;</w:t>
      </w:r>
    </w:p>
    <w:p w:rsidR="00F97847" w:rsidRPr="002E56EC" w:rsidRDefault="00F97DD2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2E56EC" w:rsidRPr="002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F97847" w:rsidRPr="002E56EC">
        <w:rPr>
          <w:rFonts w:ascii="Times New Roman" w:hAnsi="Times New Roman" w:cs="Times New Roman"/>
          <w:bCs/>
          <w:sz w:val="28"/>
          <w:szCs w:val="28"/>
        </w:rPr>
        <w:t>бзац</w:t>
      </w:r>
      <w:r w:rsidR="002E56EC" w:rsidRPr="002E56EC">
        <w:rPr>
          <w:rFonts w:ascii="Times New Roman" w:hAnsi="Times New Roman" w:cs="Times New Roman"/>
          <w:bCs/>
          <w:sz w:val="28"/>
          <w:szCs w:val="28"/>
        </w:rPr>
        <w:t>е 1 части 8 слова «</w:t>
      </w:r>
      <w:r w:rsidR="002E56EC" w:rsidRPr="002E56EC">
        <w:rPr>
          <w:rFonts w:ascii="Times New Roman" w:hAnsi="Times New Roman" w:cs="Times New Roman"/>
          <w:sz w:val="28"/>
          <w:szCs w:val="28"/>
        </w:rPr>
        <w:t>на ближайшем заседании городской Думой принимается соответствующее решение»</w:t>
      </w:r>
      <w:r w:rsidR="002E56EC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97847" w:rsidRPr="00F97847">
        <w:rPr>
          <w:rFonts w:ascii="Times New Roman" w:hAnsi="Times New Roman" w:cs="Times New Roman"/>
          <w:sz w:val="28"/>
          <w:szCs w:val="28"/>
        </w:rPr>
        <w:t xml:space="preserve">городской Думой принимается соответствующее решение в срок, </w:t>
      </w:r>
      <w:r w:rsidR="00F97847" w:rsidRPr="002E56EC">
        <w:rPr>
          <w:rFonts w:ascii="Times New Roman" w:hAnsi="Times New Roman" w:cs="Times New Roman"/>
          <w:sz w:val="28"/>
          <w:szCs w:val="28"/>
        </w:rPr>
        <w:t>предусмотренный частью 9 настоящей статьи</w:t>
      </w:r>
      <w:r w:rsidR="002E56EC" w:rsidRPr="002E56EC">
        <w:rPr>
          <w:rFonts w:ascii="Times New Roman" w:hAnsi="Times New Roman" w:cs="Times New Roman"/>
          <w:sz w:val="28"/>
          <w:szCs w:val="28"/>
        </w:rPr>
        <w:t>»;</w:t>
      </w:r>
    </w:p>
    <w:p w:rsidR="002E56EC" w:rsidRPr="002E56EC" w:rsidRDefault="002E56EC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C">
        <w:rPr>
          <w:rFonts w:ascii="Times New Roman" w:hAnsi="Times New Roman" w:cs="Times New Roman"/>
          <w:sz w:val="28"/>
          <w:szCs w:val="28"/>
        </w:rPr>
        <w:t>1.</w:t>
      </w:r>
      <w:r w:rsidR="0000212A">
        <w:rPr>
          <w:rFonts w:ascii="Times New Roman" w:hAnsi="Times New Roman" w:cs="Times New Roman"/>
          <w:sz w:val="28"/>
          <w:szCs w:val="28"/>
        </w:rPr>
        <w:t>6</w:t>
      </w:r>
      <w:r w:rsidRPr="002E56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56EC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56EC">
        <w:rPr>
          <w:rFonts w:ascii="Times New Roman" w:hAnsi="Times New Roman" w:cs="Times New Roman"/>
          <w:sz w:val="28"/>
          <w:szCs w:val="28"/>
        </w:rPr>
        <w:t xml:space="preserve"> 42 дополнить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00212A">
        <w:rPr>
          <w:rFonts w:ascii="Times New Roman" w:hAnsi="Times New Roman" w:cs="Times New Roman"/>
          <w:sz w:val="28"/>
          <w:szCs w:val="28"/>
        </w:rPr>
        <w:t>тью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E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E56EC" w:rsidRDefault="002E56EC" w:rsidP="002E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56EC">
        <w:rPr>
          <w:rFonts w:ascii="Times New Roman" w:hAnsi="Times New Roman" w:cs="Times New Roman"/>
          <w:sz w:val="28"/>
          <w:szCs w:val="28"/>
        </w:rPr>
        <w:t xml:space="preserve">8. За эффективное участие в решении вопросов местного значения, заслуги в развитии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депутаты городской Думы</w:t>
      </w:r>
      <w:r w:rsidRPr="002E56E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2E56EC">
        <w:rPr>
          <w:rFonts w:ascii="Times New Roman" w:hAnsi="Times New Roman" w:cs="Times New Roman"/>
          <w:sz w:val="28"/>
          <w:szCs w:val="28"/>
        </w:rPr>
        <w:t xml:space="preserve"> быть награжден</w:t>
      </w:r>
      <w:r>
        <w:rPr>
          <w:rFonts w:ascii="Times New Roman" w:hAnsi="Times New Roman" w:cs="Times New Roman"/>
          <w:sz w:val="28"/>
          <w:szCs w:val="28"/>
        </w:rPr>
        <w:t>ы (поощрены</w:t>
      </w:r>
      <w:r w:rsidRPr="002E56EC">
        <w:rPr>
          <w:rFonts w:ascii="Times New Roman" w:hAnsi="Times New Roman" w:cs="Times New Roman"/>
          <w:sz w:val="28"/>
          <w:szCs w:val="28"/>
        </w:rPr>
        <w:t xml:space="preserve">) наградами (поощрениями) Российской Федерации, Алтайского края, органов местного самоуправления в порядке, установленном действующими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="00BA1C1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77B70" w:rsidRPr="00677B70" w:rsidRDefault="00BA1C1C" w:rsidP="00677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70">
        <w:rPr>
          <w:rFonts w:ascii="Times New Roman" w:hAnsi="Times New Roman" w:cs="Times New Roman"/>
          <w:sz w:val="28"/>
          <w:szCs w:val="28"/>
        </w:rPr>
        <w:t>1.</w:t>
      </w:r>
      <w:r w:rsidR="0000212A">
        <w:rPr>
          <w:rFonts w:ascii="Times New Roman" w:hAnsi="Times New Roman" w:cs="Times New Roman"/>
          <w:sz w:val="28"/>
          <w:szCs w:val="28"/>
        </w:rPr>
        <w:t>7</w:t>
      </w:r>
      <w:r w:rsidRPr="00677B70">
        <w:rPr>
          <w:rFonts w:ascii="Times New Roman" w:hAnsi="Times New Roman" w:cs="Times New Roman"/>
          <w:sz w:val="28"/>
          <w:szCs w:val="28"/>
        </w:rPr>
        <w:t xml:space="preserve">. </w:t>
      </w:r>
      <w:r w:rsidR="00677B70" w:rsidRPr="00677B70">
        <w:rPr>
          <w:rFonts w:ascii="Times New Roman" w:hAnsi="Times New Roman" w:cs="Times New Roman"/>
          <w:sz w:val="28"/>
          <w:szCs w:val="28"/>
        </w:rPr>
        <w:t>С</w:t>
      </w:r>
      <w:r w:rsidRPr="00677B70">
        <w:rPr>
          <w:rFonts w:ascii="Times New Roman" w:hAnsi="Times New Roman" w:cs="Times New Roman"/>
          <w:sz w:val="28"/>
          <w:szCs w:val="28"/>
        </w:rPr>
        <w:t>тать</w:t>
      </w:r>
      <w:r w:rsidR="00677B70" w:rsidRPr="00677B70">
        <w:rPr>
          <w:rFonts w:ascii="Times New Roman" w:hAnsi="Times New Roman" w:cs="Times New Roman"/>
          <w:sz w:val="28"/>
          <w:szCs w:val="28"/>
        </w:rPr>
        <w:t>ю</w:t>
      </w:r>
      <w:r w:rsidRPr="00677B70">
        <w:rPr>
          <w:rFonts w:ascii="Times New Roman" w:hAnsi="Times New Roman" w:cs="Times New Roman"/>
          <w:sz w:val="28"/>
          <w:szCs w:val="28"/>
        </w:rPr>
        <w:t xml:space="preserve"> 44 </w:t>
      </w:r>
      <w:r w:rsidR="00A741B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77B70" w:rsidRPr="00677B70">
        <w:rPr>
          <w:rFonts w:ascii="Times New Roman" w:hAnsi="Times New Roman" w:cs="Times New Roman"/>
          <w:sz w:val="28"/>
          <w:szCs w:val="28"/>
        </w:rPr>
        <w:t>:</w:t>
      </w:r>
    </w:p>
    <w:p w:rsidR="005B4A51" w:rsidRPr="00A741B7" w:rsidRDefault="00677B70" w:rsidP="00A7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1B7">
        <w:rPr>
          <w:rFonts w:ascii="Times New Roman" w:hAnsi="Times New Roman" w:cs="Times New Roman"/>
          <w:sz w:val="28"/>
          <w:szCs w:val="28"/>
        </w:rPr>
        <w:t>«</w:t>
      </w:r>
      <w:r w:rsidR="00A741B7" w:rsidRPr="00A741B7">
        <w:rPr>
          <w:rFonts w:ascii="Times New Roman" w:hAnsi="Times New Roman" w:cs="Times New Roman"/>
          <w:sz w:val="28"/>
          <w:szCs w:val="28"/>
        </w:rPr>
        <w:t xml:space="preserve">Депутатам городской Думы, осуществляющим полномочия на непостоянной основе, устанавливаются гарантии сохранения места работы (должности) на период осуществления их полномочий в порядке и случаях, установленных </w:t>
      </w:r>
      <w:hyperlink r:id="rId6" w:history="1">
        <w:r w:rsidR="00A741B7" w:rsidRPr="00A741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1B7" w:rsidRPr="00A741B7">
        <w:rPr>
          <w:rFonts w:ascii="Times New Roman" w:hAnsi="Times New Roman" w:cs="Times New Roman"/>
          <w:sz w:val="28"/>
          <w:szCs w:val="28"/>
        </w:rPr>
        <w:t xml:space="preserve"> Алтайского края от 10.10.2011 </w:t>
      </w:r>
      <w:r w:rsidR="00A741B7">
        <w:rPr>
          <w:rFonts w:ascii="Times New Roman" w:hAnsi="Times New Roman" w:cs="Times New Roman"/>
          <w:sz w:val="28"/>
          <w:szCs w:val="28"/>
        </w:rPr>
        <w:t>№130-ЗС «</w:t>
      </w:r>
      <w:r w:rsidR="00A741B7" w:rsidRPr="00A741B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A741B7">
        <w:rPr>
          <w:rFonts w:ascii="Times New Roman" w:hAnsi="Times New Roman" w:cs="Times New Roman"/>
          <w:sz w:val="28"/>
          <w:szCs w:val="28"/>
        </w:rPr>
        <w:t>»</w:t>
      </w:r>
      <w:r w:rsidR="00A741B7" w:rsidRPr="00A741B7">
        <w:rPr>
          <w:rFonts w:ascii="Times New Roman" w:hAnsi="Times New Roman" w:cs="Times New Roman"/>
          <w:sz w:val="28"/>
          <w:szCs w:val="28"/>
        </w:rPr>
        <w:t>, и возмещения расходов, связанных с участием в заседаниях (иных мероприятиях) городской Думы и формируемых ею органов, а также иных полномочий, связанных со статусом депутата,</w:t>
      </w:r>
      <w:r w:rsidR="00A741B7">
        <w:rPr>
          <w:rFonts w:ascii="Times New Roman" w:hAnsi="Times New Roman" w:cs="Times New Roman"/>
          <w:sz w:val="28"/>
          <w:szCs w:val="28"/>
        </w:rPr>
        <w:t xml:space="preserve"> в том числе расходов, связанные со служебными командировками с целью реализации полномочий депутата, установленных федеральными законами, законами Алтайского края, настоящим Уставом, </w:t>
      </w:r>
      <w:r w:rsidR="00A741B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Регламентом Барнаульской городской Думы, </w:t>
      </w:r>
      <w:r w:rsidR="00A741B7" w:rsidRPr="00A741B7">
        <w:rPr>
          <w:rFonts w:ascii="Times New Roman" w:hAnsi="Times New Roman" w:cs="Times New Roman"/>
          <w:sz w:val="28"/>
          <w:szCs w:val="28"/>
        </w:rPr>
        <w:t>в порядке и размере, установленных решением городской Думы.</w:t>
      </w:r>
      <w:r w:rsidR="0000212A" w:rsidRPr="00A741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D3C31" w:rsidRPr="009D3C31" w:rsidRDefault="0000212A" w:rsidP="009D3C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9D3C31" w:rsidRPr="009D3C31">
        <w:rPr>
          <w:rFonts w:ascii="Times New Roman" w:hAnsi="Times New Roman"/>
          <w:sz w:val="28"/>
          <w:szCs w:val="28"/>
        </w:rPr>
        <w:t>Статью 4</w:t>
      </w:r>
      <w:r w:rsidR="009D3C31">
        <w:rPr>
          <w:rFonts w:ascii="Times New Roman" w:hAnsi="Times New Roman"/>
          <w:sz w:val="28"/>
          <w:szCs w:val="28"/>
        </w:rPr>
        <w:t>7</w:t>
      </w:r>
      <w:r w:rsidR="009D3C31" w:rsidRPr="009D3C31">
        <w:rPr>
          <w:rFonts w:ascii="Times New Roman" w:hAnsi="Times New Roman"/>
          <w:sz w:val="28"/>
          <w:szCs w:val="28"/>
        </w:rPr>
        <w:t xml:space="preserve"> дополнить частью </w:t>
      </w:r>
      <w:r w:rsidR="009D3C31">
        <w:rPr>
          <w:rFonts w:ascii="Times New Roman" w:hAnsi="Times New Roman"/>
          <w:sz w:val="28"/>
          <w:szCs w:val="28"/>
        </w:rPr>
        <w:t>3.1</w:t>
      </w:r>
      <w:r w:rsidR="009D3C31" w:rsidRPr="009D3C3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D3C31" w:rsidRDefault="009D3C31" w:rsidP="009D3C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3.1</w:t>
      </w:r>
      <w:r w:rsidRPr="009D3C31">
        <w:rPr>
          <w:rFonts w:ascii="Times New Roman" w:hAnsi="Times New Roman"/>
          <w:sz w:val="28"/>
          <w:szCs w:val="28"/>
        </w:rPr>
        <w:t xml:space="preserve">. За эффективное участие в решении вопросов местного значения, заслуги в развитии местного самоуправления </w:t>
      </w:r>
      <w:r>
        <w:rPr>
          <w:rFonts w:ascii="Times New Roman" w:hAnsi="Times New Roman"/>
          <w:sz w:val="28"/>
          <w:szCs w:val="28"/>
        </w:rPr>
        <w:t>глава города</w:t>
      </w:r>
      <w:r w:rsidRPr="009D3C31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жет</w:t>
      </w:r>
      <w:r w:rsidRPr="009D3C31">
        <w:rPr>
          <w:rFonts w:ascii="Times New Roman" w:hAnsi="Times New Roman"/>
          <w:sz w:val="28"/>
          <w:szCs w:val="28"/>
        </w:rPr>
        <w:t xml:space="preserve"> быть награжден (поощрен) наградами (поощрениями) Российской Федерации, Алтайского края, органов местного самоуправления в порядке, установленном действующими нормативными правовыми актами.</w:t>
      </w:r>
      <w:r w:rsidRPr="009D3C31">
        <w:rPr>
          <w:rFonts w:ascii="Times New Roman" w:hAnsi="Times New Roman"/>
          <w:bCs/>
          <w:sz w:val="28"/>
          <w:szCs w:val="28"/>
        </w:rPr>
        <w:t>»;</w:t>
      </w:r>
    </w:p>
    <w:p w:rsidR="009D3C31" w:rsidRDefault="009D3C31" w:rsidP="00002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Пункт 4 статьи 52 после слов </w:t>
      </w:r>
      <w:r w:rsidRPr="009D3C31">
        <w:rPr>
          <w:rFonts w:ascii="Times New Roman" w:hAnsi="Times New Roman" w:cs="Times New Roman"/>
          <w:sz w:val="28"/>
          <w:szCs w:val="28"/>
        </w:rPr>
        <w:t>«услови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3C31">
        <w:rPr>
          <w:rFonts w:ascii="Times New Roman" w:hAnsi="Times New Roman" w:cs="Times New Roman"/>
          <w:sz w:val="28"/>
          <w:szCs w:val="28"/>
        </w:rPr>
        <w:t xml:space="preserve"> для» дополнить словами «развития сельскохозяйственного производства,»;</w:t>
      </w:r>
    </w:p>
    <w:p w:rsidR="00F12AA8" w:rsidRDefault="009D3C31" w:rsidP="00002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F12AA8">
        <w:rPr>
          <w:rFonts w:ascii="Times New Roman" w:hAnsi="Times New Roman" w:cs="Times New Roman"/>
          <w:sz w:val="28"/>
          <w:szCs w:val="28"/>
        </w:rPr>
        <w:t>В статье</w:t>
      </w:r>
      <w:r w:rsidR="00F12AA8" w:rsidRPr="005B4A51">
        <w:rPr>
          <w:rFonts w:ascii="Times New Roman" w:hAnsi="Times New Roman" w:cs="Times New Roman"/>
          <w:sz w:val="28"/>
          <w:szCs w:val="28"/>
        </w:rPr>
        <w:t xml:space="preserve"> 53</w:t>
      </w:r>
      <w:r w:rsidR="00F12AA8">
        <w:rPr>
          <w:rFonts w:ascii="Times New Roman" w:hAnsi="Times New Roman" w:cs="Times New Roman"/>
          <w:sz w:val="28"/>
          <w:szCs w:val="28"/>
        </w:rPr>
        <w:t>:</w:t>
      </w:r>
    </w:p>
    <w:p w:rsidR="005B4A51" w:rsidRDefault="00F12AA8" w:rsidP="00002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1.10.1. </w:t>
      </w:r>
      <w:r w:rsidR="005B4A51" w:rsidRPr="005B4A51">
        <w:rPr>
          <w:rFonts w:ascii="Times New Roman" w:hAnsi="Times New Roman" w:cs="Times New Roman"/>
          <w:sz w:val="28"/>
          <w:szCs w:val="28"/>
        </w:rPr>
        <w:t>Пункт 9 после слов «</w:t>
      </w:r>
      <w:r w:rsidR="005B4A51" w:rsidRPr="005B4A51">
        <w:rPr>
          <w:rFonts w:ascii="Times New Roman" w:hAnsi="Times New Roman" w:cs="Times New Roman"/>
          <w:bCs/>
          <w:sz w:val="28"/>
          <w:szCs w:val="28"/>
        </w:rPr>
        <w:t>охране окружающей среды» дополнить словами «, экологическому воспитанию, формированию экологической культуры в области обращения с твердыми коммунальными отходами</w:t>
      </w:r>
      <w:r w:rsidR="005B4A5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12AA8" w:rsidRPr="005B4A51" w:rsidRDefault="00F12AA8" w:rsidP="00002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1.10.2. В пункте 11 слово «лесопарков» заменить словами «</w:t>
      </w:r>
      <w:r w:rsidR="000A74FC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Pr="00F12AA8">
        <w:rPr>
          <w:rFonts w:ascii="Times New Roman" w:hAnsi="Times New Roman" w:cs="Times New Roman"/>
          <w:bCs/>
          <w:sz w:val="28"/>
          <w:szCs w:val="28"/>
        </w:rPr>
        <w:t xml:space="preserve"> на землях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округа»;</w:t>
      </w:r>
    </w:p>
    <w:p w:rsidR="00871035" w:rsidRDefault="0000212A" w:rsidP="00BA1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35">
        <w:rPr>
          <w:rFonts w:ascii="Times New Roman" w:hAnsi="Times New Roman" w:cs="Times New Roman"/>
          <w:bCs/>
          <w:sz w:val="28"/>
          <w:szCs w:val="28"/>
        </w:rPr>
        <w:t>1.</w:t>
      </w:r>
      <w:r w:rsidR="009D3C31" w:rsidRPr="00871035">
        <w:rPr>
          <w:rFonts w:ascii="Times New Roman" w:hAnsi="Times New Roman" w:cs="Times New Roman"/>
          <w:bCs/>
          <w:sz w:val="28"/>
          <w:szCs w:val="28"/>
        </w:rPr>
        <w:t>11</w:t>
      </w:r>
      <w:r w:rsidRPr="008710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7838" w:rsidRPr="00871035">
        <w:rPr>
          <w:rFonts w:ascii="Times New Roman" w:hAnsi="Times New Roman" w:cs="Times New Roman"/>
          <w:sz w:val="28"/>
          <w:szCs w:val="28"/>
        </w:rPr>
        <w:t xml:space="preserve">Пункт 8 статьи 55 </w:t>
      </w:r>
      <w:r w:rsidR="0087103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7838" w:rsidRPr="008710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1035" w:rsidRDefault="00DB7838" w:rsidP="00BA1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35">
        <w:rPr>
          <w:rFonts w:ascii="Times New Roman" w:hAnsi="Times New Roman" w:cs="Times New Roman"/>
          <w:sz w:val="28"/>
          <w:szCs w:val="28"/>
        </w:rPr>
        <w:t>«</w:t>
      </w:r>
      <w:r w:rsidR="00871035">
        <w:rPr>
          <w:rFonts w:ascii="Times New Roman" w:hAnsi="Times New Roman" w:cs="Times New Roman"/>
          <w:sz w:val="28"/>
          <w:szCs w:val="28"/>
        </w:rPr>
        <w:t xml:space="preserve">8) </w:t>
      </w:r>
      <w:r w:rsidR="00871035" w:rsidRPr="00871035">
        <w:rPr>
          <w:rFonts w:ascii="Times New Roman" w:hAnsi="Times New Roman" w:cs="Times New Roman"/>
          <w:sz w:val="28"/>
          <w:szCs w:val="28"/>
        </w:rPr>
        <w:t>устанавливает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71035">
        <w:rPr>
          <w:rFonts w:ascii="Times New Roman" w:hAnsi="Times New Roman" w:cs="Times New Roman"/>
          <w:sz w:val="28"/>
          <w:szCs w:val="28"/>
        </w:rPr>
        <w:t>, а также</w:t>
      </w:r>
      <w:r w:rsidR="00871035" w:rsidRPr="00871035">
        <w:rPr>
          <w:rFonts w:ascii="Times New Roman" w:hAnsi="Times New Roman" w:cs="Times New Roman"/>
          <w:sz w:val="28"/>
          <w:szCs w:val="28"/>
        </w:rPr>
        <w:t xml:space="preserve"> размер платы</w:t>
      </w:r>
      <w:r w:rsidR="00871035">
        <w:rPr>
          <w:rFonts w:ascii="Times New Roman" w:hAnsi="Times New Roman" w:cs="Times New Roman"/>
          <w:sz w:val="28"/>
          <w:szCs w:val="28"/>
        </w:rPr>
        <w:t xml:space="preserve"> и предельные индексы изменения размера </w:t>
      </w:r>
      <w:r w:rsidR="00DA774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71035">
        <w:rPr>
          <w:rFonts w:ascii="Times New Roman" w:hAnsi="Times New Roman" w:cs="Times New Roman"/>
          <w:sz w:val="28"/>
          <w:szCs w:val="28"/>
        </w:rPr>
        <w:t>платы</w:t>
      </w:r>
      <w:r w:rsidR="00871035" w:rsidRPr="00871035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DA7743">
        <w:rPr>
          <w:rFonts w:ascii="Times New Roman" w:hAnsi="Times New Roman" w:cs="Times New Roman"/>
          <w:sz w:val="28"/>
          <w:szCs w:val="28"/>
        </w:rPr>
        <w:t xml:space="preserve"> и (или) об установлении размера платы за содержание жилого помещения</w:t>
      </w:r>
      <w:r w:rsidR="00871035" w:rsidRPr="00871035">
        <w:rPr>
          <w:rFonts w:ascii="Times New Roman" w:hAnsi="Times New Roman" w:cs="Times New Roman"/>
          <w:sz w:val="28"/>
          <w:szCs w:val="28"/>
        </w:rPr>
        <w:t>;</w:t>
      </w:r>
      <w:r w:rsidR="00DA7743">
        <w:rPr>
          <w:rFonts w:ascii="Times New Roman" w:hAnsi="Times New Roman" w:cs="Times New Roman"/>
          <w:sz w:val="28"/>
          <w:szCs w:val="28"/>
        </w:rPr>
        <w:t>»;</w:t>
      </w:r>
    </w:p>
    <w:p w:rsidR="00EF4C50" w:rsidRDefault="0000212A" w:rsidP="009E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DA774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4C50">
        <w:rPr>
          <w:rFonts w:ascii="Times New Roman" w:hAnsi="Times New Roman" w:cs="Times New Roman"/>
          <w:bCs/>
          <w:sz w:val="28"/>
          <w:szCs w:val="28"/>
        </w:rPr>
        <w:t xml:space="preserve">Пункт 16 статьи 58 </w:t>
      </w:r>
      <w:r w:rsidR="00EF4C50" w:rsidRPr="00EF4C50">
        <w:rPr>
          <w:rFonts w:ascii="Times New Roman" w:hAnsi="Times New Roman" w:cs="Times New Roman"/>
          <w:bCs/>
          <w:sz w:val="28"/>
          <w:szCs w:val="28"/>
        </w:rPr>
        <w:t>после слова «прав» дополнить словами «коренных малочисленных народов и других»;</w:t>
      </w:r>
    </w:p>
    <w:p w:rsidR="00E35CB6" w:rsidRDefault="00233611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3B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10 части 1 статьи 76 </w:t>
      </w:r>
      <w:r w:rsidR="00E3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35CB6" w:rsidRDefault="00E35CB6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«принимают решения о создании и согласовании создания </w:t>
      </w:r>
      <w:r w:rsidRPr="0023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участвуют в определении схемы размещения и ведении </w:t>
      </w:r>
      <w:r w:rsidR="00C4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C42FD2" w:rsidRPr="0023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в соответствии с законодательством Российской Федерации и принятыми в соответствии с ним муниципальными правовыми актами</w:t>
      </w:r>
      <w:r w:rsidR="00C42FD2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3A601C" w:rsidRDefault="003A601C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 части 3 статьи 83, части 2 статьи 84, части 4 статьи 85 слова «</w:t>
      </w:r>
      <w:r w:rsidRP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изданными после их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изданными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42FD2" w:rsidRDefault="00C42FD2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86:</w:t>
      </w:r>
    </w:p>
    <w:p w:rsidR="00C42FD2" w:rsidRDefault="00C42FD2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5 считать частью 6;</w:t>
      </w:r>
    </w:p>
    <w:p w:rsidR="00233611" w:rsidRDefault="00C42FD2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Дополнить частью 5 следующего содержания:</w:t>
      </w:r>
    </w:p>
    <w:p w:rsidR="00C42FD2" w:rsidRDefault="00C42FD2" w:rsidP="00233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Правовые акты контрольно-счетного органа, иных органов местного самоуправления считаются изданными </w:t>
      </w:r>
      <w:r w:rsidR="003A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подписания.».</w:t>
      </w:r>
    </w:p>
    <w:p w:rsidR="002A3D6F" w:rsidRPr="002A3D6F" w:rsidRDefault="002A3D6F" w:rsidP="002A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381D25" w:rsidRP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решение для государственной регистрации в Управление Министерства юстиции Российской Федерации по Алтайскому </w:t>
      </w:r>
      <w:r w:rsidR="00381D25" w:rsidRP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краю</w:t>
      </w:r>
      <w:r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14" w:rsidRDefault="00657E14" w:rsidP="008B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</w:t>
      </w:r>
      <w:r w:rsidR="00C706C7" w:rsidRPr="00C7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опубликования в соответствии с Федеральным законом от 06.10.2003 </w:t>
      </w:r>
      <w:r w:rsidR="00C7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</w:t>
      </w:r>
      <w:r w:rsidR="00C706C7" w:rsidRPr="00C7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7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C706C7" w:rsidRPr="00C7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D6F" w:rsidRPr="002A3D6F" w:rsidRDefault="00657E14" w:rsidP="002A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Пресс-центру (Павлинова Ю.С.) опубликовать решение в газете «Вечерний Барнаул» и разместить на официальном Интернет-сайте города Барнаула</w:t>
      </w:r>
      <w:r w:rsid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6B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81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D6F" w:rsidRDefault="00657E14" w:rsidP="002A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3D6F" w:rsidRPr="002A3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решения возложить на комитет по законности и местному самоуправлению (Огнев И.В.).</w:t>
      </w:r>
    </w:p>
    <w:p w:rsidR="00381D25" w:rsidRDefault="00381D25" w:rsidP="002A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084" w:rsidRPr="002A3D6F" w:rsidRDefault="00794084" w:rsidP="002A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06"/>
      </w:tblGrid>
      <w:tr w:rsidR="002A3D6F" w:rsidRPr="002A3D6F" w:rsidTr="008A6E92">
        <w:tc>
          <w:tcPr>
            <w:tcW w:w="4723" w:type="dxa"/>
          </w:tcPr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3D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городской Думы</w:t>
            </w: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3D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Г.А. Буевич</w:t>
            </w:r>
          </w:p>
        </w:tc>
        <w:tc>
          <w:tcPr>
            <w:tcW w:w="4706" w:type="dxa"/>
          </w:tcPr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3D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Глава города</w:t>
            </w: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A3D6F" w:rsidRPr="002A3D6F" w:rsidRDefault="002A3D6F" w:rsidP="002A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3D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С.И. Дугин</w:t>
            </w:r>
          </w:p>
        </w:tc>
      </w:tr>
    </w:tbl>
    <w:p w:rsidR="00982A7C" w:rsidRDefault="00982A7C" w:rsidP="006B6735"/>
    <w:sectPr w:rsidR="00982A7C" w:rsidSect="005A2337">
      <w:headerReference w:type="default" r:id="rId7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DA" w:rsidRDefault="00C203DA" w:rsidP="005A2337">
      <w:pPr>
        <w:spacing w:after="0" w:line="240" w:lineRule="auto"/>
      </w:pPr>
      <w:r>
        <w:separator/>
      </w:r>
    </w:p>
  </w:endnote>
  <w:endnote w:type="continuationSeparator" w:id="0">
    <w:p w:rsidR="00C203DA" w:rsidRDefault="00C203DA" w:rsidP="005A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DA" w:rsidRDefault="00C203DA" w:rsidP="005A2337">
      <w:pPr>
        <w:spacing w:after="0" w:line="240" w:lineRule="auto"/>
      </w:pPr>
      <w:r>
        <w:separator/>
      </w:r>
    </w:p>
  </w:footnote>
  <w:footnote w:type="continuationSeparator" w:id="0">
    <w:p w:rsidR="00C203DA" w:rsidRDefault="00C203DA" w:rsidP="005A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68188"/>
      <w:docPartObj>
        <w:docPartGallery w:val="Page Numbers (Top of Page)"/>
        <w:docPartUnique/>
      </w:docPartObj>
    </w:sdtPr>
    <w:sdtEndPr/>
    <w:sdtContent>
      <w:p w:rsidR="00492CE9" w:rsidRDefault="00492CE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CE9" w:rsidRDefault="00492C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D6F"/>
    <w:rsid w:val="0000212A"/>
    <w:rsid w:val="00040030"/>
    <w:rsid w:val="000608BC"/>
    <w:rsid w:val="000A45F4"/>
    <w:rsid w:val="000A74FC"/>
    <w:rsid w:val="000E1F47"/>
    <w:rsid w:val="001E4A4A"/>
    <w:rsid w:val="001F0728"/>
    <w:rsid w:val="001F4ACC"/>
    <w:rsid w:val="0020197C"/>
    <w:rsid w:val="00233611"/>
    <w:rsid w:val="002842BE"/>
    <w:rsid w:val="0029217A"/>
    <w:rsid w:val="002A1C1A"/>
    <w:rsid w:val="002A3D6F"/>
    <w:rsid w:val="002E56EC"/>
    <w:rsid w:val="00381D25"/>
    <w:rsid w:val="003955A9"/>
    <w:rsid w:val="003A32B9"/>
    <w:rsid w:val="003A601C"/>
    <w:rsid w:val="003E572E"/>
    <w:rsid w:val="003F592A"/>
    <w:rsid w:val="00400587"/>
    <w:rsid w:val="0041702E"/>
    <w:rsid w:val="00420335"/>
    <w:rsid w:val="004447F3"/>
    <w:rsid w:val="004728A7"/>
    <w:rsid w:val="004762E8"/>
    <w:rsid w:val="00492CE9"/>
    <w:rsid w:val="004958CC"/>
    <w:rsid w:val="004B2094"/>
    <w:rsid w:val="004C0550"/>
    <w:rsid w:val="004F11F6"/>
    <w:rsid w:val="00526849"/>
    <w:rsid w:val="00554EBB"/>
    <w:rsid w:val="005613A6"/>
    <w:rsid w:val="0056509D"/>
    <w:rsid w:val="00581184"/>
    <w:rsid w:val="005A2337"/>
    <w:rsid w:val="005B4A51"/>
    <w:rsid w:val="005B6839"/>
    <w:rsid w:val="005D19D9"/>
    <w:rsid w:val="00614AB8"/>
    <w:rsid w:val="00641CA4"/>
    <w:rsid w:val="00657E14"/>
    <w:rsid w:val="00663A55"/>
    <w:rsid w:val="00670EA1"/>
    <w:rsid w:val="00677B70"/>
    <w:rsid w:val="006812D4"/>
    <w:rsid w:val="006B6735"/>
    <w:rsid w:val="006C17F6"/>
    <w:rsid w:val="006C2C2B"/>
    <w:rsid w:val="00733455"/>
    <w:rsid w:val="00761B90"/>
    <w:rsid w:val="0076299B"/>
    <w:rsid w:val="00780FCD"/>
    <w:rsid w:val="00794084"/>
    <w:rsid w:val="007E2863"/>
    <w:rsid w:val="007E30E4"/>
    <w:rsid w:val="007F30B2"/>
    <w:rsid w:val="0080077F"/>
    <w:rsid w:val="0083627D"/>
    <w:rsid w:val="00847E82"/>
    <w:rsid w:val="008629FA"/>
    <w:rsid w:val="00871035"/>
    <w:rsid w:val="00881087"/>
    <w:rsid w:val="008A6E92"/>
    <w:rsid w:val="008B105C"/>
    <w:rsid w:val="008B3BC8"/>
    <w:rsid w:val="008D1C65"/>
    <w:rsid w:val="00916D60"/>
    <w:rsid w:val="009353F5"/>
    <w:rsid w:val="00950C44"/>
    <w:rsid w:val="0095461F"/>
    <w:rsid w:val="00957393"/>
    <w:rsid w:val="00960153"/>
    <w:rsid w:val="00976DC5"/>
    <w:rsid w:val="00982A7C"/>
    <w:rsid w:val="00983B1A"/>
    <w:rsid w:val="00995951"/>
    <w:rsid w:val="009C1C30"/>
    <w:rsid w:val="009D3C31"/>
    <w:rsid w:val="009E0C5F"/>
    <w:rsid w:val="00A241BB"/>
    <w:rsid w:val="00A741B7"/>
    <w:rsid w:val="00A97A51"/>
    <w:rsid w:val="00AB017C"/>
    <w:rsid w:val="00AD6D59"/>
    <w:rsid w:val="00AE4F6F"/>
    <w:rsid w:val="00AF784B"/>
    <w:rsid w:val="00B116DD"/>
    <w:rsid w:val="00B343FD"/>
    <w:rsid w:val="00B5112A"/>
    <w:rsid w:val="00B95102"/>
    <w:rsid w:val="00BA1C1C"/>
    <w:rsid w:val="00BA754F"/>
    <w:rsid w:val="00BB0409"/>
    <w:rsid w:val="00BF5C9D"/>
    <w:rsid w:val="00C15797"/>
    <w:rsid w:val="00C203DA"/>
    <w:rsid w:val="00C42FD2"/>
    <w:rsid w:val="00C5727F"/>
    <w:rsid w:val="00C6747B"/>
    <w:rsid w:val="00C7058C"/>
    <w:rsid w:val="00C706C7"/>
    <w:rsid w:val="00C72269"/>
    <w:rsid w:val="00C74097"/>
    <w:rsid w:val="00CA6582"/>
    <w:rsid w:val="00CF31DD"/>
    <w:rsid w:val="00D033A6"/>
    <w:rsid w:val="00D15BBB"/>
    <w:rsid w:val="00D179E6"/>
    <w:rsid w:val="00D34C9B"/>
    <w:rsid w:val="00D73F3D"/>
    <w:rsid w:val="00DA0032"/>
    <w:rsid w:val="00DA0177"/>
    <w:rsid w:val="00DA7743"/>
    <w:rsid w:val="00DB693E"/>
    <w:rsid w:val="00DB7838"/>
    <w:rsid w:val="00DC4840"/>
    <w:rsid w:val="00DD600A"/>
    <w:rsid w:val="00DE5450"/>
    <w:rsid w:val="00E27708"/>
    <w:rsid w:val="00E35CB6"/>
    <w:rsid w:val="00E65322"/>
    <w:rsid w:val="00EF4C50"/>
    <w:rsid w:val="00F12AA8"/>
    <w:rsid w:val="00F41158"/>
    <w:rsid w:val="00F44DE8"/>
    <w:rsid w:val="00F47E03"/>
    <w:rsid w:val="00F97847"/>
    <w:rsid w:val="00F97DD2"/>
    <w:rsid w:val="00FC7C30"/>
    <w:rsid w:val="00FD70B6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A7396-3B68-4423-93AF-AEE65AA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4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337"/>
  </w:style>
  <w:style w:type="paragraph" w:styleId="a9">
    <w:name w:val="footer"/>
    <w:basedOn w:val="a"/>
    <w:link w:val="aa"/>
    <w:uiPriority w:val="99"/>
    <w:semiHidden/>
    <w:unhideWhenUsed/>
    <w:rsid w:val="005A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2337"/>
  </w:style>
  <w:style w:type="paragraph" w:styleId="ab">
    <w:name w:val="Body Text Indent"/>
    <w:basedOn w:val="a"/>
    <w:link w:val="ac"/>
    <w:semiHidden/>
    <w:unhideWhenUsed/>
    <w:rsid w:val="004958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958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8D45193769920F54F5B27C2BB7B131A72F221BC0611803D6394A2DA1E95FF0AF62A5C0AEB48F8CBEFF09939CB5C20AFA2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Евгения Константиновна  Борисова</cp:lastModifiedBy>
  <cp:revision>12</cp:revision>
  <cp:lastPrinted>2019-06-03T09:51:00Z</cp:lastPrinted>
  <dcterms:created xsi:type="dcterms:W3CDTF">2019-07-01T18:46:00Z</dcterms:created>
  <dcterms:modified xsi:type="dcterms:W3CDTF">2019-07-09T03:04:00Z</dcterms:modified>
</cp:coreProperties>
</file>