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F" w:rsidRPr="00841FC7" w:rsidRDefault="006025CF" w:rsidP="002E51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C7">
        <w:rPr>
          <w:rFonts w:ascii="Times New Roman" w:eastAsia="Times New Roman" w:hAnsi="Times New Roman"/>
          <w:sz w:val="28"/>
          <w:szCs w:val="28"/>
          <w:lang w:eastAsia="ar-SA"/>
        </w:rPr>
        <w:t>ПОЯСНИТЕЛЬНАЯ ЗАПИСКА</w:t>
      </w:r>
    </w:p>
    <w:p w:rsidR="00345925" w:rsidRDefault="006025CF" w:rsidP="002E51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C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4A7062" w:rsidRPr="00841FC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постановлению администрации </w:t>
      </w:r>
      <w:r w:rsidR="00345925">
        <w:rPr>
          <w:rFonts w:ascii="Times New Roman" w:eastAsia="Times New Roman" w:hAnsi="Times New Roman"/>
          <w:sz w:val="28"/>
          <w:szCs w:val="28"/>
          <w:lang w:eastAsia="ar-SA"/>
        </w:rPr>
        <w:t>Железнодорожного</w:t>
      </w:r>
      <w:r w:rsidR="004A7062" w:rsidRPr="00841FC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6025CF" w:rsidRPr="00841FC7" w:rsidRDefault="00756477" w:rsidP="002E51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C7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Барнаула</w:t>
      </w:r>
    </w:p>
    <w:p w:rsidR="006025CF" w:rsidRPr="00345925" w:rsidRDefault="00A76B67" w:rsidP="002E51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4D59FB" w:rsidRPr="004D59FB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внесении изменений в постановление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17.08.2021 №397»</w:t>
      </w:r>
    </w:p>
    <w:p w:rsidR="006025CF" w:rsidRPr="00841FC7" w:rsidRDefault="006025CF" w:rsidP="002E51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25CF" w:rsidRPr="001C5BB2" w:rsidRDefault="006025CF" w:rsidP="001C5B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25CF">
        <w:rPr>
          <w:rFonts w:ascii="Times New Roman" w:eastAsia="Times New Roman" w:hAnsi="Times New Roman"/>
          <w:sz w:val="28"/>
          <w:szCs w:val="28"/>
          <w:lang w:eastAsia="ar-SA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</w:t>
      </w:r>
      <w:r w:rsidR="002E513B">
        <w:rPr>
          <w:rFonts w:ascii="Times New Roman" w:eastAsia="Times New Roman" w:hAnsi="Times New Roman"/>
          <w:sz w:val="28"/>
          <w:szCs w:val="28"/>
          <w:lang w:eastAsia="ar-SA"/>
        </w:rPr>
        <w:t>ственных и муниципальных нужд»,</w:t>
      </w:r>
      <w:r w:rsidR="00756477" w:rsidRPr="007564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513B" w:rsidRPr="002E513B">
        <w:rPr>
          <w:rFonts w:ascii="Times New Roman" w:eastAsia="Times New Roman" w:hAnsi="Times New Roman"/>
          <w:sz w:val="28"/>
          <w:szCs w:val="28"/>
          <w:lang w:eastAsia="ar-SA"/>
        </w:rPr>
        <w:t>постановлени</w:t>
      </w:r>
      <w:r w:rsidR="002E513B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2E513B" w:rsidRPr="002E513B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города Барнаула от 31.03.2016 №460 «Об утверждении Требований к порядку разработки и принятия муниципальных правовых актов о нормировании в сфере закупок для обеспечения нужд городского округа - города Барнаула Алтайского края»,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</w:t>
      </w:r>
      <w:r w:rsidR="001C5BB2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>астоящий пр</w:t>
      </w:r>
      <w:bookmarkStart w:id="0" w:name="_GoBack"/>
      <w:bookmarkEnd w:id="0"/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оект размещен </w:t>
      </w:r>
      <w:r w:rsidRPr="006025CF">
        <w:rPr>
          <w:rFonts w:ascii="Times New Roman" w:eastAsia="Times New Roman" w:hAnsi="Times New Roman"/>
          <w:sz w:val="28"/>
          <w:szCs w:val="28"/>
          <w:lang w:eastAsia="ar-SA"/>
        </w:rPr>
        <w:t xml:space="preserve">в единой информационной системе в сфере закупок </w:t>
      </w: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проведения обязательного обсуждения </w:t>
      </w:r>
      <w:r w:rsidRPr="006025CF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общественного контроля</w:t>
      </w: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6025CF" w:rsidRPr="005911FA" w:rsidRDefault="00A43405" w:rsidP="00602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Срок проведения </w:t>
      </w:r>
      <w:r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обсуждения: с </w:t>
      </w:r>
      <w:r w:rsidR="00281372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="00B3027B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D59FB"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="00E84ACC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.20</w:t>
      </w:r>
      <w:r w:rsidR="004928B6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5911FA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6025CF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 </w:t>
      </w:r>
      <w:r w:rsidR="004D59FB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281372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="004928B6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4D59FB">
        <w:rPr>
          <w:rFonts w:ascii="Times New Roman" w:eastAsia="Times New Roman" w:hAnsi="Times New Roman"/>
          <w:bCs/>
          <w:sz w:val="28"/>
          <w:szCs w:val="28"/>
          <w:lang w:eastAsia="ar-SA"/>
        </w:rPr>
        <w:t>10</w:t>
      </w:r>
      <w:r w:rsidR="005911FA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.2021</w:t>
      </w:r>
      <w:r w:rsidR="006025CF" w:rsidRPr="005911FA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6025CF" w:rsidRPr="006025CF" w:rsidRDefault="006025CF" w:rsidP="00602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A7062" w:rsidRPr="004135F1" w:rsidRDefault="004A7062" w:rsidP="004A70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>Адрес для направления предложений в письменной форме:</w:t>
      </w:r>
      <w:r w:rsidRPr="006025C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7D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="004135F1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656015</w:t>
      </w:r>
      <w:r w:rsid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</w:t>
      </w:r>
      <w:r w:rsidR="004135F1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 Барнаул</w:t>
      </w:r>
      <w:r w:rsid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</w:t>
      </w:r>
      <w:r w:rsidR="004135F1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пр-кт </w:t>
      </w:r>
      <w:r w:rsidR="00345925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Красноармейский</w:t>
      </w:r>
      <w:r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10</w:t>
      </w:r>
      <w:r w:rsidR="00345925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4</w:t>
      </w:r>
      <w:r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администрация </w:t>
      </w:r>
      <w:r w:rsidR="00345925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Железнодорожного</w:t>
      </w:r>
      <w:r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района города Барнаула, тел. (8-3852) </w:t>
      </w:r>
      <w:r w:rsidR="00976568"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625-624</w:t>
      </w:r>
      <w:r w:rsidRPr="004135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</w:p>
    <w:p w:rsidR="004A7062" w:rsidRDefault="004A7062" w:rsidP="004A7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6025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направления предложений в электронной форме: адрес электронной почты: </w:t>
      </w:r>
      <w:hyperlink r:id="rId7" w:history="1"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torg</w:t>
        </w:r>
        <w:r w:rsidR="00976568" w:rsidRPr="00976568">
          <w:rPr>
            <w:rStyle w:val="a9"/>
            <w:rFonts w:ascii="Times New Roman" w:hAnsi="Times New Roman"/>
            <w:sz w:val="28"/>
            <w:szCs w:val="28"/>
          </w:rPr>
          <w:t>20</w:t>
        </w:r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a</w:t>
        </w:r>
        <w:r w:rsidR="00976568" w:rsidRPr="00507EC9">
          <w:rPr>
            <w:rStyle w:val="a9"/>
            <w:rFonts w:ascii="Times New Roman" w:hAnsi="Times New Roman"/>
            <w:sz w:val="28"/>
            <w:szCs w:val="28"/>
          </w:rPr>
          <w:t>@</w:t>
        </w:r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gd</w:t>
        </w:r>
        <w:r w:rsidR="00976568" w:rsidRPr="00507EC9">
          <w:rPr>
            <w:rStyle w:val="a9"/>
            <w:rFonts w:ascii="Times New Roman" w:hAnsi="Times New Roman"/>
            <w:sz w:val="28"/>
            <w:szCs w:val="28"/>
          </w:rPr>
          <w:t>.</w:t>
        </w:r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barnaul</w:t>
        </w:r>
        <w:r w:rsidR="00976568" w:rsidRPr="00507EC9">
          <w:rPr>
            <w:rStyle w:val="a9"/>
            <w:rFonts w:ascii="Times New Roman" w:hAnsi="Times New Roman"/>
            <w:sz w:val="28"/>
            <w:szCs w:val="28"/>
          </w:rPr>
          <w:t>-</w:t>
        </w:r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r w:rsidR="00976568" w:rsidRPr="00507EC9">
          <w:rPr>
            <w:rStyle w:val="a9"/>
            <w:rFonts w:ascii="Times New Roman" w:hAnsi="Times New Roman"/>
            <w:sz w:val="28"/>
            <w:szCs w:val="28"/>
          </w:rPr>
          <w:t>.</w:t>
        </w:r>
        <w:r w:rsidR="00976568" w:rsidRPr="00507EC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A7062" w:rsidRDefault="004A7062" w:rsidP="004A7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sz w:val="28"/>
          <w:szCs w:val="28"/>
          <w:lang w:eastAsia="ar-SA"/>
        </w:rPr>
      </w:pPr>
    </w:p>
    <w:p w:rsidR="004A7062" w:rsidRDefault="004A7062" w:rsidP="004A7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sz w:val="28"/>
          <w:szCs w:val="28"/>
          <w:lang w:eastAsia="ar-SA"/>
        </w:rPr>
      </w:pPr>
    </w:p>
    <w:p w:rsidR="004A7062" w:rsidRPr="00345925" w:rsidRDefault="004D59FB" w:rsidP="00FE67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  <w:r w:rsidR="00FE670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670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E670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Л.В.Ночевной</w:t>
      </w:r>
    </w:p>
    <w:p w:rsidR="00756477" w:rsidRDefault="00756477" w:rsidP="00A434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sz w:val="28"/>
          <w:szCs w:val="28"/>
          <w:lang w:eastAsia="ar-SA"/>
        </w:rPr>
      </w:pPr>
    </w:p>
    <w:p w:rsidR="00756477" w:rsidRDefault="00756477" w:rsidP="00A434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/>
          <w:sz w:val="28"/>
          <w:szCs w:val="28"/>
          <w:lang w:eastAsia="ar-SA"/>
        </w:rPr>
      </w:pPr>
    </w:p>
    <w:sectPr w:rsidR="00756477" w:rsidSect="00DE0573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0B" w:rsidRDefault="00456D0B" w:rsidP="00DE0573">
      <w:pPr>
        <w:spacing w:after="0" w:line="240" w:lineRule="auto"/>
      </w:pPr>
      <w:r>
        <w:separator/>
      </w:r>
    </w:p>
  </w:endnote>
  <w:endnote w:type="continuationSeparator" w:id="0">
    <w:p w:rsidR="00456D0B" w:rsidRDefault="00456D0B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0B" w:rsidRDefault="00456D0B" w:rsidP="00DE0573">
      <w:pPr>
        <w:spacing w:after="0" w:line="240" w:lineRule="auto"/>
      </w:pPr>
      <w:r>
        <w:separator/>
      </w:r>
    </w:p>
  </w:footnote>
  <w:footnote w:type="continuationSeparator" w:id="0">
    <w:p w:rsidR="00456D0B" w:rsidRDefault="00456D0B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04017B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02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3D"/>
    <w:rsid w:val="000017D0"/>
    <w:rsid w:val="0004017B"/>
    <w:rsid w:val="00042A8E"/>
    <w:rsid w:val="0004406D"/>
    <w:rsid w:val="000457B2"/>
    <w:rsid w:val="00046B15"/>
    <w:rsid w:val="00052948"/>
    <w:rsid w:val="000E269F"/>
    <w:rsid w:val="000F158E"/>
    <w:rsid w:val="00116C64"/>
    <w:rsid w:val="00131418"/>
    <w:rsid w:val="001947FB"/>
    <w:rsid w:val="00194A17"/>
    <w:rsid w:val="001A5BBB"/>
    <w:rsid w:val="001B6553"/>
    <w:rsid w:val="001C5BB2"/>
    <w:rsid w:val="001E257E"/>
    <w:rsid w:val="001E64EC"/>
    <w:rsid w:val="001F4D10"/>
    <w:rsid w:val="00272AAF"/>
    <w:rsid w:val="00281372"/>
    <w:rsid w:val="002A0853"/>
    <w:rsid w:val="002B697F"/>
    <w:rsid w:val="002E513B"/>
    <w:rsid w:val="002E5202"/>
    <w:rsid w:val="00300A59"/>
    <w:rsid w:val="00300E78"/>
    <w:rsid w:val="00337D73"/>
    <w:rsid w:val="00345925"/>
    <w:rsid w:val="003635D1"/>
    <w:rsid w:val="00365F9D"/>
    <w:rsid w:val="0037733D"/>
    <w:rsid w:val="00397860"/>
    <w:rsid w:val="003C0EBF"/>
    <w:rsid w:val="003D3C93"/>
    <w:rsid w:val="003E4D4F"/>
    <w:rsid w:val="00400F5E"/>
    <w:rsid w:val="004135F1"/>
    <w:rsid w:val="004160A5"/>
    <w:rsid w:val="004242BD"/>
    <w:rsid w:val="00433972"/>
    <w:rsid w:val="00437E0B"/>
    <w:rsid w:val="004547DF"/>
    <w:rsid w:val="00456D0B"/>
    <w:rsid w:val="00475804"/>
    <w:rsid w:val="004928B6"/>
    <w:rsid w:val="00493066"/>
    <w:rsid w:val="004949C0"/>
    <w:rsid w:val="004A7062"/>
    <w:rsid w:val="004B0BE9"/>
    <w:rsid w:val="004B3B5D"/>
    <w:rsid w:val="004D59FB"/>
    <w:rsid w:val="0050247E"/>
    <w:rsid w:val="00504ED2"/>
    <w:rsid w:val="00512760"/>
    <w:rsid w:val="00564E94"/>
    <w:rsid w:val="0058526E"/>
    <w:rsid w:val="00590E99"/>
    <w:rsid w:val="005911FA"/>
    <w:rsid w:val="005A67E7"/>
    <w:rsid w:val="005D6631"/>
    <w:rsid w:val="006025CF"/>
    <w:rsid w:val="0061112D"/>
    <w:rsid w:val="00623FD7"/>
    <w:rsid w:val="0063191C"/>
    <w:rsid w:val="006B5B07"/>
    <w:rsid w:val="006C1972"/>
    <w:rsid w:val="006C2CB4"/>
    <w:rsid w:val="00723E54"/>
    <w:rsid w:val="00734FF4"/>
    <w:rsid w:val="00756477"/>
    <w:rsid w:val="00762A4A"/>
    <w:rsid w:val="00782721"/>
    <w:rsid w:val="007C0C6C"/>
    <w:rsid w:val="007C121F"/>
    <w:rsid w:val="007D20FC"/>
    <w:rsid w:val="007E0DA9"/>
    <w:rsid w:val="00811A0A"/>
    <w:rsid w:val="00841FC7"/>
    <w:rsid w:val="008525E8"/>
    <w:rsid w:val="008A29BF"/>
    <w:rsid w:val="008D7299"/>
    <w:rsid w:val="009109AA"/>
    <w:rsid w:val="00930C14"/>
    <w:rsid w:val="009434FD"/>
    <w:rsid w:val="00962BAF"/>
    <w:rsid w:val="009714DF"/>
    <w:rsid w:val="009722F4"/>
    <w:rsid w:val="00976568"/>
    <w:rsid w:val="00982325"/>
    <w:rsid w:val="009A594B"/>
    <w:rsid w:val="009E05D9"/>
    <w:rsid w:val="00A23AB8"/>
    <w:rsid w:val="00A43405"/>
    <w:rsid w:val="00A51A05"/>
    <w:rsid w:val="00A54BDF"/>
    <w:rsid w:val="00A76B67"/>
    <w:rsid w:val="00A87950"/>
    <w:rsid w:val="00A9072F"/>
    <w:rsid w:val="00AD1A8E"/>
    <w:rsid w:val="00B25EC6"/>
    <w:rsid w:val="00B3027B"/>
    <w:rsid w:val="00B46287"/>
    <w:rsid w:val="00B72A9B"/>
    <w:rsid w:val="00BB1FAD"/>
    <w:rsid w:val="00BB64D6"/>
    <w:rsid w:val="00BF16A6"/>
    <w:rsid w:val="00C25037"/>
    <w:rsid w:val="00C81B66"/>
    <w:rsid w:val="00CA49C7"/>
    <w:rsid w:val="00CC71A2"/>
    <w:rsid w:val="00D00037"/>
    <w:rsid w:val="00D655C4"/>
    <w:rsid w:val="00D73A76"/>
    <w:rsid w:val="00D77ECA"/>
    <w:rsid w:val="00D82342"/>
    <w:rsid w:val="00D83CB0"/>
    <w:rsid w:val="00DC0D1E"/>
    <w:rsid w:val="00DC21FA"/>
    <w:rsid w:val="00DC3A5E"/>
    <w:rsid w:val="00DE0573"/>
    <w:rsid w:val="00DF4440"/>
    <w:rsid w:val="00E00BC9"/>
    <w:rsid w:val="00E0270A"/>
    <w:rsid w:val="00E248CC"/>
    <w:rsid w:val="00E412EF"/>
    <w:rsid w:val="00E60422"/>
    <w:rsid w:val="00E84ACC"/>
    <w:rsid w:val="00E84B50"/>
    <w:rsid w:val="00EA0DC6"/>
    <w:rsid w:val="00EB31B8"/>
    <w:rsid w:val="00ED457C"/>
    <w:rsid w:val="00EE1B5B"/>
    <w:rsid w:val="00EE5020"/>
    <w:rsid w:val="00EF14A7"/>
    <w:rsid w:val="00F17C26"/>
    <w:rsid w:val="00F867A3"/>
    <w:rsid w:val="00F9138C"/>
    <w:rsid w:val="00F92FDE"/>
    <w:rsid w:val="00FA5DEA"/>
    <w:rsid w:val="00FA7415"/>
    <w:rsid w:val="00FE1A78"/>
    <w:rsid w:val="00FE670E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9D477-1ACE-4B99-A322-E4F826D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405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4A70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20a@gd.barnaul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2906-33BE-4137-85DC-F651B120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Юлия Овсянникова</cp:lastModifiedBy>
  <cp:revision>8</cp:revision>
  <cp:lastPrinted>2021-10-19T06:43:00Z</cp:lastPrinted>
  <dcterms:created xsi:type="dcterms:W3CDTF">2021-07-30T06:09:00Z</dcterms:created>
  <dcterms:modified xsi:type="dcterms:W3CDTF">2021-10-19T06:48:00Z</dcterms:modified>
</cp:coreProperties>
</file>