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5" w:rsidRPr="00A86475" w:rsidRDefault="00A86475" w:rsidP="00A864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475">
        <w:rPr>
          <w:rFonts w:ascii="Times New Roman" w:hAnsi="Times New Roman" w:cs="Times New Roman"/>
          <w:b/>
          <w:sz w:val="28"/>
          <w:szCs w:val="28"/>
        </w:rPr>
        <w:t xml:space="preserve">О вступлении в силу Федерального закона «О гражданстве Российской Федерации» </w:t>
      </w:r>
    </w:p>
    <w:p w:rsid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26.10.2023 вступает в силу Федеральный закон от 28.04.2023 №138-ФЗ « О гражданстве Российской Федерации» (далее - Федеральный закон №138-ФЗ)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№138-ФЗ ин</w:t>
      </w:r>
      <w:r w:rsidRPr="00A86475">
        <w:rPr>
          <w:rFonts w:ascii="Times New Roman" w:hAnsi="Times New Roman" w:cs="Times New Roman"/>
          <w:sz w:val="28"/>
          <w:szCs w:val="28"/>
        </w:rPr>
        <w:t>остранные граждане и лица без гражданства, желающие приобрести гражданство РФ обязаны: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владеть русским языком;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знать историю России и основы законодательства РФ.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75">
        <w:rPr>
          <w:rFonts w:ascii="Times New Roman" w:hAnsi="Times New Roman" w:cs="Times New Roman"/>
          <w:sz w:val="28"/>
          <w:szCs w:val="28"/>
        </w:rPr>
        <w:t>Иностранный гражданин или лицо без гражданства, достигшие возраста 18 лет, обладающие дееспособностью и постоянно проживающие в РФ (независимо от срока проживания), вправе подать заявление о приеме в гражданство РФ, если они: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родились или постоянно проживали на территории РСФСР и являлись гражданами СССР;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имеют родственников по прямой восходящей линии, родившихся или постоянно проживавших на территории РСФСР либо территории, относившейся к Российской империи или СССР, в пределах Государственной границы РФ;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имеют хотя бы одного родителя (усыновителя), являющегося гражданином РФ и проживающего в РФ;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имеют сына или дочь, являющихся гражданами РФ и проживающих в РФ;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состоят в браке с гражданином РФ, проживающим в РФ, и имеют общего ребёнка, в том числе усыновлённого (удочерённого);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успешно освоили в РФ имеющую государственную аккредитацию образовательную программу высшего образования по очной форме обучения и получили документ об образовании и о квалификации с отличием;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 xml:space="preserve">получили профессиональное образование по образовательным программам среднего профессионального образования, программам </w:t>
      </w:r>
      <w:proofErr w:type="spellStart"/>
      <w:r w:rsidRPr="00A8647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86475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A8647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86475">
        <w:rPr>
          <w:rFonts w:ascii="Times New Roman" w:hAnsi="Times New Roman" w:cs="Times New Roman"/>
          <w:sz w:val="28"/>
          <w:szCs w:val="28"/>
        </w:rPr>
        <w:t xml:space="preserve">, программам магистратуры, программам ординатуры, программам </w:t>
      </w:r>
      <w:proofErr w:type="spellStart"/>
      <w:r w:rsidRPr="00A86475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Pr="00A86475">
        <w:rPr>
          <w:rFonts w:ascii="Times New Roman" w:hAnsi="Times New Roman" w:cs="Times New Roman"/>
          <w:sz w:val="28"/>
          <w:szCs w:val="28"/>
        </w:rPr>
        <w:t>, имеющим государственную аккредитацию, или по программам подготовки научных и научно-педагогических кадров в аспирантуре (адъюнктуре) в образовательных или научных организациях РФ, находящихся на её территории, и осуществляют трудовую деятельность в РФ по соответствующим специальностям в совокупности не менее чем в течение одного года до дня подачи заявления о приёме в гражданство РФ;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являются лицами без гражданства, а ранее являлись гражданами СССР;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75">
        <w:rPr>
          <w:rFonts w:ascii="Times New Roman" w:hAnsi="Times New Roman" w:cs="Times New Roman"/>
          <w:sz w:val="28"/>
          <w:szCs w:val="28"/>
        </w:rPr>
        <w:t>имеют статус участника Государственной программы по оказанию содействия добровольному переселению в РФ соотечественников, проживающих за рубежом, или статус члена семьи участника указанной Государственной программы.</w:t>
      </w:r>
    </w:p>
    <w:p w:rsid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75">
        <w:rPr>
          <w:rFonts w:ascii="Times New Roman" w:hAnsi="Times New Roman" w:cs="Times New Roman"/>
          <w:sz w:val="28"/>
          <w:szCs w:val="28"/>
        </w:rPr>
        <w:lastRenderedPageBreak/>
        <w:t>Ребёнок, являющийся иностранным гражданином или лицом без гражданства, может быть принят в гражданство РФ по заявлению родителя (усыновителя) — гражданина РФ.</w:t>
      </w:r>
    </w:p>
    <w:p w:rsidR="00A86475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75">
        <w:rPr>
          <w:rFonts w:ascii="Times New Roman" w:hAnsi="Times New Roman" w:cs="Times New Roman"/>
          <w:sz w:val="28"/>
          <w:szCs w:val="28"/>
        </w:rPr>
        <w:t>Заключение или расторжение брака между гражданином Российской Федерации и лицом, не имеющим гражданства Российской Федерации, не влечет за собой изменение гражданства указанных лиц</w:t>
      </w:r>
    </w:p>
    <w:p w:rsidR="00000000" w:rsidRPr="00A86475" w:rsidRDefault="00A86475" w:rsidP="00A8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7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№138-ФЗ </w:t>
      </w:r>
      <w:r w:rsidRPr="00A86475">
        <w:rPr>
          <w:rFonts w:ascii="Times New Roman" w:hAnsi="Times New Roman" w:cs="Times New Roman"/>
          <w:sz w:val="28"/>
          <w:szCs w:val="28"/>
        </w:rPr>
        <w:t>предусматривает основания для прекращения гражданства РФ за совершение преступлений (приготовление или покушение на преступление), предусмотренных рядом статей Уголовного кодекса РФ.</w:t>
      </w:r>
    </w:p>
    <w:sectPr w:rsidR="00000000" w:rsidRPr="00A8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86475"/>
    <w:rsid w:val="00A8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2</cp:revision>
  <dcterms:created xsi:type="dcterms:W3CDTF">2023-10-12T09:27:00Z</dcterms:created>
  <dcterms:modified xsi:type="dcterms:W3CDTF">2023-10-12T09:36:00Z</dcterms:modified>
</cp:coreProperties>
</file>