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7D" w:rsidRPr="004644EE" w:rsidRDefault="009D74F5" w:rsidP="00CB2767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ИЗВЕЩЕНИЕ</w:t>
      </w:r>
    </w:p>
    <w:p w:rsidR="00DA197D" w:rsidRPr="004644EE" w:rsidRDefault="009D74F5" w:rsidP="00CB2767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о проведении открытого аукциона на право заключения договоров на размещение нестационарных торговых объектов, расположенных на территории Ленинского района</w:t>
      </w:r>
      <w:r w:rsidR="00CB2767" w:rsidRPr="004644EE">
        <w:rPr>
          <w:rFonts w:ascii="Times New Roman" w:hAnsi="Times New Roman" w:cs="Times New Roman"/>
          <w:sz w:val="27"/>
          <w:szCs w:val="27"/>
        </w:rPr>
        <w:t xml:space="preserve"> </w:t>
      </w:r>
      <w:r w:rsidRPr="004644EE">
        <w:rPr>
          <w:rFonts w:ascii="Times New Roman" w:hAnsi="Times New Roman" w:cs="Times New Roman"/>
          <w:sz w:val="27"/>
          <w:szCs w:val="27"/>
        </w:rPr>
        <w:t>города Барнаула</w:t>
      </w:r>
    </w:p>
    <w:p w:rsidR="00CB2767" w:rsidRPr="004644EE" w:rsidRDefault="00CB2767" w:rsidP="00CB2767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DA197D" w:rsidRPr="004644EE" w:rsidRDefault="009D74F5" w:rsidP="00140D97">
      <w:pPr>
        <w:tabs>
          <w:tab w:val="left" w:pos="4210"/>
        </w:tabs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I.</w:t>
      </w:r>
      <w:r w:rsidR="00140D97" w:rsidRPr="004644EE">
        <w:rPr>
          <w:rFonts w:ascii="Times New Roman" w:hAnsi="Times New Roman" w:cs="Times New Roman"/>
          <w:sz w:val="27"/>
          <w:szCs w:val="27"/>
        </w:rPr>
        <w:t xml:space="preserve"> </w:t>
      </w:r>
      <w:r w:rsidRPr="004644EE">
        <w:rPr>
          <w:rFonts w:ascii="Times New Roman" w:hAnsi="Times New Roman" w:cs="Times New Roman"/>
          <w:sz w:val="27"/>
          <w:szCs w:val="27"/>
        </w:rPr>
        <w:t>Общие положения</w:t>
      </w:r>
    </w:p>
    <w:p w:rsidR="00DA197D" w:rsidRPr="004644EE" w:rsidRDefault="009D74F5" w:rsidP="00CB2767">
      <w:pPr>
        <w:tabs>
          <w:tab w:val="left" w:pos="102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1.</w:t>
      </w:r>
      <w:r w:rsidRPr="004644EE">
        <w:rPr>
          <w:rFonts w:ascii="Times New Roman" w:hAnsi="Times New Roman" w:cs="Times New Roman"/>
          <w:sz w:val="27"/>
          <w:szCs w:val="27"/>
        </w:rPr>
        <w:tab/>
        <w:t>Открытый аукцион (далее - аукцион) на право заключения договоров на раз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мещение нестационарных торговых объектов (далее - НТО), расположенных на терри</w:t>
      </w:r>
      <w:r w:rsidRPr="004644EE">
        <w:rPr>
          <w:rFonts w:ascii="Times New Roman" w:hAnsi="Times New Roman" w:cs="Times New Roman"/>
          <w:sz w:val="27"/>
          <w:szCs w:val="27"/>
        </w:rPr>
        <w:softHyphen/>
      </w:r>
      <w:r w:rsidRPr="00C44442">
        <w:rPr>
          <w:rFonts w:ascii="Times New Roman" w:hAnsi="Times New Roman" w:cs="Times New Roman"/>
          <w:color w:val="auto"/>
          <w:sz w:val="27"/>
          <w:szCs w:val="27"/>
        </w:rPr>
        <w:t xml:space="preserve">тории Ленинского района города Барнаула, состоится </w:t>
      </w:r>
      <w:r w:rsidR="005D7EB5">
        <w:rPr>
          <w:rFonts w:ascii="Times New Roman" w:hAnsi="Times New Roman" w:cs="Times New Roman"/>
          <w:color w:val="auto"/>
          <w:sz w:val="27"/>
          <w:szCs w:val="27"/>
        </w:rPr>
        <w:t>2</w:t>
      </w:r>
      <w:r w:rsidR="00C61114">
        <w:rPr>
          <w:rFonts w:ascii="Times New Roman" w:hAnsi="Times New Roman" w:cs="Times New Roman"/>
          <w:color w:val="auto"/>
          <w:sz w:val="27"/>
          <w:szCs w:val="27"/>
        </w:rPr>
        <w:t>1</w:t>
      </w:r>
      <w:r w:rsidR="005D7EB5">
        <w:rPr>
          <w:rFonts w:ascii="Times New Roman" w:hAnsi="Times New Roman" w:cs="Times New Roman"/>
          <w:color w:val="auto"/>
          <w:sz w:val="27"/>
          <w:szCs w:val="27"/>
        </w:rPr>
        <w:t>.11</w:t>
      </w:r>
      <w:r w:rsidRPr="00C44442">
        <w:rPr>
          <w:rFonts w:ascii="Times New Roman" w:hAnsi="Times New Roman" w:cs="Times New Roman"/>
          <w:color w:val="auto"/>
          <w:sz w:val="27"/>
          <w:szCs w:val="27"/>
        </w:rPr>
        <w:t>.202</w:t>
      </w:r>
      <w:r w:rsidR="007B5633">
        <w:rPr>
          <w:rFonts w:ascii="Times New Roman" w:hAnsi="Times New Roman" w:cs="Times New Roman"/>
          <w:color w:val="auto"/>
          <w:sz w:val="27"/>
          <w:szCs w:val="27"/>
        </w:rPr>
        <w:t>4</w:t>
      </w:r>
      <w:r w:rsidRPr="00C44442">
        <w:rPr>
          <w:rFonts w:ascii="Times New Roman" w:hAnsi="Times New Roman" w:cs="Times New Roman"/>
          <w:color w:val="auto"/>
          <w:sz w:val="27"/>
          <w:szCs w:val="27"/>
        </w:rPr>
        <w:t xml:space="preserve"> года в 14.00 час. по</w:t>
      </w:r>
      <w:r w:rsidRPr="004644EE">
        <w:rPr>
          <w:rFonts w:ascii="Times New Roman" w:hAnsi="Times New Roman" w:cs="Times New Roman"/>
          <w:sz w:val="27"/>
          <w:szCs w:val="27"/>
        </w:rPr>
        <w:t xml:space="preserve"> адресу: </w:t>
      </w:r>
      <w:proofErr w:type="spellStart"/>
      <w:r w:rsidRPr="004644EE">
        <w:rPr>
          <w:rFonts w:ascii="Times New Roman" w:hAnsi="Times New Roman" w:cs="Times New Roman"/>
          <w:sz w:val="27"/>
          <w:szCs w:val="27"/>
        </w:rPr>
        <w:t>г.Барнаул</w:t>
      </w:r>
      <w:proofErr w:type="spellEnd"/>
      <w:r w:rsidRPr="004644E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644EE">
        <w:rPr>
          <w:rFonts w:ascii="Times New Roman" w:hAnsi="Times New Roman" w:cs="Times New Roman"/>
          <w:sz w:val="27"/>
          <w:szCs w:val="27"/>
        </w:rPr>
        <w:t>ул.Георгия</w:t>
      </w:r>
      <w:proofErr w:type="spellEnd"/>
      <w:r w:rsidRPr="004644EE">
        <w:rPr>
          <w:rFonts w:ascii="Times New Roman" w:hAnsi="Times New Roman" w:cs="Times New Roman"/>
          <w:sz w:val="27"/>
          <w:szCs w:val="27"/>
        </w:rPr>
        <w:t xml:space="preserve"> Исакова, 230.</w:t>
      </w:r>
    </w:p>
    <w:p w:rsidR="00DA197D" w:rsidRPr="004644EE" w:rsidRDefault="009D74F5" w:rsidP="00CB2767">
      <w:pPr>
        <w:tabs>
          <w:tab w:val="left" w:pos="102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2.</w:t>
      </w:r>
      <w:r w:rsidRPr="004644EE">
        <w:rPr>
          <w:rFonts w:ascii="Times New Roman" w:hAnsi="Times New Roman" w:cs="Times New Roman"/>
          <w:sz w:val="27"/>
          <w:szCs w:val="27"/>
        </w:rPr>
        <w:tab/>
        <w:t xml:space="preserve">Организатор аукциона - администрация Ленинского района города Барнаула. Адрес: 656055, </w:t>
      </w:r>
      <w:proofErr w:type="spellStart"/>
      <w:r w:rsidRPr="004644EE">
        <w:rPr>
          <w:rFonts w:ascii="Times New Roman" w:hAnsi="Times New Roman" w:cs="Times New Roman"/>
          <w:sz w:val="27"/>
          <w:szCs w:val="27"/>
        </w:rPr>
        <w:t>г.Барнаул</w:t>
      </w:r>
      <w:proofErr w:type="spellEnd"/>
      <w:r w:rsidRPr="004644E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644EE">
        <w:rPr>
          <w:rFonts w:ascii="Times New Roman" w:hAnsi="Times New Roman" w:cs="Times New Roman"/>
          <w:sz w:val="27"/>
          <w:szCs w:val="27"/>
        </w:rPr>
        <w:t>ул.Георгия</w:t>
      </w:r>
      <w:proofErr w:type="spellEnd"/>
      <w:r w:rsidRPr="004644EE">
        <w:rPr>
          <w:rFonts w:ascii="Times New Roman" w:hAnsi="Times New Roman" w:cs="Times New Roman"/>
          <w:sz w:val="27"/>
          <w:szCs w:val="27"/>
        </w:rPr>
        <w:t xml:space="preserve"> Исакова, 230.</w:t>
      </w:r>
    </w:p>
    <w:p w:rsidR="00DA197D" w:rsidRPr="004644EE" w:rsidRDefault="009D74F5" w:rsidP="00CB2767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3.</w:t>
      </w:r>
      <w:r w:rsidRPr="004644EE">
        <w:rPr>
          <w:rFonts w:ascii="Times New Roman" w:hAnsi="Times New Roman" w:cs="Times New Roman"/>
          <w:sz w:val="27"/>
          <w:szCs w:val="27"/>
        </w:rPr>
        <w:tab/>
        <w:t xml:space="preserve">Заявки принимаются по адресу: 656055, </w:t>
      </w:r>
      <w:proofErr w:type="spellStart"/>
      <w:r w:rsidRPr="004644EE">
        <w:rPr>
          <w:rFonts w:ascii="Times New Roman" w:hAnsi="Times New Roman" w:cs="Times New Roman"/>
          <w:sz w:val="27"/>
          <w:szCs w:val="27"/>
        </w:rPr>
        <w:t>г.Барнаул</w:t>
      </w:r>
      <w:proofErr w:type="spellEnd"/>
      <w:r w:rsidRPr="004644E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644EE">
        <w:rPr>
          <w:rFonts w:ascii="Times New Roman" w:hAnsi="Times New Roman" w:cs="Times New Roman"/>
          <w:sz w:val="27"/>
          <w:szCs w:val="27"/>
        </w:rPr>
        <w:t>ул.Георгия</w:t>
      </w:r>
      <w:proofErr w:type="spellEnd"/>
      <w:r w:rsidRPr="004644EE">
        <w:rPr>
          <w:rFonts w:ascii="Times New Roman" w:hAnsi="Times New Roman" w:cs="Times New Roman"/>
          <w:sz w:val="27"/>
          <w:szCs w:val="27"/>
        </w:rPr>
        <w:t xml:space="preserve"> Исакова, 230, кабинет</w:t>
      </w:r>
      <w:r w:rsidR="00B72D2C">
        <w:rPr>
          <w:rFonts w:ascii="Times New Roman" w:hAnsi="Times New Roman" w:cs="Times New Roman"/>
          <w:sz w:val="27"/>
          <w:szCs w:val="27"/>
        </w:rPr>
        <w:t>ы</w:t>
      </w:r>
      <w:r w:rsidRPr="004644EE">
        <w:rPr>
          <w:rFonts w:ascii="Times New Roman" w:hAnsi="Times New Roman" w:cs="Times New Roman"/>
          <w:sz w:val="27"/>
          <w:szCs w:val="27"/>
        </w:rPr>
        <w:t xml:space="preserve"> №</w:t>
      </w:r>
      <w:r w:rsidR="00CB2767" w:rsidRPr="004644EE">
        <w:rPr>
          <w:rFonts w:ascii="Times New Roman" w:hAnsi="Times New Roman" w:cs="Times New Roman"/>
          <w:sz w:val="27"/>
          <w:szCs w:val="27"/>
        </w:rPr>
        <w:t>305,</w:t>
      </w:r>
      <w:r w:rsidR="00B72D2C">
        <w:rPr>
          <w:rFonts w:ascii="Times New Roman" w:hAnsi="Times New Roman" w:cs="Times New Roman"/>
          <w:sz w:val="27"/>
          <w:szCs w:val="27"/>
        </w:rPr>
        <w:t xml:space="preserve"> </w:t>
      </w:r>
      <w:r w:rsidRPr="004644EE">
        <w:rPr>
          <w:rFonts w:ascii="Times New Roman" w:hAnsi="Times New Roman" w:cs="Times New Roman"/>
          <w:sz w:val="27"/>
          <w:szCs w:val="27"/>
        </w:rPr>
        <w:t xml:space="preserve">312 с </w:t>
      </w:r>
      <w:r w:rsidR="007B5633">
        <w:rPr>
          <w:rFonts w:ascii="Times New Roman" w:hAnsi="Times New Roman" w:cs="Times New Roman"/>
          <w:b/>
          <w:color w:val="auto"/>
          <w:sz w:val="27"/>
          <w:szCs w:val="27"/>
        </w:rPr>
        <w:t>11</w:t>
      </w:r>
      <w:r w:rsidR="005D7EB5" w:rsidRPr="00CE10B7">
        <w:rPr>
          <w:rFonts w:ascii="Times New Roman" w:hAnsi="Times New Roman" w:cs="Times New Roman"/>
          <w:b/>
          <w:color w:val="auto"/>
          <w:sz w:val="27"/>
          <w:szCs w:val="27"/>
        </w:rPr>
        <w:t>.</w:t>
      </w:r>
      <w:r w:rsidR="007B5633">
        <w:rPr>
          <w:rFonts w:ascii="Times New Roman" w:hAnsi="Times New Roman" w:cs="Times New Roman"/>
          <w:b/>
          <w:color w:val="auto"/>
          <w:sz w:val="27"/>
          <w:szCs w:val="27"/>
        </w:rPr>
        <w:t>10</w:t>
      </w:r>
      <w:r w:rsidRPr="00CE10B7">
        <w:rPr>
          <w:rFonts w:ascii="Times New Roman" w:hAnsi="Times New Roman" w:cs="Times New Roman"/>
          <w:b/>
          <w:color w:val="auto"/>
          <w:sz w:val="27"/>
          <w:szCs w:val="27"/>
        </w:rPr>
        <w:t>.202</w:t>
      </w:r>
      <w:r w:rsidR="007B5633">
        <w:rPr>
          <w:rFonts w:ascii="Times New Roman" w:hAnsi="Times New Roman" w:cs="Times New Roman"/>
          <w:b/>
          <w:color w:val="auto"/>
          <w:sz w:val="27"/>
          <w:szCs w:val="27"/>
        </w:rPr>
        <w:t>4</w:t>
      </w:r>
      <w:r w:rsidRPr="00CE10B7">
        <w:rPr>
          <w:rFonts w:ascii="Times New Roman" w:hAnsi="Times New Roman" w:cs="Times New Roman"/>
          <w:b/>
          <w:color w:val="auto"/>
          <w:sz w:val="27"/>
          <w:szCs w:val="27"/>
        </w:rPr>
        <w:t xml:space="preserve"> по </w:t>
      </w:r>
      <w:r w:rsidR="00C61114">
        <w:rPr>
          <w:rFonts w:ascii="Times New Roman" w:hAnsi="Times New Roman" w:cs="Times New Roman"/>
          <w:b/>
          <w:color w:val="auto"/>
          <w:sz w:val="27"/>
          <w:szCs w:val="27"/>
        </w:rPr>
        <w:t>31.10</w:t>
      </w:r>
      <w:r w:rsidR="00CB2767" w:rsidRPr="00CE10B7">
        <w:rPr>
          <w:rFonts w:ascii="Times New Roman" w:hAnsi="Times New Roman" w:cs="Times New Roman"/>
          <w:b/>
          <w:color w:val="auto"/>
          <w:sz w:val="27"/>
          <w:szCs w:val="27"/>
        </w:rPr>
        <w:t>.</w:t>
      </w:r>
      <w:r w:rsidRPr="00CE10B7">
        <w:rPr>
          <w:rFonts w:ascii="Times New Roman" w:hAnsi="Times New Roman" w:cs="Times New Roman"/>
          <w:b/>
          <w:color w:val="auto"/>
          <w:sz w:val="27"/>
          <w:szCs w:val="27"/>
        </w:rPr>
        <w:t>202</w:t>
      </w:r>
      <w:r w:rsidR="007B5633">
        <w:rPr>
          <w:rFonts w:ascii="Times New Roman" w:hAnsi="Times New Roman" w:cs="Times New Roman"/>
          <w:b/>
          <w:color w:val="auto"/>
          <w:sz w:val="27"/>
          <w:szCs w:val="27"/>
        </w:rPr>
        <w:t>4</w:t>
      </w:r>
      <w:r w:rsidRPr="004644EE">
        <w:rPr>
          <w:rFonts w:ascii="Times New Roman" w:hAnsi="Times New Roman" w:cs="Times New Roman"/>
          <w:sz w:val="27"/>
          <w:szCs w:val="27"/>
        </w:rPr>
        <w:t xml:space="preserve"> включительно, кроме выходных (суббота, воскресенье) и выходных праздничных дней, время приема заявок: с 08.00 час. до 1</w:t>
      </w:r>
      <w:r w:rsidR="007B5633">
        <w:rPr>
          <w:rFonts w:ascii="Times New Roman" w:hAnsi="Times New Roman" w:cs="Times New Roman"/>
          <w:sz w:val="27"/>
          <w:szCs w:val="27"/>
        </w:rPr>
        <w:t>0.00 час</w:t>
      </w:r>
      <w:r w:rsidRPr="004644EE">
        <w:rPr>
          <w:rFonts w:ascii="Times New Roman" w:hAnsi="Times New Roman" w:cs="Times New Roman"/>
          <w:sz w:val="27"/>
          <w:szCs w:val="27"/>
        </w:rPr>
        <w:t>. Контактный телефон: (83852) 544527,</w:t>
      </w:r>
      <w:r w:rsidR="00CB2767" w:rsidRPr="004644EE">
        <w:rPr>
          <w:rFonts w:ascii="Times New Roman" w:hAnsi="Times New Roman" w:cs="Times New Roman"/>
          <w:sz w:val="27"/>
          <w:szCs w:val="27"/>
        </w:rPr>
        <w:t xml:space="preserve"> 547436</w:t>
      </w:r>
      <w:r w:rsidRPr="004644EE">
        <w:rPr>
          <w:rFonts w:ascii="Times New Roman" w:hAnsi="Times New Roman" w:cs="Times New Roman"/>
          <w:sz w:val="27"/>
          <w:szCs w:val="27"/>
        </w:rPr>
        <w:t>.</w:t>
      </w:r>
    </w:p>
    <w:p w:rsidR="00DA197D" w:rsidRPr="004644EE" w:rsidRDefault="009D74F5" w:rsidP="00CB2767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4.</w:t>
      </w:r>
      <w:r w:rsidRPr="004644EE">
        <w:rPr>
          <w:rFonts w:ascii="Times New Roman" w:hAnsi="Times New Roman" w:cs="Times New Roman"/>
          <w:sz w:val="27"/>
          <w:szCs w:val="27"/>
        </w:rPr>
        <w:tab/>
        <w:t>Основание проведения аукциона - решение организатора аукциона о проведе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нии аукциона, об обеспечении заявки на участие в аукционе (задатке), определении начальной (минимальной) цены права заключения договора, «шага аукциона» (поста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новление администрации Ленинского района города Барнаула от</w:t>
      </w:r>
      <w:r w:rsidR="001743E4">
        <w:rPr>
          <w:rFonts w:ascii="Times New Roman" w:hAnsi="Times New Roman" w:cs="Times New Roman"/>
          <w:sz w:val="27"/>
          <w:szCs w:val="27"/>
        </w:rPr>
        <w:t xml:space="preserve"> </w:t>
      </w:r>
      <w:r w:rsidR="007B5633">
        <w:rPr>
          <w:rFonts w:ascii="Times New Roman" w:hAnsi="Times New Roman" w:cs="Times New Roman"/>
          <w:sz w:val="27"/>
          <w:szCs w:val="27"/>
        </w:rPr>
        <w:t>_</w:t>
      </w:r>
      <w:proofErr w:type="gramStart"/>
      <w:r w:rsidR="007B5633">
        <w:rPr>
          <w:rFonts w:ascii="Times New Roman" w:hAnsi="Times New Roman" w:cs="Times New Roman"/>
          <w:sz w:val="27"/>
          <w:szCs w:val="27"/>
        </w:rPr>
        <w:t>_.10</w:t>
      </w:r>
      <w:r w:rsidR="00334A3C">
        <w:rPr>
          <w:rFonts w:ascii="Times New Roman" w:hAnsi="Times New Roman" w:cs="Times New Roman"/>
          <w:sz w:val="27"/>
          <w:szCs w:val="27"/>
        </w:rPr>
        <w:t>.202</w:t>
      </w:r>
      <w:r w:rsidR="007B5633">
        <w:rPr>
          <w:rFonts w:ascii="Times New Roman" w:hAnsi="Times New Roman" w:cs="Times New Roman"/>
          <w:sz w:val="27"/>
          <w:szCs w:val="27"/>
        </w:rPr>
        <w:t>4</w:t>
      </w:r>
      <w:proofErr w:type="gramEnd"/>
      <w:r w:rsidR="00334A3C">
        <w:rPr>
          <w:rFonts w:ascii="Times New Roman" w:hAnsi="Times New Roman" w:cs="Times New Roman"/>
          <w:sz w:val="27"/>
          <w:szCs w:val="27"/>
        </w:rPr>
        <w:t xml:space="preserve"> №</w:t>
      </w:r>
      <w:r w:rsidR="007B5633">
        <w:rPr>
          <w:rFonts w:ascii="Times New Roman" w:hAnsi="Times New Roman" w:cs="Times New Roman"/>
          <w:sz w:val="27"/>
          <w:szCs w:val="27"/>
        </w:rPr>
        <w:t>___</w:t>
      </w:r>
      <w:r w:rsidRPr="004644EE">
        <w:rPr>
          <w:rFonts w:ascii="Times New Roman" w:hAnsi="Times New Roman" w:cs="Times New Roman"/>
          <w:sz w:val="27"/>
          <w:szCs w:val="27"/>
        </w:rPr>
        <w:t>).</w:t>
      </w:r>
    </w:p>
    <w:p w:rsidR="00DA197D" w:rsidRPr="004644EE" w:rsidRDefault="009D74F5" w:rsidP="00CB2767">
      <w:pPr>
        <w:tabs>
          <w:tab w:val="left" w:pos="103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5.</w:t>
      </w:r>
      <w:r w:rsidRPr="004644EE">
        <w:rPr>
          <w:rFonts w:ascii="Times New Roman" w:hAnsi="Times New Roman" w:cs="Times New Roman"/>
          <w:sz w:val="27"/>
          <w:szCs w:val="27"/>
        </w:rPr>
        <w:tab/>
        <w:t>Предмет аукциона - право заключения договора на размещение НТО на терри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тории Ленинского района города Барнаула в соответствии со схемой размещения НТО (постановление администрации города от 27.11.2020 №1905 «Об утверждении схемы размещения нестационарных торговых объектов на территории города Барнаула»).</w:t>
      </w:r>
    </w:p>
    <w:p w:rsidR="00DA197D" w:rsidRPr="004644EE" w:rsidRDefault="009D74F5" w:rsidP="00CB2767">
      <w:pPr>
        <w:tabs>
          <w:tab w:val="left" w:pos="102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6.</w:t>
      </w:r>
      <w:r w:rsidRPr="004644EE">
        <w:rPr>
          <w:rFonts w:ascii="Times New Roman" w:hAnsi="Times New Roman" w:cs="Times New Roman"/>
          <w:sz w:val="27"/>
          <w:szCs w:val="27"/>
        </w:rPr>
        <w:tab/>
        <w:t xml:space="preserve">Размещение НТО должно осуществляться </w:t>
      </w:r>
      <w:r w:rsidR="007B5633">
        <w:rPr>
          <w:rFonts w:ascii="Times New Roman" w:hAnsi="Times New Roman" w:cs="Times New Roman"/>
          <w:sz w:val="27"/>
          <w:szCs w:val="27"/>
        </w:rPr>
        <w:t>с соблюдением следующих требова</w:t>
      </w:r>
      <w:r w:rsidRPr="004644EE">
        <w:rPr>
          <w:rFonts w:ascii="Times New Roman" w:hAnsi="Times New Roman" w:cs="Times New Roman"/>
          <w:sz w:val="27"/>
          <w:szCs w:val="27"/>
        </w:rPr>
        <w:t>ний: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соответствие местоположения НТО адресному ориентиру, указанному в разделе II настоящего извещения;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НТО должно устанавливаться на твердые виды покрытия, оснащаться наружным осветительным оборудованием (при работе объекта в темное время суток), урнами для мусора;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содержание НТО в соответствии с требованиями, установленными Правилами благоустройства территории городского округа - города Барнаула Алтайского края, утвержденными решением городской Думы от 19.03.2021 №645;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соблюдение при размещении НТО санитарных норм и правил по реализации и условиям хранения продукции, противопожарных, экологических и других правил, а также соблюдение условий труда и правил личной гигиены работниками;</w:t>
      </w:r>
    </w:p>
    <w:p w:rsidR="00DA197D" w:rsidRPr="004644EE" w:rsidRDefault="009D74F5" w:rsidP="00C6111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 xml:space="preserve">наличие </w:t>
      </w:r>
      <w:r w:rsidR="00C61114">
        <w:rPr>
          <w:rFonts w:ascii="Times New Roman" w:hAnsi="Times New Roman" w:cs="Times New Roman"/>
          <w:sz w:val="27"/>
          <w:szCs w:val="27"/>
        </w:rPr>
        <w:t>информации</w:t>
      </w:r>
      <w:r w:rsidRPr="004644EE">
        <w:rPr>
          <w:rFonts w:ascii="Times New Roman" w:hAnsi="Times New Roman" w:cs="Times New Roman"/>
          <w:sz w:val="27"/>
          <w:szCs w:val="27"/>
        </w:rPr>
        <w:t xml:space="preserve"> с указанием организационно-правовой формы, </w:t>
      </w:r>
      <w:r w:rsidR="00C61114">
        <w:rPr>
          <w:rFonts w:ascii="Times New Roman" w:hAnsi="Times New Roman" w:cs="Times New Roman"/>
          <w:sz w:val="27"/>
          <w:szCs w:val="27"/>
        </w:rPr>
        <w:t>юридического адреса организации</w:t>
      </w:r>
      <w:r w:rsidRPr="004644EE">
        <w:rPr>
          <w:rFonts w:ascii="Times New Roman" w:hAnsi="Times New Roman" w:cs="Times New Roman"/>
          <w:sz w:val="27"/>
          <w:szCs w:val="27"/>
        </w:rPr>
        <w:t>.</w:t>
      </w:r>
    </w:p>
    <w:p w:rsidR="00DA197D" w:rsidRPr="004644EE" w:rsidRDefault="009D74F5" w:rsidP="00CB2767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7.</w:t>
      </w:r>
      <w:r w:rsidRPr="004644EE">
        <w:rPr>
          <w:rFonts w:ascii="Times New Roman" w:hAnsi="Times New Roman" w:cs="Times New Roman"/>
          <w:sz w:val="27"/>
          <w:szCs w:val="27"/>
        </w:rPr>
        <w:tab/>
        <w:t>К участникам аукциона устанавливаются следующие обязательные требова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ния: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принадлежность участника аукциона к субъектам малого и среднего предприни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мательства в соответствии со статьей 4 Федерального закона от 24.07.2007 №209-ФЗ «О развитии малого и среднего предпринимательства</w:t>
      </w:r>
      <w:r w:rsidR="007B5633">
        <w:rPr>
          <w:rFonts w:ascii="Times New Roman" w:hAnsi="Times New Roman" w:cs="Times New Roman"/>
          <w:sz w:val="27"/>
          <w:szCs w:val="27"/>
        </w:rPr>
        <w:t xml:space="preserve"> в Российской Федерации», и све</w:t>
      </w:r>
      <w:r w:rsidRPr="004644EE">
        <w:rPr>
          <w:rFonts w:ascii="Times New Roman" w:hAnsi="Times New Roman" w:cs="Times New Roman"/>
          <w:sz w:val="27"/>
          <w:szCs w:val="27"/>
        </w:rPr>
        <w:t>дения о котором включены в реестр субъектов ма</w:t>
      </w:r>
      <w:r w:rsidR="007B5633">
        <w:rPr>
          <w:rFonts w:ascii="Times New Roman" w:hAnsi="Times New Roman" w:cs="Times New Roman"/>
          <w:sz w:val="27"/>
          <w:szCs w:val="27"/>
        </w:rPr>
        <w:t>лого и среднего предприниматель</w:t>
      </w:r>
      <w:r w:rsidRPr="004644EE">
        <w:rPr>
          <w:rFonts w:ascii="Times New Roman" w:hAnsi="Times New Roman" w:cs="Times New Roman"/>
          <w:sz w:val="27"/>
          <w:szCs w:val="27"/>
        </w:rPr>
        <w:t xml:space="preserve">ства, в случае подачи заявки на участие в аукционе </w:t>
      </w:r>
      <w:r w:rsidR="007B5633">
        <w:rPr>
          <w:rFonts w:ascii="Times New Roman" w:hAnsi="Times New Roman" w:cs="Times New Roman"/>
          <w:sz w:val="27"/>
          <w:szCs w:val="27"/>
        </w:rPr>
        <w:t xml:space="preserve">для размещения </w:t>
      </w:r>
      <w:r w:rsidR="007B5633">
        <w:rPr>
          <w:rFonts w:ascii="Times New Roman" w:hAnsi="Times New Roman" w:cs="Times New Roman"/>
          <w:sz w:val="27"/>
          <w:szCs w:val="27"/>
        </w:rPr>
        <w:lastRenderedPageBreak/>
        <w:t>НТО, используемо</w:t>
      </w:r>
      <w:r w:rsidRPr="004644EE">
        <w:rPr>
          <w:rFonts w:ascii="Times New Roman" w:hAnsi="Times New Roman" w:cs="Times New Roman"/>
          <w:sz w:val="27"/>
          <w:szCs w:val="27"/>
        </w:rPr>
        <w:t>го в соответствии со схемой НТО для деятельности с</w:t>
      </w:r>
      <w:r w:rsidR="007B5633">
        <w:rPr>
          <w:rFonts w:ascii="Times New Roman" w:hAnsi="Times New Roman" w:cs="Times New Roman"/>
          <w:sz w:val="27"/>
          <w:szCs w:val="27"/>
        </w:rPr>
        <w:t>убъектов малого и среднего пред</w:t>
      </w:r>
      <w:r w:rsidRPr="004644EE">
        <w:rPr>
          <w:rFonts w:ascii="Times New Roman" w:hAnsi="Times New Roman" w:cs="Times New Roman"/>
          <w:sz w:val="27"/>
          <w:szCs w:val="27"/>
        </w:rPr>
        <w:t>принимательства;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644EE">
        <w:rPr>
          <w:rFonts w:ascii="Times New Roman" w:hAnsi="Times New Roman" w:cs="Times New Roman"/>
          <w:sz w:val="27"/>
          <w:szCs w:val="27"/>
        </w:rPr>
        <w:t>непроведение</w:t>
      </w:r>
      <w:proofErr w:type="spellEnd"/>
      <w:r w:rsidRPr="004644EE">
        <w:rPr>
          <w:rFonts w:ascii="Times New Roman" w:hAnsi="Times New Roman" w:cs="Times New Roman"/>
          <w:sz w:val="27"/>
          <w:szCs w:val="27"/>
        </w:rPr>
        <w:t xml:space="preserve">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производства;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644EE">
        <w:rPr>
          <w:rFonts w:ascii="Times New Roman" w:hAnsi="Times New Roman" w:cs="Times New Roman"/>
          <w:sz w:val="27"/>
          <w:szCs w:val="27"/>
        </w:rPr>
        <w:t>неприостановление</w:t>
      </w:r>
      <w:proofErr w:type="spellEnd"/>
      <w:r w:rsidRPr="004644EE">
        <w:rPr>
          <w:rFonts w:ascii="Times New Roman" w:hAnsi="Times New Roman" w:cs="Times New Roman"/>
          <w:sz w:val="27"/>
          <w:szCs w:val="27"/>
        </w:rPr>
        <w:t xml:space="preserve"> деятельности участника аукциона в порядке, предусмотрен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ном Кодексом Российской Федерации об административных правонарушениях, на день подачи заявки на участие в аукционе;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отсутствие у участника аукциона отказов или уклонений от заключения догово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ров по результатам ранее проведенных аукционов на заключение договоров на разме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щение НТО в течение двух лет, предшествующих дате подачи заявки на участие в аук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ционе;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отсутствие у участника аукциона задолженности по уплате налогов, сборов, пе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ней, штрафов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Федерации, по которым имеется вступившее в законную силу решение суда о призна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нии обязанности участника аукциона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на день подачи заявки на участие в аукционе.</w:t>
      </w:r>
    </w:p>
    <w:p w:rsidR="00DA197D" w:rsidRPr="004644EE" w:rsidRDefault="009D74F5" w:rsidP="00CB2767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8.</w:t>
      </w:r>
      <w:r w:rsidRPr="004644EE">
        <w:rPr>
          <w:rFonts w:ascii="Times New Roman" w:hAnsi="Times New Roman" w:cs="Times New Roman"/>
          <w:sz w:val="27"/>
          <w:szCs w:val="27"/>
        </w:rPr>
        <w:tab/>
        <w:t>К участию в аукционе допускаются претенденты, представившие организатору аукциона в установленный в извещении срок: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 xml:space="preserve">заявку на участие в аукционе. Форма заявки утверждена приложением 2 </w:t>
      </w:r>
      <w:r w:rsidR="00CB2767" w:rsidRPr="004644EE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4644EE">
        <w:rPr>
          <w:rFonts w:ascii="Times New Roman" w:hAnsi="Times New Roman" w:cs="Times New Roman"/>
          <w:sz w:val="27"/>
          <w:szCs w:val="27"/>
        </w:rPr>
        <w:t>к Поряд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ку проведения открытого аукциона на право заключения договора на размещение не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стационарного торгового объекта на территории городского округа - города Барнаула Алтайского края, утвержденному постановлением администрации города от 25.03.2019 №432 (ред. от 23.11.2022);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копии документов, удостоверяющих личность претендента (для индивидуальных предпринимателей, физических лиц, не являющихся индивидуальными предпринима</w:t>
      </w:r>
      <w:r w:rsidRPr="004644EE">
        <w:rPr>
          <w:rFonts w:ascii="Times New Roman" w:hAnsi="Times New Roman" w:cs="Times New Roman"/>
          <w:sz w:val="27"/>
          <w:szCs w:val="27"/>
        </w:rPr>
        <w:softHyphen/>
        <w:t xml:space="preserve">телями и применяющих специальный налоговый режим «Налог на профессиональный доход», в течение срока проведения эксперимента, установленного Федеральным законом от 27.11.2018 №422-ФЗ </w:t>
      </w:r>
      <w:r w:rsidR="00CB2767" w:rsidRPr="004644EE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4644EE">
        <w:rPr>
          <w:rFonts w:ascii="Times New Roman" w:hAnsi="Times New Roman" w:cs="Times New Roman"/>
          <w:sz w:val="27"/>
          <w:szCs w:val="27"/>
        </w:rPr>
        <w:t>«О проведении экспер</w:t>
      </w:r>
      <w:r w:rsidR="007B5633">
        <w:rPr>
          <w:rFonts w:ascii="Times New Roman" w:hAnsi="Times New Roman" w:cs="Times New Roman"/>
          <w:sz w:val="27"/>
          <w:szCs w:val="27"/>
        </w:rPr>
        <w:t>имента по установлению специаль</w:t>
      </w:r>
      <w:r w:rsidRPr="004644EE">
        <w:rPr>
          <w:rFonts w:ascii="Times New Roman" w:hAnsi="Times New Roman" w:cs="Times New Roman"/>
          <w:sz w:val="27"/>
          <w:szCs w:val="27"/>
        </w:rPr>
        <w:t>ного налогового режима «Налог на профессиональны</w:t>
      </w:r>
      <w:r w:rsidR="007B5633">
        <w:rPr>
          <w:rFonts w:ascii="Times New Roman" w:hAnsi="Times New Roman" w:cs="Times New Roman"/>
          <w:sz w:val="27"/>
          <w:szCs w:val="27"/>
        </w:rPr>
        <w:t>й доход» (далее - физические ли</w:t>
      </w:r>
      <w:r w:rsidRPr="004644EE">
        <w:rPr>
          <w:rFonts w:ascii="Times New Roman" w:hAnsi="Times New Roman" w:cs="Times New Roman"/>
          <w:sz w:val="27"/>
          <w:szCs w:val="27"/>
        </w:rPr>
        <w:t>ца, применяющие специальный налоговый режим), копии учредительных документов (для юридических лиц);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документ, подтверждающий полномочия лица на осуществление действий от имени претендента (в случае подачи документов уполномоченным представителем);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документ, подтверждающий внесение денежных средств в качестве обеспечения заявки на участие в аукционе (задатка);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заявление, подтверждающее принадлежность претендента к категориям малого и среднего предпринимательства в соответствии со статьей 4 Федерального закона от 24.07.2007 №209-ФЗ «О развитии малого и среднего предпринимательства в Россий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ской Федерации» (для субъектов малого и среднего предпринимательства).</w:t>
      </w:r>
    </w:p>
    <w:p w:rsidR="00DA197D" w:rsidRPr="004644EE" w:rsidRDefault="009D74F5" w:rsidP="00CB2767">
      <w:pPr>
        <w:tabs>
          <w:tab w:val="left" w:pos="109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9.</w:t>
      </w:r>
      <w:r w:rsidRPr="004644EE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4644EE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4644EE">
        <w:rPr>
          <w:rFonts w:ascii="Times New Roman" w:hAnsi="Times New Roman" w:cs="Times New Roman"/>
          <w:sz w:val="27"/>
          <w:szCs w:val="27"/>
        </w:rPr>
        <w:t xml:space="preserve"> аукционе может участвовать любое юридическое лицо, независимо от орга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низационно-правовой формы, формы собственности, а также индивидуальные пред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приниматели, видом деятельности которых (одним из видов деятельности которых) яв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ляется осуществление розничной торговли, зарегистрированные в налоговом органе Российской Федерации в установленном порядке, и физические лица, применяющие специальный налоговый режим.</w:t>
      </w:r>
    </w:p>
    <w:p w:rsidR="00DA197D" w:rsidRPr="004644EE" w:rsidRDefault="009D74F5" w:rsidP="00CB2767">
      <w:pPr>
        <w:tabs>
          <w:tab w:val="left" w:pos="11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10.</w:t>
      </w:r>
      <w:r w:rsidRPr="004644EE">
        <w:rPr>
          <w:rFonts w:ascii="Times New Roman" w:hAnsi="Times New Roman" w:cs="Times New Roman"/>
          <w:sz w:val="27"/>
          <w:szCs w:val="27"/>
        </w:rPr>
        <w:tab/>
        <w:t>Заявки на участие в аукционе принимаются в письменной форме, все доку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физического лица, применяющего специальный налоговый режим, сквозная нумерация страниц обязательна.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Факсимильные подписи не допускаются.</w:t>
      </w:r>
    </w:p>
    <w:p w:rsidR="00DA197D" w:rsidRPr="004644EE" w:rsidRDefault="009D74F5" w:rsidP="00CB2767">
      <w:pPr>
        <w:tabs>
          <w:tab w:val="left" w:pos="117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11.</w:t>
      </w:r>
      <w:r w:rsidRPr="004644EE">
        <w:rPr>
          <w:rFonts w:ascii="Times New Roman" w:hAnsi="Times New Roman" w:cs="Times New Roman"/>
          <w:sz w:val="27"/>
          <w:szCs w:val="27"/>
        </w:rPr>
        <w:tab/>
        <w:t>Претендент вправе подать только одну заявку на участие в аукционе в отно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шении одного места размещения НТО (лота).</w:t>
      </w:r>
    </w:p>
    <w:p w:rsidR="00DA197D" w:rsidRPr="004644EE" w:rsidRDefault="009D74F5" w:rsidP="00CB2767">
      <w:pPr>
        <w:tabs>
          <w:tab w:val="left" w:pos="117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12.</w:t>
      </w:r>
      <w:r w:rsidRPr="004644EE">
        <w:rPr>
          <w:rFonts w:ascii="Times New Roman" w:hAnsi="Times New Roman" w:cs="Times New Roman"/>
          <w:sz w:val="27"/>
          <w:szCs w:val="27"/>
        </w:rPr>
        <w:tab/>
        <w:t>Претендент может отозвать заявку путем письменного уведомления организа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тора аукциона. Уведомление об отзыве заявки может быть подано лично либо направ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лено почтовой связью, при этом указанное уведомление должно быть получено органи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затором аукциона не позднее чем за три рабочих дня до дня окончания срока подачи заявок.</w:t>
      </w:r>
    </w:p>
    <w:p w:rsidR="00DA197D" w:rsidRPr="004644EE" w:rsidRDefault="009D74F5" w:rsidP="00CB2767">
      <w:pPr>
        <w:tabs>
          <w:tab w:val="left" w:pos="1172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13.</w:t>
      </w:r>
      <w:r w:rsidRPr="004644EE">
        <w:rPr>
          <w:rFonts w:ascii="Times New Roman" w:hAnsi="Times New Roman" w:cs="Times New Roman"/>
          <w:sz w:val="27"/>
          <w:szCs w:val="27"/>
        </w:rPr>
        <w:tab/>
        <w:t>Претендент обеспечивает заявку на участие в аукционе (задаток) в размере начальной (максимальной) цены права на заключение договора, на счет организатора аукциона.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Задаток должен поступить на счет организатора аукциона не позднее одного ра</w:t>
      </w:r>
      <w:r w:rsidRPr="004644EE">
        <w:rPr>
          <w:rFonts w:ascii="Times New Roman" w:hAnsi="Times New Roman" w:cs="Times New Roman"/>
          <w:sz w:val="27"/>
          <w:szCs w:val="27"/>
        </w:rPr>
        <w:softHyphen/>
        <w:t xml:space="preserve">бочего дня до дня рассмотрения заявок на участие в аукционе, а именно до </w:t>
      </w:r>
      <w:r w:rsidR="00C61114">
        <w:rPr>
          <w:rFonts w:ascii="Times New Roman" w:hAnsi="Times New Roman" w:cs="Times New Roman"/>
          <w:b/>
          <w:color w:val="auto"/>
          <w:sz w:val="27"/>
          <w:szCs w:val="27"/>
        </w:rPr>
        <w:t>19.11.2024</w:t>
      </w:r>
      <w:r w:rsidRPr="00900E25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4644EE">
        <w:rPr>
          <w:rFonts w:ascii="Times New Roman" w:hAnsi="Times New Roman" w:cs="Times New Roman"/>
          <w:sz w:val="27"/>
          <w:szCs w:val="27"/>
        </w:rPr>
        <w:t>включительно. Претендент не допускается к участию в аукционе, если не подтвержде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но поступление от претендента организатору аукциона в указанный срок денежных средств в качестве обеспечения заявки на участие в аукционе (задатка) по следующим реквизитам: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Реквизиты для перечисления задатка:</w:t>
      </w:r>
    </w:p>
    <w:p w:rsidR="00DA197D" w:rsidRPr="004644EE" w:rsidRDefault="009D74F5" w:rsidP="00CB2767">
      <w:pPr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Банк получателя: ОТДЕЛЕНИЕ БАРНАУЛ БАНКА РОССИИ//УФК по Алтайскому краю г. Барнаул</w:t>
      </w:r>
    </w:p>
    <w:p w:rsidR="00DA197D" w:rsidRPr="004644EE" w:rsidRDefault="009D74F5" w:rsidP="00CB2767">
      <w:pPr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БИК банка получателя: 010173001 Счет получателя: 03232643017010001700 ЕКС: 40102810045370000009 ОКТМО получателя: 01701000 ИНН получателя: 2223011842;</w:t>
      </w:r>
    </w:p>
    <w:p w:rsidR="00DA197D" w:rsidRPr="004644EE" w:rsidRDefault="009D74F5" w:rsidP="00CB2767">
      <w:pPr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КПП получателя: 222301001</w:t>
      </w:r>
    </w:p>
    <w:p w:rsidR="00DA197D" w:rsidRDefault="009D74F5" w:rsidP="00CB2767">
      <w:pPr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Получатель: КОМИТЕТ ПО ФИНАНСАМ, НАЛОГОВОЙ И КРЕДИТНОЙ ПОЛИТИ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КЕ ГОРОДА БАРНАУЛА (АДМИНИСТРАЦИЯ ЛЕНИНСКОГО РАЙОНА ГОРОДА БАРНАУЛА, л/с 05173051990).</w:t>
      </w:r>
    </w:p>
    <w:p w:rsidR="008631DF" w:rsidRPr="008631DF" w:rsidRDefault="008631DF" w:rsidP="008631DF">
      <w:pPr>
        <w:ind w:firstLine="709"/>
        <w:jc w:val="both"/>
        <w:rPr>
          <w:rFonts w:ascii="Times New Roman" w:eastAsia="Times New Roman" w:hAnsi="Times New Roman"/>
          <w:color w:val="auto"/>
          <w:sz w:val="27"/>
          <w:szCs w:val="27"/>
        </w:rPr>
      </w:pPr>
      <w:r w:rsidRPr="008631DF">
        <w:rPr>
          <w:rFonts w:ascii="Times New Roman" w:eastAsia="Times New Roman" w:hAnsi="Times New Roman"/>
          <w:sz w:val="27"/>
          <w:szCs w:val="27"/>
        </w:rPr>
        <w:t>Назначение платежа: ЗАДАТОК для участия в аукционе (дата проведения) по объекту______________________________________ (наименование, адрес объекта).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Задаток, внесенный юридическими лицами, индивидуальными предпринимате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лями, отказавшимися или уклонившимися от заключения договоров по результатам проведенного аукциона, не возвращается.</w:t>
      </w:r>
    </w:p>
    <w:p w:rsidR="00DA197D" w:rsidRPr="004644EE" w:rsidRDefault="009D74F5" w:rsidP="00CB2767">
      <w:pPr>
        <w:tabs>
          <w:tab w:val="left" w:pos="1302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14.</w:t>
      </w:r>
      <w:r w:rsidRPr="004644EE">
        <w:rPr>
          <w:rFonts w:ascii="Times New Roman" w:hAnsi="Times New Roman" w:cs="Times New Roman"/>
          <w:sz w:val="27"/>
          <w:szCs w:val="27"/>
        </w:rPr>
        <w:tab/>
        <w:t xml:space="preserve">Величина повышения начальной (минимальной) цены права </w:t>
      </w:r>
      <w:r w:rsidR="007B5633">
        <w:rPr>
          <w:rFonts w:ascii="Times New Roman" w:hAnsi="Times New Roman" w:cs="Times New Roman"/>
          <w:sz w:val="27"/>
          <w:szCs w:val="27"/>
        </w:rPr>
        <w:t>заключения до</w:t>
      </w:r>
      <w:r w:rsidRPr="004644EE">
        <w:rPr>
          <w:rFonts w:ascii="Times New Roman" w:hAnsi="Times New Roman" w:cs="Times New Roman"/>
          <w:sz w:val="27"/>
          <w:szCs w:val="27"/>
        </w:rPr>
        <w:t>говора («шаг аукциона») составляет 30% от началь</w:t>
      </w:r>
      <w:r w:rsidR="007B5633">
        <w:rPr>
          <w:rFonts w:ascii="Times New Roman" w:hAnsi="Times New Roman" w:cs="Times New Roman"/>
          <w:sz w:val="27"/>
          <w:szCs w:val="27"/>
        </w:rPr>
        <w:t>ной (минимальной) цены права за</w:t>
      </w:r>
      <w:r w:rsidRPr="004644EE">
        <w:rPr>
          <w:rFonts w:ascii="Times New Roman" w:hAnsi="Times New Roman" w:cs="Times New Roman"/>
          <w:sz w:val="27"/>
          <w:szCs w:val="27"/>
        </w:rPr>
        <w:t>ключения договора, указанной в настоящем извещении</w:t>
      </w:r>
      <w:r w:rsidR="007B5633">
        <w:rPr>
          <w:rFonts w:ascii="Times New Roman" w:hAnsi="Times New Roman" w:cs="Times New Roman"/>
          <w:sz w:val="27"/>
          <w:szCs w:val="27"/>
        </w:rPr>
        <w:t>, и не изменяется в течение все</w:t>
      </w:r>
      <w:r w:rsidRPr="004644EE">
        <w:rPr>
          <w:rFonts w:ascii="Times New Roman" w:hAnsi="Times New Roman" w:cs="Times New Roman"/>
          <w:sz w:val="27"/>
          <w:szCs w:val="27"/>
        </w:rPr>
        <w:t>го аукциона.</w:t>
      </w:r>
    </w:p>
    <w:p w:rsidR="00DA197D" w:rsidRPr="004644EE" w:rsidRDefault="009D74F5" w:rsidP="00CB2767">
      <w:pPr>
        <w:tabs>
          <w:tab w:val="left" w:pos="1302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15.</w:t>
      </w:r>
      <w:r w:rsidRPr="004644EE">
        <w:rPr>
          <w:rFonts w:ascii="Times New Roman" w:hAnsi="Times New Roman" w:cs="Times New Roman"/>
          <w:sz w:val="27"/>
          <w:szCs w:val="27"/>
        </w:rPr>
        <w:tab/>
        <w:t>Заявки на участие в аукционе рассматриваются комиссией по проведению аукциона на право заключения договоров на размещение нестационарных торговых объектов на территории Ленинского района города Барнаула (далее - аукционная ко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миссия). Решение о признании претендента участником аукциона или об отказе в до</w:t>
      </w:r>
      <w:r w:rsidRPr="004644EE">
        <w:rPr>
          <w:rFonts w:ascii="Times New Roman" w:hAnsi="Times New Roman" w:cs="Times New Roman"/>
          <w:sz w:val="27"/>
          <w:szCs w:val="27"/>
        </w:rPr>
        <w:softHyphen/>
        <w:t xml:space="preserve">пуске претендента к участию в аукционе принимается аукционной комиссией </w:t>
      </w:r>
      <w:r w:rsidR="006A7D71" w:rsidRPr="00CE10B7">
        <w:rPr>
          <w:rFonts w:ascii="Times New Roman" w:hAnsi="Times New Roman" w:cs="Times New Roman"/>
          <w:b/>
          <w:color w:val="auto"/>
          <w:sz w:val="27"/>
          <w:szCs w:val="27"/>
        </w:rPr>
        <w:t>1</w:t>
      </w:r>
      <w:r w:rsidR="00D075AE" w:rsidRPr="00D075AE">
        <w:rPr>
          <w:rFonts w:ascii="Times New Roman" w:hAnsi="Times New Roman" w:cs="Times New Roman"/>
          <w:b/>
          <w:color w:val="auto"/>
          <w:sz w:val="27"/>
          <w:szCs w:val="27"/>
        </w:rPr>
        <w:t>9</w:t>
      </w:r>
      <w:r w:rsidR="006A7D71" w:rsidRPr="00CE10B7">
        <w:rPr>
          <w:rFonts w:ascii="Times New Roman" w:hAnsi="Times New Roman" w:cs="Times New Roman"/>
          <w:b/>
          <w:color w:val="auto"/>
          <w:sz w:val="27"/>
          <w:szCs w:val="27"/>
        </w:rPr>
        <w:t>.11</w:t>
      </w:r>
      <w:r w:rsidRPr="00CE10B7">
        <w:rPr>
          <w:rFonts w:ascii="Times New Roman" w:hAnsi="Times New Roman" w:cs="Times New Roman"/>
          <w:b/>
          <w:color w:val="auto"/>
          <w:sz w:val="27"/>
          <w:szCs w:val="27"/>
        </w:rPr>
        <w:t>.202</w:t>
      </w:r>
      <w:r w:rsidR="00D075AE" w:rsidRPr="00D075AE">
        <w:rPr>
          <w:rFonts w:ascii="Times New Roman" w:hAnsi="Times New Roman" w:cs="Times New Roman"/>
          <w:b/>
          <w:color w:val="auto"/>
          <w:sz w:val="27"/>
          <w:szCs w:val="27"/>
        </w:rPr>
        <w:t>4</w:t>
      </w:r>
      <w:r w:rsidRPr="00CE10B7">
        <w:rPr>
          <w:rFonts w:ascii="Times New Roman" w:hAnsi="Times New Roman" w:cs="Times New Roman"/>
          <w:b/>
          <w:color w:val="auto"/>
          <w:sz w:val="27"/>
          <w:szCs w:val="27"/>
        </w:rPr>
        <w:t xml:space="preserve"> в </w:t>
      </w:r>
      <w:r w:rsidR="00140D97" w:rsidRPr="00CE10B7">
        <w:rPr>
          <w:rFonts w:ascii="Times New Roman" w:hAnsi="Times New Roman" w:cs="Times New Roman"/>
          <w:b/>
          <w:color w:val="auto"/>
          <w:sz w:val="27"/>
          <w:szCs w:val="27"/>
        </w:rPr>
        <w:t>14.00</w:t>
      </w:r>
      <w:r w:rsidRPr="00C44442">
        <w:rPr>
          <w:rFonts w:ascii="Times New Roman" w:hAnsi="Times New Roman" w:cs="Times New Roman"/>
          <w:color w:val="auto"/>
          <w:sz w:val="27"/>
          <w:szCs w:val="27"/>
        </w:rPr>
        <w:t xml:space="preserve"> час. по адресу: </w:t>
      </w:r>
      <w:proofErr w:type="spellStart"/>
      <w:r w:rsidRPr="00C44442">
        <w:rPr>
          <w:rFonts w:ascii="Times New Roman" w:hAnsi="Times New Roman" w:cs="Times New Roman"/>
          <w:color w:val="auto"/>
          <w:sz w:val="27"/>
          <w:szCs w:val="27"/>
        </w:rPr>
        <w:t>г.Барнаул</w:t>
      </w:r>
      <w:proofErr w:type="spellEnd"/>
      <w:r w:rsidRPr="00C44442">
        <w:rPr>
          <w:rFonts w:ascii="Times New Roman" w:hAnsi="Times New Roman" w:cs="Times New Roman"/>
          <w:color w:val="auto"/>
          <w:sz w:val="27"/>
          <w:szCs w:val="27"/>
        </w:rPr>
        <w:t xml:space="preserve">, 656055, </w:t>
      </w:r>
      <w:proofErr w:type="spellStart"/>
      <w:r w:rsidRPr="00C44442">
        <w:rPr>
          <w:rFonts w:ascii="Times New Roman" w:hAnsi="Times New Roman" w:cs="Times New Roman"/>
          <w:color w:val="auto"/>
          <w:sz w:val="27"/>
          <w:szCs w:val="27"/>
        </w:rPr>
        <w:t>ул.Георгия</w:t>
      </w:r>
      <w:proofErr w:type="spellEnd"/>
      <w:r w:rsidRPr="00C44442">
        <w:rPr>
          <w:rFonts w:ascii="Times New Roman" w:hAnsi="Times New Roman" w:cs="Times New Roman"/>
          <w:color w:val="auto"/>
          <w:sz w:val="27"/>
          <w:szCs w:val="27"/>
        </w:rPr>
        <w:t xml:space="preserve"> Исакова, 230, кабинет</w:t>
      </w:r>
      <w:r w:rsidRPr="004644EE">
        <w:rPr>
          <w:rFonts w:ascii="Times New Roman" w:hAnsi="Times New Roman" w:cs="Times New Roman"/>
          <w:sz w:val="27"/>
          <w:szCs w:val="27"/>
        </w:rPr>
        <w:t xml:space="preserve"> №515.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Претендент не допускается к участию в аукционе по основаниям, предусмотрен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ным постановлением администрации города от 25.03.2019 №432 «О размещении не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стационарных торговых объектов на территории города Барнаула».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Уведомление о принятом решении аукционной комиссии выдается претенденту или его полномочному представителю под расписку или высылается ему по электрон</w:t>
      </w:r>
      <w:r w:rsidRPr="004644EE">
        <w:rPr>
          <w:rFonts w:ascii="Times New Roman" w:hAnsi="Times New Roman" w:cs="Times New Roman"/>
          <w:sz w:val="27"/>
          <w:szCs w:val="27"/>
        </w:rPr>
        <w:softHyphen/>
        <w:t>ной почте, не позднее рабочего дня следующего за днем оформления решения.</w:t>
      </w:r>
    </w:p>
    <w:p w:rsidR="00DA197D" w:rsidRPr="004644EE" w:rsidRDefault="009D74F5" w:rsidP="00CB2767">
      <w:pPr>
        <w:tabs>
          <w:tab w:val="left" w:pos="1302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16.</w:t>
      </w:r>
      <w:r w:rsidRPr="004644EE">
        <w:rPr>
          <w:rFonts w:ascii="Times New Roman" w:hAnsi="Times New Roman" w:cs="Times New Roman"/>
          <w:sz w:val="27"/>
          <w:szCs w:val="27"/>
        </w:rPr>
        <w:tab/>
        <w:t>Победителем аукциона признается участн</w:t>
      </w:r>
      <w:r w:rsidR="007B5633">
        <w:rPr>
          <w:rFonts w:ascii="Times New Roman" w:hAnsi="Times New Roman" w:cs="Times New Roman"/>
          <w:sz w:val="27"/>
          <w:szCs w:val="27"/>
        </w:rPr>
        <w:t>ик аукциона, предложивший наибо</w:t>
      </w:r>
      <w:r w:rsidRPr="004644EE">
        <w:rPr>
          <w:rFonts w:ascii="Times New Roman" w:hAnsi="Times New Roman" w:cs="Times New Roman"/>
          <w:sz w:val="27"/>
          <w:szCs w:val="27"/>
        </w:rPr>
        <w:t>лее высокую цену права заключения договора на размещение НТО.</w:t>
      </w:r>
    </w:p>
    <w:p w:rsidR="00DA197D" w:rsidRPr="004644EE" w:rsidRDefault="009D74F5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Договор на размещение НТО подписывается организатором аукциона и победи</w:t>
      </w:r>
      <w:r w:rsidRPr="004644EE">
        <w:rPr>
          <w:rFonts w:ascii="Times New Roman" w:hAnsi="Times New Roman" w:cs="Times New Roman"/>
          <w:sz w:val="27"/>
          <w:szCs w:val="27"/>
        </w:rPr>
        <w:softHyphen/>
        <w:t xml:space="preserve">телем аукциона в срок не позднее пяти рабочих дней </w:t>
      </w:r>
      <w:r w:rsidR="007B5633">
        <w:rPr>
          <w:rFonts w:ascii="Times New Roman" w:hAnsi="Times New Roman" w:cs="Times New Roman"/>
          <w:sz w:val="27"/>
          <w:szCs w:val="27"/>
        </w:rPr>
        <w:t>со дня проведения аукциона. Вне</w:t>
      </w:r>
      <w:r w:rsidRPr="004644EE">
        <w:rPr>
          <w:rFonts w:ascii="Times New Roman" w:hAnsi="Times New Roman" w:cs="Times New Roman"/>
          <w:sz w:val="27"/>
          <w:szCs w:val="27"/>
        </w:rPr>
        <w:t>сенный победителем аукциона задаток засчитывается в счет платы по договору.</w:t>
      </w:r>
    </w:p>
    <w:p w:rsidR="00DA197D" w:rsidRDefault="009D74F5" w:rsidP="004644EE">
      <w:pPr>
        <w:jc w:val="center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II. Сведения о месте размещения нестационарного торгового объекта</w:t>
      </w:r>
    </w:p>
    <w:p w:rsidR="005E12D4" w:rsidRPr="004644EE" w:rsidRDefault="005E12D4" w:rsidP="004644EE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Overlap w:val="never"/>
        <w:tblW w:w="921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1842"/>
        <w:gridCol w:w="1291"/>
        <w:gridCol w:w="1276"/>
        <w:gridCol w:w="1417"/>
        <w:gridCol w:w="1418"/>
        <w:gridCol w:w="1276"/>
      </w:tblGrid>
      <w:tr w:rsidR="00C61114" w:rsidRPr="00D367DC" w:rsidTr="00C61114">
        <w:trPr>
          <w:trHeight w:val="1786"/>
        </w:trPr>
        <w:tc>
          <w:tcPr>
            <w:tcW w:w="694" w:type="dxa"/>
            <w:shd w:val="clear" w:color="auto" w:fill="FFFFFF"/>
          </w:tcPr>
          <w:p w:rsidR="00C61114" w:rsidRPr="00D367DC" w:rsidRDefault="00C61114" w:rsidP="00C61114">
            <w:pPr>
              <w:jc w:val="center"/>
              <w:rPr>
                <w:rFonts w:ascii="Times New Roman" w:hAnsi="Times New Roman" w:cs="Times New Roman"/>
              </w:rPr>
            </w:pPr>
            <w:r w:rsidRPr="00D367DC">
              <w:rPr>
                <w:rFonts w:ascii="Times New Roman" w:hAnsi="Times New Roman" w:cs="Times New Roman"/>
              </w:rPr>
              <w:t>№</w:t>
            </w:r>
          </w:p>
          <w:p w:rsidR="00C61114" w:rsidRPr="00D367DC" w:rsidRDefault="00C61114" w:rsidP="00C61114">
            <w:pPr>
              <w:jc w:val="center"/>
              <w:rPr>
                <w:rFonts w:ascii="Times New Roman" w:hAnsi="Times New Roman" w:cs="Times New Roman"/>
              </w:rPr>
            </w:pPr>
            <w:r w:rsidRPr="00D367DC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842" w:type="dxa"/>
            <w:shd w:val="clear" w:color="auto" w:fill="FFFFFF"/>
          </w:tcPr>
          <w:p w:rsidR="00C61114" w:rsidRPr="00D367DC" w:rsidRDefault="00C61114" w:rsidP="00BF4BD6">
            <w:pPr>
              <w:jc w:val="center"/>
              <w:rPr>
                <w:rFonts w:ascii="Times New Roman" w:hAnsi="Times New Roman" w:cs="Times New Roman"/>
              </w:rPr>
            </w:pPr>
            <w:r w:rsidRPr="00D367DC">
              <w:rPr>
                <w:rFonts w:ascii="Times New Roman" w:hAnsi="Times New Roman" w:cs="Times New Roman"/>
              </w:rPr>
              <w:t>Адресный ориентир НТО</w:t>
            </w:r>
          </w:p>
        </w:tc>
        <w:tc>
          <w:tcPr>
            <w:tcW w:w="1291" w:type="dxa"/>
            <w:shd w:val="clear" w:color="auto" w:fill="FFFFFF"/>
          </w:tcPr>
          <w:p w:rsidR="00C61114" w:rsidRPr="00D367DC" w:rsidRDefault="00C61114" w:rsidP="00BF4BD6">
            <w:pPr>
              <w:jc w:val="center"/>
              <w:rPr>
                <w:rFonts w:ascii="Times New Roman" w:hAnsi="Times New Roman" w:cs="Times New Roman"/>
              </w:rPr>
            </w:pPr>
            <w:r w:rsidRPr="00D367DC">
              <w:rPr>
                <w:rFonts w:ascii="Times New Roman" w:hAnsi="Times New Roman" w:cs="Times New Roman"/>
              </w:rPr>
              <w:t>Площадь места размещения НТО, кв. м</w:t>
            </w:r>
          </w:p>
        </w:tc>
        <w:tc>
          <w:tcPr>
            <w:tcW w:w="1276" w:type="dxa"/>
            <w:shd w:val="clear" w:color="auto" w:fill="FFFFFF"/>
          </w:tcPr>
          <w:p w:rsidR="00C61114" w:rsidRPr="00D367DC" w:rsidRDefault="00C61114" w:rsidP="00BF4BD6">
            <w:pPr>
              <w:jc w:val="center"/>
              <w:rPr>
                <w:rFonts w:ascii="Times New Roman" w:hAnsi="Times New Roman" w:cs="Times New Roman"/>
              </w:rPr>
            </w:pPr>
            <w:r w:rsidRPr="00D367DC">
              <w:rPr>
                <w:rFonts w:ascii="Times New Roman" w:hAnsi="Times New Roman" w:cs="Times New Roman"/>
              </w:rPr>
              <w:t>Вид НТО</w:t>
            </w:r>
          </w:p>
        </w:tc>
        <w:tc>
          <w:tcPr>
            <w:tcW w:w="1417" w:type="dxa"/>
            <w:shd w:val="clear" w:color="auto" w:fill="FFFFFF"/>
          </w:tcPr>
          <w:p w:rsidR="00C61114" w:rsidRPr="00D367DC" w:rsidRDefault="00C61114" w:rsidP="00BF4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реализуе</w:t>
            </w:r>
            <w:r w:rsidRPr="00D367DC">
              <w:rPr>
                <w:rFonts w:ascii="Times New Roman" w:hAnsi="Times New Roman" w:cs="Times New Roman"/>
              </w:rPr>
              <w:t>мых товаров</w:t>
            </w:r>
          </w:p>
        </w:tc>
        <w:tc>
          <w:tcPr>
            <w:tcW w:w="1418" w:type="dxa"/>
            <w:shd w:val="clear" w:color="auto" w:fill="FFFFFF"/>
          </w:tcPr>
          <w:p w:rsidR="00C61114" w:rsidRPr="00D367DC" w:rsidRDefault="00C61114" w:rsidP="00BF4BD6">
            <w:pPr>
              <w:jc w:val="center"/>
              <w:rPr>
                <w:rFonts w:ascii="Times New Roman" w:hAnsi="Times New Roman" w:cs="Times New Roman"/>
              </w:rPr>
            </w:pPr>
            <w:r w:rsidRPr="00D367DC">
              <w:rPr>
                <w:rFonts w:ascii="Times New Roman" w:hAnsi="Times New Roman" w:cs="Times New Roman"/>
              </w:rPr>
              <w:t>Срок договора на размещение НТО</w:t>
            </w:r>
          </w:p>
        </w:tc>
        <w:tc>
          <w:tcPr>
            <w:tcW w:w="1276" w:type="dxa"/>
            <w:shd w:val="clear" w:color="auto" w:fill="FFFFFF"/>
          </w:tcPr>
          <w:p w:rsidR="00C61114" w:rsidRPr="00D367DC" w:rsidRDefault="00C61114" w:rsidP="00BF4BD6">
            <w:pPr>
              <w:jc w:val="center"/>
              <w:rPr>
                <w:rFonts w:ascii="Times New Roman" w:hAnsi="Times New Roman" w:cs="Times New Roman"/>
              </w:rPr>
            </w:pPr>
            <w:r w:rsidRPr="00D367DC">
              <w:rPr>
                <w:rFonts w:ascii="Times New Roman" w:hAnsi="Times New Roman" w:cs="Times New Roman"/>
              </w:rPr>
              <w:t>Начальная (м</w:t>
            </w:r>
            <w:r>
              <w:rPr>
                <w:rFonts w:ascii="Times New Roman" w:hAnsi="Times New Roman" w:cs="Times New Roman"/>
              </w:rPr>
              <w:t>ини</w:t>
            </w:r>
            <w:r>
              <w:rPr>
                <w:rFonts w:ascii="Times New Roman" w:hAnsi="Times New Roman" w:cs="Times New Roman"/>
              </w:rPr>
              <w:softHyphen/>
              <w:t>мальная) цена права заключения дого</w:t>
            </w:r>
            <w:r w:rsidRPr="00D367DC">
              <w:rPr>
                <w:rFonts w:ascii="Times New Roman" w:hAnsi="Times New Roman" w:cs="Times New Roman"/>
              </w:rPr>
              <w:t>вора, руб.</w:t>
            </w:r>
          </w:p>
        </w:tc>
      </w:tr>
      <w:tr w:rsidR="00C61114" w:rsidRPr="00D367DC" w:rsidTr="00C61114">
        <w:trPr>
          <w:trHeight w:val="254"/>
        </w:trPr>
        <w:tc>
          <w:tcPr>
            <w:tcW w:w="694" w:type="dxa"/>
            <w:shd w:val="clear" w:color="auto" w:fill="FFFFFF"/>
          </w:tcPr>
          <w:p w:rsidR="00C61114" w:rsidRPr="00D367DC" w:rsidRDefault="00C61114" w:rsidP="00140D97">
            <w:pPr>
              <w:jc w:val="center"/>
              <w:rPr>
                <w:rFonts w:ascii="Times New Roman" w:hAnsi="Times New Roman" w:cs="Times New Roman"/>
              </w:rPr>
            </w:pPr>
            <w:r w:rsidRPr="00D36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C61114" w:rsidRPr="00D367DC" w:rsidRDefault="00C61114" w:rsidP="00CB276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67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shd w:val="clear" w:color="auto" w:fill="FFFFFF"/>
          </w:tcPr>
          <w:p w:rsidR="00C61114" w:rsidRPr="00D367DC" w:rsidRDefault="00C61114" w:rsidP="00CB276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67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C61114" w:rsidRPr="00D367DC" w:rsidRDefault="00C61114" w:rsidP="00CB276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67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C61114" w:rsidRPr="00D367DC" w:rsidRDefault="00C61114" w:rsidP="00CB276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67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C61114" w:rsidRPr="00D367DC" w:rsidRDefault="00C61114" w:rsidP="00CB276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67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C61114" w:rsidRPr="00D367DC" w:rsidRDefault="00C61114" w:rsidP="00CB276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67DC">
              <w:rPr>
                <w:rFonts w:ascii="Times New Roman" w:hAnsi="Times New Roman" w:cs="Times New Roman"/>
              </w:rPr>
              <w:t>7</w:t>
            </w:r>
          </w:p>
        </w:tc>
      </w:tr>
      <w:tr w:rsidR="00C61114" w:rsidRPr="00D367DC" w:rsidTr="00C61114">
        <w:trPr>
          <w:trHeight w:val="914"/>
        </w:trPr>
        <w:tc>
          <w:tcPr>
            <w:tcW w:w="694" w:type="dxa"/>
            <w:shd w:val="clear" w:color="auto" w:fill="FFFFFF"/>
          </w:tcPr>
          <w:p w:rsidR="00C61114" w:rsidRPr="00D367DC" w:rsidRDefault="00C61114" w:rsidP="007B5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  <w:shd w:val="clear" w:color="auto" w:fill="FFFFFF"/>
          </w:tcPr>
          <w:p w:rsidR="00C61114" w:rsidRPr="005E12D4" w:rsidRDefault="00C61114" w:rsidP="007B5633">
            <w:pPr>
              <w:ind w:left="132" w:right="131"/>
              <w:jc w:val="both"/>
              <w:rPr>
                <w:rFonts w:ascii="Times New Roman" w:hAnsi="Times New Roman"/>
              </w:rPr>
            </w:pPr>
            <w:proofErr w:type="spellStart"/>
            <w:r w:rsidRPr="005E12D4">
              <w:rPr>
                <w:rFonts w:ascii="Times New Roman" w:hAnsi="Times New Roman"/>
              </w:rPr>
              <w:t>ул.Попова</w:t>
            </w:r>
            <w:proofErr w:type="spellEnd"/>
            <w:r w:rsidRPr="005E12D4">
              <w:rPr>
                <w:rFonts w:ascii="Times New Roman" w:hAnsi="Times New Roman"/>
              </w:rPr>
              <w:t>, 51</w:t>
            </w:r>
          </w:p>
        </w:tc>
        <w:tc>
          <w:tcPr>
            <w:tcW w:w="1291" w:type="dxa"/>
            <w:shd w:val="clear" w:color="auto" w:fill="FFFFFF"/>
          </w:tcPr>
          <w:p w:rsidR="00C61114" w:rsidRPr="005E12D4" w:rsidRDefault="00C61114" w:rsidP="007B5633">
            <w:pPr>
              <w:jc w:val="center"/>
            </w:pPr>
            <w:r w:rsidRPr="005E12D4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C61114" w:rsidRPr="005E12D4" w:rsidRDefault="00C61114" w:rsidP="007B5633">
            <w:pPr>
              <w:jc w:val="center"/>
            </w:pPr>
            <w:r w:rsidRPr="005E12D4">
              <w:rPr>
                <w:rFonts w:ascii="Times New Roman" w:hAnsi="Times New Roman"/>
              </w:rPr>
              <w:t>открытая площадка</w:t>
            </w:r>
          </w:p>
        </w:tc>
        <w:tc>
          <w:tcPr>
            <w:tcW w:w="1417" w:type="dxa"/>
            <w:shd w:val="clear" w:color="auto" w:fill="FFFFFF"/>
          </w:tcPr>
          <w:p w:rsidR="00C61114" w:rsidRPr="005E12D4" w:rsidRDefault="00C61114" w:rsidP="007B5633">
            <w:pPr>
              <w:jc w:val="center"/>
              <w:rPr>
                <w:rFonts w:ascii="Times New Roman" w:hAnsi="Times New Roman"/>
              </w:rPr>
            </w:pPr>
            <w:r w:rsidRPr="005E12D4">
              <w:rPr>
                <w:rFonts w:ascii="Times New Roman" w:hAnsi="Times New Roman"/>
              </w:rPr>
              <w:t>хвойные деревья</w:t>
            </w:r>
          </w:p>
        </w:tc>
        <w:tc>
          <w:tcPr>
            <w:tcW w:w="1418" w:type="dxa"/>
            <w:shd w:val="clear" w:color="auto" w:fill="FFFFFF"/>
          </w:tcPr>
          <w:p w:rsidR="00C61114" w:rsidRPr="005E12D4" w:rsidRDefault="00C61114" w:rsidP="007B5633">
            <w:pPr>
              <w:ind w:left="118"/>
            </w:pPr>
            <w:r>
              <w:rPr>
                <w:rFonts w:ascii="Times New Roman" w:hAnsi="Times New Roman"/>
              </w:rPr>
              <w:t>с 01.12. по 31.12.2024</w:t>
            </w:r>
          </w:p>
        </w:tc>
        <w:tc>
          <w:tcPr>
            <w:tcW w:w="1276" w:type="dxa"/>
            <w:shd w:val="clear" w:color="auto" w:fill="FFFFFF"/>
          </w:tcPr>
          <w:p w:rsidR="00C61114" w:rsidRPr="005E12D4" w:rsidRDefault="00C61114" w:rsidP="007B5633">
            <w:pPr>
              <w:jc w:val="center"/>
              <w:rPr>
                <w:rFonts w:ascii="Times New Roman" w:hAnsi="Times New Roman"/>
              </w:rPr>
            </w:pPr>
            <w:r w:rsidRPr="005E12D4">
              <w:rPr>
                <w:rFonts w:ascii="Times New Roman" w:hAnsi="Times New Roman"/>
              </w:rPr>
              <w:t>402,42</w:t>
            </w:r>
          </w:p>
        </w:tc>
      </w:tr>
      <w:tr w:rsidR="00C61114" w:rsidRPr="00D367DC" w:rsidTr="00C61114">
        <w:trPr>
          <w:trHeight w:val="1157"/>
        </w:trPr>
        <w:tc>
          <w:tcPr>
            <w:tcW w:w="694" w:type="dxa"/>
            <w:shd w:val="clear" w:color="auto" w:fill="FFFFFF"/>
          </w:tcPr>
          <w:p w:rsidR="00C61114" w:rsidRPr="00D367DC" w:rsidRDefault="00C61114" w:rsidP="007B5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367DC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C61114" w:rsidRPr="005E12D4" w:rsidRDefault="00C61114" w:rsidP="007B5633">
            <w:pPr>
              <w:ind w:left="132" w:right="131"/>
              <w:jc w:val="both"/>
              <w:rPr>
                <w:rFonts w:ascii="Times New Roman" w:hAnsi="Times New Roman"/>
              </w:rPr>
            </w:pPr>
            <w:proofErr w:type="spellStart"/>
            <w:r w:rsidRPr="005E12D4">
              <w:rPr>
                <w:rFonts w:ascii="Times New Roman" w:hAnsi="Times New Roman"/>
              </w:rPr>
              <w:t>ул.Попова</w:t>
            </w:r>
            <w:proofErr w:type="spellEnd"/>
            <w:r w:rsidRPr="005E12D4">
              <w:rPr>
                <w:rFonts w:ascii="Times New Roman" w:hAnsi="Times New Roman"/>
              </w:rPr>
              <w:t>, 64</w:t>
            </w:r>
          </w:p>
        </w:tc>
        <w:tc>
          <w:tcPr>
            <w:tcW w:w="1291" w:type="dxa"/>
            <w:shd w:val="clear" w:color="auto" w:fill="FFFFFF"/>
          </w:tcPr>
          <w:p w:rsidR="00C61114" w:rsidRPr="005E12D4" w:rsidRDefault="00C61114" w:rsidP="007B5633">
            <w:pPr>
              <w:jc w:val="center"/>
            </w:pPr>
            <w:r w:rsidRPr="005E12D4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C61114" w:rsidRPr="005E12D4" w:rsidRDefault="00C61114" w:rsidP="007B5633">
            <w:pPr>
              <w:jc w:val="center"/>
            </w:pPr>
            <w:r w:rsidRPr="005E12D4">
              <w:rPr>
                <w:rFonts w:ascii="Times New Roman" w:hAnsi="Times New Roman"/>
              </w:rPr>
              <w:t>открытая площадк</w:t>
            </w:r>
            <w:bookmarkStart w:id="0" w:name="_GoBack"/>
            <w:bookmarkEnd w:id="0"/>
            <w:r w:rsidRPr="005E12D4">
              <w:rPr>
                <w:rFonts w:ascii="Times New Roman" w:hAnsi="Times New Roman"/>
              </w:rPr>
              <w:t>а</w:t>
            </w:r>
          </w:p>
        </w:tc>
        <w:tc>
          <w:tcPr>
            <w:tcW w:w="1417" w:type="dxa"/>
            <w:shd w:val="clear" w:color="auto" w:fill="FFFFFF"/>
          </w:tcPr>
          <w:p w:rsidR="00C61114" w:rsidRPr="005E12D4" w:rsidRDefault="00C61114" w:rsidP="007B5633">
            <w:pPr>
              <w:jc w:val="center"/>
              <w:rPr>
                <w:rFonts w:ascii="Times New Roman" w:hAnsi="Times New Roman"/>
              </w:rPr>
            </w:pPr>
            <w:r w:rsidRPr="005E12D4">
              <w:rPr>
                <w:rFonts w:ascii="Times New Roman" w:hAnsi="Times New Roman"/>
              </w:rPr>
              <w:t>хвойные деревья</w:t>
            </w:r>
          </w:p>
        </w:tc>
        <w:tc>
          <w:tcPr>
            <w:tcW w:w="1418" w:type="dxa"/>
            <w:shd w:val="clear" w:color="auto" w:fill="FFFFFF"/>
          </w:tcPr>
          <w:p w:rsidR="00C61114" w:rsidRPr="005E12D4" w:rsidRDefault="00C61114" w:rsidP="007B5633">
            <w:pPr>
              <w:ind w:left="118"/>
            </w:pPr>
            <w:r>
              <w:rPr>
                <w:rFonts w:ascii="Times New Roman" w:hAnsi="Times New Roman"/>
              </w:rPr>
              <w:t>с 01.12. по 31.12.2024</w:t>
            </w:r>
          </w:p>
        </w:tc>
        <w:tc>
          <w:tcPr>
            <w:tcW w:w="1276" w:type="dxa"/>
            <w:shd w:val="clear" w:color="auto" w:fill="FFFFFF"/>
          </w:tcPr>
          <w:p w:rsidR="00C61114" w:rsidRPr="005E12D4" w:rsidRDefault="00C61114" w:rsidP="007B5633">
            <w:pPr>
              <w:jc w:val="center"/>
              <w:rPr>
                <w:rFonts w:ascii="Times New Roman" w:hAnsi="Times New Roman"/>
              </w:rPr>
            </w:pPr>
            <w:r w:rsidRPr="005E12D4">
              <w:rPr>
                <w:rFonts w:ascii="Times New Roman" w:hAnsi="Times New Roman"/>
              </w:rPr>
              <w:t>503,08</w:t>
            </w:r>
          </w:p>
        </w:tc>
      </w:tr>
      <w:tr w:rsidR="00C61114" w:rsidRPr="00D367DC" w:rsidTr="00C61114">
        <w:trPr>
          <w:trHeight w:val="874"/>
        </w:trPr>
        <w:tc>
          <w:tcPr>
            <w:tcW w:w="694" w:type="dxa"/>
            <w:shd w:val="clear" w:color="auto" w:fill="FFFFFF"/>
          </w:tcPr>
          <w:p w:rsidR="00C61114" w:rsidRPr="00D367DC" w:rsidRDefault="00C61114" w:rsidP="005E1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367DC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C61114" w:rsidRPr="005E12D4" w:rsidRDefault="00C61114" w:rsidP="005E12D4">
            <w:pPr>
              <w:ind w:left="132" w:right="131"/>
              <w:jc w:val="both"/>
              <w:rPr>
                <w:rFonts w:ascii="Times New Roman" w:hAnsi="Times New Roman"/>
              </w:rPr>
            </w:pPr>
            <w:proofErr w:type="spellStart"/>
            <w:r w:rsidRPr="005E12D4">
              <w:rPr>
                <w:rFonts w:ascii="Times New Roman" w:hAnsi="Times New Roman"/>
              </w:rPr>
              <w:t>ул.Попова</w:t>
            </w:r>
            <w:proofErr w:type="spellEnd"/>
            <w:r w:rsidRPr="005E12D4">
              <w:rPr>
                <w:rFonts w:ascii="Times New Roman" w:hAnsi="Times New Roman"/>
              </w:rPr>
              <w:t>, 68а</w:t>
            </w:r>
          </w:p>
        </w:tc>
        <w:tc>
          <w:tcPr>
            <w:tcW w:w="1291" w:type="dxa"/>
            <w:shd w:val="clear" w:color="auto" w:fill="FFFFFF"/>
          </w:tcPr>
          <w:p w:rsidR="00C61114" w:rsidRPr="005E12D4" w:rsidRDefault="00C61114" w:rsidP="005E12D4">
            <w:pPr>
              <w:jc w:val="center"/>
            </w:pPr>
            <w:r w:rsidRPr="005E12D4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C61114" w:rsidRPr="005E12D4" w:rsidRDefault="00C61114" w:rsidP="005E12D4">
            <w:pPr>
              <w:jc w:val="center"/>
            </w:pPr>
            <w:r w:rsidRPr="005E12D4">
              <w:rPr>
                <w:rFonts w:ascii="Times New Roman" w:hAnsi="Times New Roman"/>
              </w:rPr>
              <w:t>открытая площадка</w:t>
            </w:r>
          </w:p>
        </w:tc>
        <w:tc>
          <w:tcPr>
            <w:tcW w:w="1417" w:type="dxa"/>
            <w:shd w:val="clear" w:color="auto" w:fill="FFFFFF"/>
          </w:tcPr>
          <w:p w:rsidR="00C61114" w:rsidRPr="005E12D4" w:rsidRDefault="00C61114" w:rsidP="005E12D4">
            <w:pPr>
              <w:jc w:val="center"/>
              <w:rPr>
                <w:rFonts w:ascii="Times New Roman" w:hAnsi="Times New Roman"/>
              </w:rPr>
            </w:pPr>
            <w:r w:rsidRPr="005E12D4">
              <w:rPr>
                <w:rFonts w:ascii="Times New Roman" w:hAnsi="Times New Roman"/>
              </w:rPr>
              <w:t>хвойные деревья</w:t>
            </w:r>
          </w:p>
        </w:tc>
        <w:tc>
          <w:tcPr>
            <w:tcW w:w="1418" w:type="dxa"/>
            <w:shd w:val="clear" w:color="auto" w:fill="FFFFFF"/>
          </w:tcPr>
          <w:p w:rsidR="00C61114" w:rsidRPr="005E12D4" w:rsidRDefault="00C61114" w:rsidP="00EE3C0F">
            <w:pPr>
              <w:ind w:left="118"/>
            </w:pPr>
            <w:r w:rsidRPr="005E12D4">
              <w:rPr>
                <w:rFonts w:ascii="Times New Roman" w:hAnsi="Times New Roman"/>
              </w:rPr>
              <w:t>с 01.12. по 31.12.202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C61114" w:rsidRPr="005E12D4" w:rsidRDefault="00C61114" w:rsidP="005E12D4">
            <w:pPr>
              <w:jc w:val="center"/>
              <w:rPr>
                <w:rFonts w:ascii="Times New Roman" w:hAnsi="Times New Roman"/>
              </w:rPr>
            </w:pPr>
            <w:r w:rsidRPr="005E12D4">
              <w:rPr>
                <w:rFonts w:ascii="Times New Roman" w:hAnsi="Times New Roman"/>
              </w:rPr>
              <w:t>349,22</w:t>
            </w:r>
          </w:p>
        </w:tc>
      </w:tr>
      <w:tr w:rsidR="00C61114" w:rsidRPr="00D367DC" w:rsidTr="00C61114">
        <w:trPr>
          <w:trHeight w:val="874"/>
        </w:trPr>
        <w:tc>
          <w:tcPr>
            <w:tcW w:w="694" w:type="dxa"/>
            <w:shd w:val="clear" w:color="auto" w:fill="FFFFFF"/>
          </w:tcPr>
          <w:p w:rsidR="00C61114" w:rsidRPr="00D367DC" w:rsidRDefault="00C61114" w:rsidP="005E1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367DC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C61114" w:rsidRPr="005E12D4" w:rsidRDefault="00C61114" w:rsidP="005E12D4">
            <w:pPr>
              <w:ind w:left="132" w:right="131"/>
              <w:jc w:val="both"/>
              <w:rPr>
                <w:rFonts w:ascii="Times New Roman" w:hAnsi="Times New Roman"/>
              </w:rPr>
            </w:pPr>
            <w:proofErr w:type="spellStart"/>
            <w:r w:rsidRPr="005E12D4">
              <w:rPr>
                <w:rFonts w:ascii="Times New Roman" w:hAnsi="Times New Roman"/>
              </w:rPr>
              <w:t>ул.Попова</w:t>
            </w:r>
            <w:proofErr w:type="spellEnd"/>
            <w:r w:rsidRPr="005E12D4">
              <w:rPr>
                <w:rFonts w:ascii="Times New Roman" w:hAnsi="Times New Roman"/>
              </w:rPr>
              <w:t>, 86, площадь «Народная»</w:t>
            </w:r>
          </w:p>
        </w:tc>
        <w:tc>
          <w:tcPr>
            <w:tcW w:w="1291" w:type="dxa"/>
            <w:shd w:val="clear" w:color="auto" w:fill="FFFFFF"/>
          </w:tcPr>
          <w:p w:rsidR="00C61114" w:rsidRPr="005E12D4" w:rsidRDefault="00C61114" w:rsidP="005E12D4">
            <w:pPr>
              <w:jc w:val="center"/>
            </w:pPr>
            <w:r w:rsidRPr="005E12D4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C61114" w:rsidRPr="005E12D4" w:rsidRDefault="00C61114" w:rsidP="005E12D4">
            <w:pPr>
              <w:jc w:val="center"/>
            </w:pPr>
            <w:r w:rsidRPr="005E12D4">
              <w:rPr>
                <w:rFonts w:ascii="Times New Roman" w:hAnsi="Times New Roman"/>
              </w:rPr>
              <w:t>открытая площадка</w:t>
            </w:r>
          </w:p>
        </w:tc>
        <w:tc>
          <w:tcPr>
            <w:tcW w:w="1417" w:type="dxa"/>
            <w:shd w:val="clear" w:color="auto" w:fill="FFFFFF"/>
          </w:tcPr>
          <w:p w:rsidR="00C61114" w:rsidRPr="005E12D4" w:rsidRDefault="00C61114" w:rsidP="005E12D4">
            <w:pPr>
              <w:jc w:val="center"/>
              <w:rPr>
                <w:rFonts w:ascii="Times New Roman" w:hAnsi="Times New Roman"/>
              </w:rPr>
            </w:pPr>
            <w:r w:rsidRPr="005E12D4">
              <w:rPr>
                <w:rFonts w:ascii="Times New Roman" w:hAnsi="Times New Roman"/>
              </w:rPr>
              <w:t>хвойные деревья</w:t>
            </w:r>
          </w:p>
        </w:tc>
        <w:tc>
          <w:tcPr>
            <w:tcW w:w="1418" w:type="dxa"/>
            <w:shd w:val="clear" w:color="auto" w:fill="FFFFFF"/>
          </w:tcPr>
          <w:p w:rsidR="00C61114" w:rsidRPr="005E12D4" w:rsidRDefault="00C61114" w:rsidP="005E12D4">
            <w:pPr>
              <w:ind w:left="118"/>
            </w:pPr>
            <w:r>
              <w:rPr>
                <w:rFonts w:ascii="Times New Roman" w:hAnsi="Times New Roman"/>
              </w:rPr>
              <w:t>с 01.12. по 31.12.2024</w:t>
            </w:r>
          </w:p>
        </w:tc>
        <w:tc>
          <w:tcPr>
            <w:tcW w:w="1276" w:type="dxa"/>
            <w:shd w:val="clear" w:color="auto" w:fill="FFFFFF"/>
          </w:tcPr>
          <w:p w:rsidR="00C61114" w:rsidRPr="005E12D4" w:rsidRDefault="00C61114" w:rsidP="005E12D4">
            <w:pPr>
              <w:jc w:val="center"/>
              <w:rPr>
                <w:rFonts w:ascii="Times New Roman" w:hAnsi="Times New Roman"/>
              </w:rPr>
            </w:pPr>
            <w:r w:rsidRPr="005E12D4">
              <w:rPr>
                <w:rFonts w:ascii="Times New Roman" w:hAnsi="Times New Roman"/>
              </w:rPr>
              <w:t>381,69</w:t>
            </w:r>
          </w:p>
        </w:tc>
      </w:tr>
      <w:tr w:rsidR="007A001A" w:rsidRPr="00D367DC" w:rsidTr="00C61114">
        <w:trPr>
          <w:trHeight w:val="874"/>
        </w:trPr>
        <w:tc>
          <w:tcPr>
            <w:tcW w:w="694" w:type="dxa"/>
            <w:shd w:val="clear" w:color="auto" w:fill="FFFFFF"/>
          </w:tcPr>
          <w:p w:rsidR="007A001A" w:rsidRDefault="007A001A" w:rsidP="007A00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842" w:type="dxa"/>
            <w:shd w:val="clear" w:color="auto" w:fill="FFFFFF"/>
          </w:tcPr>
          <w:p w:rsidR="007A001A" w:rsidRPr="00D367DC" w:rsidRDefault="007A001A" w:rsidP="007A001A">
            <w:pPr>
              <w:ind w:left="132" w:right="13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</w:t>
            </w:r>
            <w:r w:rsidRPr="00D367DC">
              <w:rPr>
                <w:rFonts w:ascii="Times New Roman" w:hAnsi="Times New Roman"/>
              </w:rPr>
              <w:t>Антона</w:t>
            </w:r>
            <w:proofErr w:type="spellEnd"/>
            <w:r w:rsidRPr="00D367DC">
              <w:rPr>
                <w:rFonts w:ascii="Times New Roman" w:hAnsi="Times New Roman"/>
              </w:rPr>
              <w:t xml:space="preserve"> Петрова, 202а</w:t>
            </w:r>
          </w:p>
        </w:tc>
        <w:tc>
          <w:tcPr>
            <w:tcW w:w="1291" w:type="dxa"/>
            <w:shd w:val="clear" w:color="auto" w:fill="FFFFFF"/>
          </w:tcPr>
          <w:p w:rsidR="007A001A" w:rsidRPr="00D367DC" w:rsidRDefault="007A001A" w:rsidP="007A001A">
            <w:pPr>
              <w:jc w:val="center"/>
              <w:rPr>
                <w:rFonts w:ascii="Times New Roman" w:hAnsi="Times New Roman"/>
              </w:rPr>
            </w:pPr>
            <w:r w:rsidRPr="00D367DC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7A001A" w:rsidRPr="00D367DC" w:rsidRDefault="007A001A" w:rsidP="007A001A">
            <w:pPr>
              <w:jc w:val="center"/>
              <w:rPr>
                <w:rFonts w:ascii="Times New Roman" w:hAnsi="Times New Roman"/>
              </w:rPr>
            </w:pPr>
            <w:r w:rsidRPr="00D367DC">
              <w:rPr>
                <w:rFonts w:ascii="Times New Roman" w:hAnsi="Times New Roman"/>
              </w:rPr>
              <w:t>открытая площадка</w:t>
            </w:r>
          </w:p>
        </w:tc>
        <w:tc>
          <w:tcPr>
            <w:tcW w:w="1417" w:type="dxa"/>
            <w:shd w:val="clear" w:color="auto" w:fill="FFFFFF"/>
          </w:tcPr>
          <w:p w:rsidR="007A001A" w:rsidRPr="00D367DC" w:rsidRDefault="007A001A" w:rsidP="007A001A">
            <w:pPr>
              <w:jc w:val="center"/>
              <w:rPr>
                <w:rFonts w:ascii="Times New Roman" w:hAnsi="Times New Roman"/>
              </w:rPr>
            </w:pPr>
            <w:r w:rsidRPr="00D367DC">
              <w:rPr>
                <w:rFonts w:ascii="Times New Roman" w:hAnsi="Times New Roman"/>
              </w:rPr>
              <w:t>хвойные деревья</w:t>
            </w:r>
          </w:p>
        </w:tc>
        <w:tc>
          <w:tcPr>
            <w:tcW w:w="1418" w:type="dxa"/>
            <w:shd w:val="clear" w:color="auto" w:fill="FFFFFF"/>
          </w:tcPr>
          <w:p w:rsidR="007A001A" w:rsidRPr="00D367DC" w:rsidRDefault="007A001A" w:rsidP="007A001A">
            <w:pPr>
              <w:jc w:val="center"/>
              <w:rPr>
                <w:rFonts w:ascii="Times New Roman" w:hAnsi="Times New Roman"/>
              </w:rPr>
            </w:pPr>
            <w:r w:rsidRPr="00D367DC">
              <w:rPr>
                <w:rFonts w:ascii="Times New Roman" w:hAnsi="Times New Roman"/>
              </w:rPr>
              <w:t>с 01.12. по 31.12.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shd w:val="clear" w:color="auto" w:fill="FFFFFF"/>
          </w:tcPr>
          <w:p w:rsidR="007A001A" w:rsidRPr="000575EF" w:rsidRDefault="007A001A" w:rsidP="007A001A">
            <w:pPr>
              <w:jc w:val="center"/>
              <w:rPr>
                <w:rFonts w:ascii="Times New Roman" w:hAnsi="Times New Roman"/>
              </w:rPr>
            </w:pPr>
            <w:r w:rsidRPr="000575EF">
              <w:rPr>
                <w:rFonts w:ascii="Times New Roman" w:hAnsi="Times New Roman"/>
              </w:rPr>
              <w:t>735,85</w:t>
            </w:r>
          </w:p>
        </w:tc>
      </w:tr>
    </w:tbl>
    <w:p w:rsidR="00DA197D" w:rsidRPr="004644EE" w:rsidRDefault="00DA197D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A197D" w:rsidRPr="004644EE" w:rsidRDefault="00DA197D" w:rsidP="00CB27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A197D" w:rsidRPr="004644EE" w:rsidRDefault="009D74F5" w:rsidP="00140D97">
      <w:pPr>
        <w:jc w:val="both"/>
        <w:rPr>
          <w:rFonts w:ascii="Times New Roman" w:hAnsi="Times New Roman" w:cs="Times New Roman"/>
          <w:sz w:val="27"/>
          <w:szCs w:val="27"/>
        </w:rPr>
      </w:pPr>
      <w:r w:rsidRPr="004644EE">
        <w:rPr>
          <w:rFonts w:ascii="Times New Roman" w:hAnsi="Times New Roman" w:cs="Times New Roman"/>
          <w:sz w:val="27"/>
          <w:szCs w:val="27"/>
        </w:rPr>
        <w:t>Глава администрации района</w:t>
      </w:r>
      <w:r w:rsidR="00140D97" w:rsidRPr="004644E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 w:rsidR="009064F6">
        <w:rPr>
          <w:rFonts w:ascii="Times New Roman" w:hAnsi="Times New Roman" w:cs="Times New Roman"/>
          <w:sz w:val="27"/>
          <w:szCs w:val="27"/>
        </w:rPr>
        <w:t xml:space="preserve">  </w:t>
      </w:r>
      <w:r w:rsidRPr="004644EE">
        <w:rPr>
          <w:rFonts w:ascii="Times New Roman" w:hAnsi="Times New Roman" w:cs="Times New Roman"/>
          <w:sz w:val="27"/>
          <w:szCs w:val="27"/>
        </w:rPr>
        <w:t>Е.А. Авраменко</w:t>
      </w:r>
    </w:p>
    <w:sectPr w:rsidR="00DA197D" w:rsidRPr="004644EE" w:rsidSect="008631DF">
      <w:headerReference w:type="even" r:id="rId6"/>
      <w:type w:val="continuous"/>
      <w:pgSz w:w="11909" w:h="16840"/>
      <w:pgMar w:top="993" w:right="851" w:bottom="1134" w:left="1134" w:header="39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361" w:rsidRDefault="009D74F5">
      <w:r>
        <w:separator/>
      </w:r>
    </w:p>
  </w:endnote>
  <w:endnote w:type="continuationSeparator" w:id="0">
    <w:p w:rsidR="00A05361" w:rsidRDefault="009D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97D" w:rsidRDefault="00DA197D"/>
  </w:footnote>
  <w:footnote w:type="continuationSeparator" w:id="0">
    <w:p w:rsidR="00DA197D" w:rsidRDefault="00DA19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4563002"/>
      <w:docPartObj>
        <w:docPartGallery w:val="Page Numbers (Top of Page)"/>
        <w:docPartUnique/>
      </w:docPartObj>
    </w:sdtPr>
    <w:sdtEndPr/>
    <w:sdtContent>
      <w:p w:rsidR="008631DF" w:rsidRDefault="008631D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92F">
          <w:rPr>
            <w:noProof/>
          </w:rPr>
          <w:t>4</w:t>
        </w:r>
        <w:r>
          <w:fldChar w:fldCharType="end"/>
        </w:r>
      </w:p>
    </w:sdtContent>
  </w:sdt>
  <w:p w:rsidR="00CB2767" w:rsidRDefault="00CB27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7D"/>
    <w:rsid w:val="000444DA"/>
    <w:rsid w:val="000575EF"/>
    <w:rsid w:val="00092785"/>
    <w:rsid w:val="00130700"/>
    <w:rsid w:val="00140D97"/>
    <w:rsid w:val="001743E4"/>
    <w:rsid w:val="00334A3C"/>
    <w:rsid w:val="003D4FF6"/>
    <w:rsid w:val="003F1519"/>
    <w:rsid w:val="004644EE"/>
    <w:rsid w:val="0049292F"/>
    <w:rsid w:val="005A3F10"/>
    <w:rsid w:val="005D7EB5"/>
    <w:rsid w:val="005E12D4"/>
    <w:rsid w:val="00621319"/>
    <w:rsid w:val="006A3009"/>
    <w:rsid w:val="006A7D71"/>
    <w:rsid w:val="0070445B"/>
    <w:rsid w:val="007371B2"/>
    <w:rsid w:val="007579A8"/>
    <w:rsid w:val="007A001A"/>
    <w:rsid w:val="007B5633"/>
    <w:rsid w:val="008631DF"/>
    <w:rsid w:val="00900E25"/>
    <w:rsid w:val="009064F6"/>
    <w:rsid w:val="00915C7B"/>
    <w:rsid w:val="00920E27"/>
    <w:rsid w:val="009D74F5"/>
    <w:rsid w:val="00A05361"/>
    <w:rsid w:val="00AB7F03"/>
    <w:rsid w:val="00B72D2C"/>
    <w:rsid w:val="00BD79F2"/>
    <w:rsid w:val="00BF4BD6"/>
    <w:rsid w:val="00C015C0"/>
    <w:rsid w:val="00C44442"/>
    <w:rsid w:val="00C61114"/>
    <w:rsid w:val="00CB2767"/>
    <w:rsid w:val="00CE10B7"/>
    <w:rsid w:val="00D075AE"/>
    <w:rsid w:val="00D367DC"/>
    <w:rsid w:val="00DA197D"/>
    <w:rsid w:val="00DB4A73"/>
    <w:rsid w:val="00E17DCE"/>
    <w:rsid w:val="00E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E8525-4A31-4CEA-A335-49DDA81B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B27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2767"/>
    <w:rPr>
      <w:color w:val="000000"/>
    </w:rPr>
  </w:style>
  <w:style w:type="paragraph" w:styleId="a6">
    <w:name w:val="footer"/>
    <w:basedOn w:val="a"/>
    <w:link w:val="a7"/>
    <w:uiPriority w:val="99"/>
    <w:unhideWhenUsed/>
    <w:rsid w:val="00CB27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2767"/>
    <w:rPr>
      <w:color w:val="000000"/>
    </w:rPr>
  </w:style>
  <w:style w:type="paragraph" w:styleId="a8">
    <w:name w:val="List Paragraph"/>
    <w:basedOn w:val="a"/>
    <w:uiPriority w:val="34"/>
    <w:qFormat/>
    <w:rsid w:val="00140D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44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444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Чижова</dc:creator>
  <cp:lastModifiedBy>Ян Малыхин</cp:lastModifiedBy>
  <cp:revision>17</cp:revision>
  <cp:lastPrinted>2024-10-09T01:10:00Z</cp:lastPrinted>
  <dcterms:created xsi:type="dcterms:W3CDTF">2023-10-19T03:07:00Z</dcterms:created>
  <dcterms:modified xsi:type="dcterms:W3CDTF">2024-10-09T02:11:00Z</dcterms:modified>
</cp:coreProperties>
</file>