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664" w:firstLine="708"/>
        <w:spacing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6372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приказу комитета жилищно-коммунального хозяйства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города Барнаула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 02.02.2026 №200/151/пр-150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bookmarkStart w:id="0" w:name="_GoBack"/>
      <w:r/>
      <w:bookmarkEnd w:id="0"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5664" w:firstLine="708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highlight w:val="none"/>
          <w:lang w:eastAsia="ru-RU"/>
        </w:rPr>
      </w:r>
    </w:p>
    <w:p>
      <w:pPr>
        <w:ind w:left="4248" w:firstLine="0"/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ул.Профинтерна,18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837"/>
        <w:gridCol w:w="4515"/>
        <w:gridCol w:w="2490"/>
        <w:gridCol w:w="1165"/>
        <w:gridCol w:w="1414"/>
      </w:tblGrid>
      <w:tr>
        <w:tblPrEx/>
        <w:trPr>
          <w:trHeight w:val="1305"/>
        </w:trPr>
        <w:tc>
          <w:tcPr>
            <w:tcW w:w="83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4,53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8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3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59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56,68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4,72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273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ещин в местах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, выветривания,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каркасных, брус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3,64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крена, просадок, выпучивания деревянных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48,64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4,05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восстановление гидроизоляции деревянных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1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1,89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0"/>
        </w:trPr>
        <w:tc>
          <w:tcPr>
            <w:tcW w:w="837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перекрытий и покрытий многоквартирных домов: выявление нарушений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примыканий к стенам, отслоения защитного слоя бетона и оголения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арматуры, коррозии арматуры в домах с перекрытиями и покрытиями из монолитного железобетона и сборных железобетонных плит; выявление 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аличия, характера и величины трещин, смещения плит одной относительно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ры, коррозии арматуры в домах с перекрытиями и покрытиями из сборного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 перекрытия, наличия, характера и величины трещин в штукатурном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мах с деревянными перекрытиями и покрытиями; проверка состояния 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22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102,55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8,54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101,31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8,44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2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73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2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3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5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83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9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54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26,31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2,19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3"/>
        </w:trPr>
        <w:tc>
          <w:tcPr>
            <w:tcW w:w="837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скрытых от постоянного наблюдения (разводящих трубопроводов и оборудования на чердаках, в подвалах и каналах); пост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контрольно-изме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контроль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14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элеваторного узла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1,95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8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2,48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прочистка канализационного лежака.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горячего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9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00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1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81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37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УСТРАНЕНИЮ АВАРИЙНЫХ СУТАЦИЙ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7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3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837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1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6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314,79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41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26,21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</w:tbl>
    <w:p>
      <w:pPr>
        <w:spacing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собственников помещений в многоквартирном доме 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г.Барнаул, ул.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Интернациональная, 21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850"/>
        <w:gridCol w:w="4596"/>
        <w:gridCol w:w="2532"/>
        <w:gridCol w:w="1105"/>
        <w:gridCol w:w="1338"/>
      </w:tblGrid>
      <w:tr>
        <w:tblPrEx/>
        <w:trPr>
          <w:trHeight w:val="1305"/>
        </w:trPr>
        <w:tc>
          <w:tcPr>
            <w:tcW w:w="89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39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17,79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W w:w="893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соответс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коррозии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арматуры, расслаивания, трещин, выпучивания,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отклонения от вертикали в домах с бетонными, железобетонными 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каменными фундаментами; поражения 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48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13,26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3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56,68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4,72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6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стах расположения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вания,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, брусчатых,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 повышенной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3,64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крена, просадок, выпучивания деревянных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48,64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4,05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восстановление гидроизоляции деревянных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43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54,06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4,51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47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сверхнормативных прогибов перекрытий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52,17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4,35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24,71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2,06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23,64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1,97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97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2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57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2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59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3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10,92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5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93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восстановление (ремонт) дверей в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8,22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93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восстановление (ремонт) окон в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1,67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893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2,08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9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повышенных прогибов площадок и маршей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0,76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25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17,41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85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Общие 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прочистка канализационного лежака.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4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00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изол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1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81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highlight w:val="none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УСТРАНЕНИЮ АВАРИЙНЫХ СУТАЦИЙ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587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194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93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СЕПТИКА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tcW w:w="893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Содержание септика осуществляется на основании договора, заключенного управляющей организацией со специализированной организацией, оказывающей такие услуги.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отдельному договору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893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8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69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88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304,13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05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25,34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ул.Льва Толстого, 14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839"/>
        <w:gridCol w:w="4518"/>
        <w:gridCol w:w="2490"/>
        <w:gridCol w:w="1163"/>
        <w:gridCol w:w="1411"/>
      </w:tblGrid>
      <w:tr>
        <w:tblPrEx/>
        <w:trPr>
          <w:trHeight w:val="1305"/>
        </w:trPr>
        <w:tc>
          <w:tcPr>
            <w:tcW w:w="841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69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17,79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55"/>
        </w:trPr>
        <w:tc>
          <w:tcPr>
            <w:tcW w:w="841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09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отношении все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х видов фундаментов: проверка соответствия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садок фундаментов всех типов; коррозии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</w:t>
            </w:r>
            <w: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или свайными деревянными фундам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2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замачивания грунта под фундаментом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4,41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фундаментов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13,26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5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8,79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0,74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254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для надлежащего содержания стен многоквартирных домов: выявление отклонений от проектных условий эксплуатации, несанкционированного изменения конструктив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устройств; выявление следов коррозии, деформаций и трещин в местах 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асположения арматуры и закладных деталей, наличия трещин в местах примыкания внутренних поперечных стен к наружным стенам из несущих и самонесущих панелей, из крупноразмерных блоков; выявление повреждений в кладке, наличия и характера трещин, выветривания,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отклонения от вертикали и выпучивания отдельных участков стен, нарушения связей между отдельными конструкциями в домах со стенами из мелких блоков, искусственных и естественных камней; выявление в элементах 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7,76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59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1,89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47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4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перекрытия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69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102,55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8,54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3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101,31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8,44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19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2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2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2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2,02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3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9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повреждений полов в местах общего пользования многоквартирного дома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1,31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5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8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2,08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9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антипереновыми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повышенных прогибов площадок и маршей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0,76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25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19,89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1,66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6"/>
        </w:trPr>
        <w:tc>
          <w:tcPr>
            <w:tcW w:w="841" w:type="dxa"/>
            <w:vMerge w:val="continue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бщие работы, выполняемые для надлежащего содержания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85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11,79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7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2,48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прочистка канализационного лежака.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40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11,05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0,91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38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товые вентиляторы и др.), замеры сопротивления изоляции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осветительных установок, элементов молниезащиты и 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8,12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2,93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III. РАБОТЫ И УСЛУГИ ПО СОДЕРЖАНИЮ ИНОГО ОБЩЕГО ИМУЩЕСТВА В МНОГОКВАРТИРНОМ ДОМЕ 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1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50,69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29,57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2,46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87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свыше 5 см; сдвигание свежевыпавшего снега и очистка придомовой террит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очистка придомовой территории от наледи и льда; очистка от мусора урн,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входом в подъезд,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4,64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13,56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11,37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41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УСТРАНЕНИЮ АВАРИЙНЫХ СУТАЦИЙ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03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550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41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25,55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841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4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5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275,92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9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22,99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ПЕРЕЧЕНЬ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обязательных работ и услуг по содержанию и ремонту общего имущества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собственников помещений в многоквартирном доме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по адресу: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г.Барнаул,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ул.Пролетарская, 90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tbl>
      <w:tblPr>
        <w:tblStyle w:val="856"/>
        <w:tblW w:w="0" w:type="auto"/>
        <w:tblLook w:val="04A0" w:firstRow="1" w:lastRow="0" w:firstColumn="1" w:lastColumn="0" w:noHBand="0" w:noVBand="1"/>
      </w:tblPr>
      <w:tblGrid>
        <w:gridCol w:w="841"/>
        <w:gridCol w:w="4532"/>
        <w:gridCol w:w="2498"/>
        <w:gridCol w:w="1152"/>
        <w:gridCol w:w="1398"/>
      </w:tblGrid>
      <w:tr>
        <w:tblPrEx/>
        <w:trPr>
          <w:trHeight w:val="1305"/>
        </w:trPr>
        <w:tc>
          <w:tcPr>
            <w:tcW w:w="85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Наименование работ и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Периодичность выполнения работ и оказания услуг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Годовая плата (рублей)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Стоимость на 1 кв. метр общей площади (рублей в месяц)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30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I. РАБОТЫ, НЕОБХОДИМЫЕ ДЛЯ НАДЛЕЖАЩЕГО СОДЕРЖАНИЯ НЕСУЩИХ КОНСТРУКЦИЙ (ФУНДАМЕНТОВ, СТЕН, КОЛОНН И СТОЛБОВ, ПЕРЕКРЫТИЙ, БАЛОК, РИГЕЛЕЙ, ЛЕСТНИЦ, НЕСУЩИХ ЭЛЕМЕНТОВ КРЫШ) И НЕСУЩИХ КОНСТРУКЦИЙ (ПЕРЕГОРОДОК, ВНУТРЕННЕЙ ОТДЕЛКИ, ПОЛОВ) МНОГОКВАРТИРНЫХ ДОМОВ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52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ФУНДАМЕНТ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18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отношении всех видов фундаментов: проверка со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ответствия параметров вертикальной планировки территории вокруг здания проектным параметрам. Устранение выявленных нарушений; проверка технического состояния видимых частей конструкций с выявлением: признаков неравномерных осадок фундаментов всех типов; ко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ррозии арматуры, расслаивания, трещин, выпучивания, отклонения от вертикали в домах с бетонными, железобетонными и каменными фундаментами; поражения гнилью и частичного разрушения деревянного основания в домах со столбчатыми или свайными деревянными фундам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ентами; при выявлении нарушений - разработка контрольных шурфов в местах обнаружения дефектов, детальное обследование и составление плана мероприятий по устранению причин нарушения и восстановлению эксплуатационных свойств конструкций; проверка состояния г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идроизоляции фундаментов и систем водоотвода фундамента. При выявлении нарушений - восстановление их работоспособности; определение и документальное фиксирование температуры вечномерзлых грунтов для фундаментов в условиях вечномерзлых грунтов,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4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87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СТЕНЫ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84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для надлежащего содержания стен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многоквартирных домов: 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частью здания и стенами, неисправности водоотводящих устройств; выявление следов коррозии, деформаций и трещин в местах расположения арматуры и закладных деталей, наличия трещин в местах примыкания внутренних поперечных стен к наружным стенам из несущих 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самонесущих панелей, из крупноразмерных блоков; 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в домах со стенами из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мелких блоков, искусственных и естественных камней; выявление в элементах деревянных конструкций рубленых, каркасных, брус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чатых, сборно-щитовых и иных домов с деревянными стенами дефектов крепления, врубок, перекоса, скалывания, отклонения от вертикали, а также наличия в таких конструкциях участков, пораженных гнилью, дереворазрушающими грибками и жучками-точильщиками, с повы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шенной влажностью, с разрушением обшивки или штукатурки стен;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89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ПЕРЕКРЫТИЯ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47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перекрыт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ий и покрытий многоквартирных домов: выявление нарушений условий эксплуатации, несанкционированных изменений конструктивного решения, выявления прогибов, трещин и колебаний; выявление наличия, характера и величины трещин в теле перекрытия и в местах примык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аний к стенам, отслоения защитного слоя бетона и оголения арматуры, коррозии арматуры в домах с перекрытиями и покрытиями из монолитного железобетона и сборных железобетонных плит; выявление наличия, характера и величины трещин, смещения плит одной относит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ельно другой по высоте, отслоения выравнивающего слоя в заделке швов, следов протечек или промерзаний на плитах и на стенах в местах опирания, отслоения защитного слоя бетона и оголения арматуры, коррозии арматуры в домах с перекрытиями и покрытиями из сбо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рного железобетонного настила; выявление наличия, характера и величины трещин в сводах, изменений состояния кладки, коррозии балок в домах с перекрытиями из кирпичных сводов; выявление зыбкости перекрытия, наличия, характера и величины трещин в штукатурном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 слое, целостности несущих деревянных элементов и мест их опирания,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покрытиями; проверка состояния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утеплителя, гидроизоляции и звукоизоляции, адгезии отделочных слоев к конструкциям перекрытия (покрытия);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0,50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6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КРЫШИ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43,37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3,61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9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крыш многоквартирных домов: проверка кровли на отсутствие протечек, устранение протечек кро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вли, ремонт кровли, восстановление (ремонт) вентиляционных устройств (оборудования), ремонт радио- и телевизионных антенн.  В остальных случаях - разработка плана восстановительных работ (при необходимости), проведение восстановительных работ 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3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0,52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кровли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42,85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3,57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93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ПЕРЕГОРОДКИ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2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 содержания перегородок в многоквартирных домах: 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анитарно-технических приборов и прохождения различных трубопроводов; проверка звукоизоляции и огнезащиты;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67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ВНУТРЕННЯЯ ОТДЕЛКА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2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внутренней отделки мно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гоквартирных домов, - проверка состояния внутренней отделки.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1,47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69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ПОЛЫ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0,40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63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полов помещений, относящихся к общему имуществу в многоквартирном доме: проверк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 состояния основания, поверхностного слоя и работоспособности системы вентиляции (для деревянных полов); при выявлении повреждений и нарушений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5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0,40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6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ДВЕРИ, ОКНА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25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оконных и дверных зап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олнений помещений, относящихся к общему имуществу в многоквартирном доме: 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отно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сящихся к общему имуществу в многоквартирном доме;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20"/>
        </w:trPr>
        <w:tc>
          <w:tcPr>
            <w:tcW w:w="850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ЛЕСТНИЦЫ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538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Работы, выполняемые в целях надлежащего содержания лестни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ц многоквартирных домов: выявление деформации и повреждений в несущих конструкциях, надежности крепления ограждений, выбоин и сколов в ступенях; выявление прогибов косоуров, выявление прогибов несущих конструкций, нарушений крепления тетив к балкам, поддер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живающим лестничные площадки, врубок в конструкции лестницы, а также наличие гнили и жучков-точильщиков в домах с деревянными лестницами; при выявлении повреждений и нарушений - разработка плана восстановительных работ (при необходимости), проведение восст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ановительных работ; проверка состояния и при необходимости восстановление штукатурного слоя; проверка состояния и при необходимости обработка деревянных поверхностей антисептическими и антипиреновыми составами в домах с деревянными лестницами,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7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 ограждений, поручней и предохранительных сеток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1,32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0,11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05"/>
        </w:trPr>
        <w:tc>
          <w:tcPr>
            <w:gridSpan w:val="5"/>
            <w:tcW w:w="10421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II. РАБОТЫ, НЕОБХОДИМЫЕ ДЛЯ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825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СИСТЕМЫ ВОДОСНАБЖЕНИЯ (ХОЛОДНОЙ И ГОРЯЧЕЙ ВОДЫ),  ОТОПЛЕНИЯ, ВОДООТВЕДЕНИЯ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19,83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1,66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821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Общие работы, выполняемые для надлежащего содержани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я систем водоснабжения (холодного и горячего), отопления и водоотведения в многоквартирных домах: 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на чердаках, в подвалах и каналах);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постоянный контроль параметров теплоносителя и воды (давления, температуры, расхода) и незамедлительное принятие мер к восстановлению требуемых параметров отопления и водоснабжения и герметичности систем; контроль состояния и замена неисправных контрольно-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измерительных приборов (манометров, термометров и т.п.); 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 имуществу в многоквартирном доме; конт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роль состояния и незамедлительное восстановление герметичности участков трубопроводов и соединительных элементов в случае их разгерметизации; контроль состояния и восстановление исправности элементов внутренней канализации, канализационных вытяжек, внутрен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него водостока, дренажных систем и дворовой канализации; переключение в целях надежной эксплуатации режимов работы внутреннего водостока, гидравлического затвора внутреннего водостока; промывка участков водопровода после выполнения ремонтно-строительных 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 на водопроводе; очистка и промывка водонапорных баков; проверка и обеспечение работоспособности местных локальных очистных сооружений (септики) и дворовых туалетов; промывка систем водоснабжения для удаления накипно-коррозионных отложений,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9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15,23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1,27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прочистка канализационного лежака.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1,05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0,09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8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регулировка и наладка систем отопления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0,90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9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внутридомовых сетей холодного водоснабжения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2,65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6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СОДЕРЖАНИЕ ЭЛЕКТРООБОРУДОВАНИЯ, РАДИО И ТЕЛЕКОММУНИКАЦИОННОГО ОБОРУДОВАНИЯ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3,09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0,26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43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боты, выполняемые в целях надлежащего содержания электрооборудования, радио- и телекоммуникационного оборудования в многоквартирном доме: проверка заземления оболочки электрокабеля, оборудования (насосы, щитовые вентиляторы и др.), замеры сопротивления изо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ляции проводов, трубопроводов и восстановление цепей заземления по результатам проверки; проверка и обеспечение работоспособности устройств защитного отключения; техническое обслуживание и ремонт силовых и осветительных установок, элементов молниезащиты 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нутридомовых электросетей, очистка клемм и соединений в групповых щитках и распределительных шкафах, наладка электрооборудования; контроль состояния и замена вышедших из строя датчиков, проводки и оборудования пожарной и охранной сигнализации,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плановые осмотры с устранением мелких неисправностей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год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6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ремонт, замена шкафов вводных и вводно-распределительных устройств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на основании дефектных ведомостей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2,87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0,24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60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САНИТАРНОЕ СОДЕРЖАНИЕ МЕСТ ОБЩЕГО ПОЛЬЗОВАНИЯ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61,57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5,13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254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боты по содержанию помещений, входящих в состав общего имущества в многоквартирном доме: сухая и влажная уборка тамбуров, холлов, коридоров, галерей, лифтовых площадок и лифтовых холлов и кабин, лестничных площадок и маршей, пандусов; влажная протирка подо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конников, оконных решеток, перил лестниц, шкафов для электросчетчиков слаботочных устройств, почтовых ящиков, дверных коробок, полотен дверей, доводчиков, дверных ручек; мытье окон; очистка систем защиты от грязи (металлических решеток, ячеистых покрытий,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приямков, текстильных матов); проведение дератизации и дезинсекции помещений, входящих в состав общего имущества в многоквартирном доме, дезинфекция септиков, дворовых туалетов, находящихся на земельном участке, на котором расположен этот дом,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влажная уборка полов во всех помещениях общего пользования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 раза в месяц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61,57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5,13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05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 В ХОЛОДНЫЙ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14,24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1,19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296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Работы по содержанию земельного участка, на котором расположен многоквартирный дом, с эл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 очистка крышек люков колодцев и пожарных гидрантов от снега и льда толщиной слоя св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ыше 5 см; сдвигание свежевыпавшего снега и очистка придомовой территории от снега и льда при наличии колейности свыше 5 см; очистка придомовой территории от снега наносного происхождения (или подметание такой территории, свободной от снежного покрова); очи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стка придомовой территории от наледи и льда; очистка от мусора урн, установленных возле подъездов, и их промывка, уборка контейнерных площадок, расположенных на придомовой территории общего имущества многоквартирного дома;  уборка крыльца и площадки перед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входом в подъезд,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снега на территории, сдвигание снега в валы или кучи,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2,71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0,22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46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ликвидация наледи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7,98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0,67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10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сбрасывание снега с крыш, сбивание сосулек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3,55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14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СОДЕРЖАНИЮ ПРИДОМОВОЙ ТЕРРИТОРИИ В ТЕПЛЫЙ ПЕРИОД ГОДА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0,31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94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и уборка придомовой территории; очистка от мусора и промывка урн, установленных возле подъездов, и уборка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контейнерных площадок, расположенных на территории общего имущества многоквартирного дома; уборка и выкашивание газонов; прочистка ливневой канализации; уборка крыльца и площадки перед входом в подъезд, очистка металлической решетки и приямка,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 мере необходимости 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70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подметание земельного участка в летний период, уборка мусора на контейнерных площадках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0,31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0,03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675"/>
        </w:trPr>
        <w:tc>
          <w:tcPr>
            <w:tcW w:w="850" w:type="dxa"/>
            <w:vMerge w:val="restart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РАБОТЫ ПО УСТРАНЕНИЮ АВАРИЙНЫХ СУТАЦИЙ И ВЫПОЛНЕНИЯ ЗАЯВОК НАСЕЛЕНИЯ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23,40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1,95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106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712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Обеспечение устранения аварий в соответствии с установленными предельными сроками на внутридомовых инженерных системах в многоквартирном доме, выполнения заявок населения, в том числе: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gridSpan w:val="2"/>
            <w:tcW w:w="2443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525"/>
        </w:trPr>
        <w:tc>
          <w:tcPr>
            <w:tcW w:w="850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Устранение аварии и выполнение заявок населения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постоянно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23,40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1,95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</w:tr>
      <w:tr>
        <w:tblPrEx/>
        <w:trPr>
          <w:trHeight w:val="330"/>
        </w:trPr>
        <w:tc>
          <w:tcPr>
            <w:tcW w:w="850" w:type="dxa"/>
            <w:textDirection w:val="lrTb"/>
            <w:noWrap/>
          </w:tcPr>
          <w:p>
            <w:pP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6"/>
                <w:szCs w:val="26"/>
                <w:lang w:eastAsia="ru-RU"/>
              </w:rPr>
            </w:r>
          </w:p>
        </w:tc>
        <w:tc>
          <w:tcPr>
            <w:tcW w:w="4596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ИТОГО: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2532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105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172,71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  <w:tc>
          <w:tcPr>
            <w:tcW w:w="1338" w:type="dxa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  <w:t xml:space="preserve">14,41</w:t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6"/>
                <w:szCs w:val="26"/>
                <w:lang w:eastAsia="ru-RU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</w:r>
    </w:p>
    <w:p>
      <w:pPr>
        <w:spacing w:after="0"/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</w:t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color w:val="000000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110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Заместитель председателя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1100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 работе с общественностью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  <w:t xml:space="preserve">А.Е. Пахоменко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851" w:right="567" w:bottom="851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104458049"/>
      <w:docPartObj>
        <w:docPartGallery w:val="Page Numbers (Top of Page)"/>
        <w:docPartUnique w:val="true"/>
      </w:docPartObj>
      <w:rPr/>
    </w:sdtPr>
    <w:sdtContent>
      <w:p>
        <w:pPr>
          <w:pStyle w:val="860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52</w:t>
        </w:r>
        <w:r>
          <w:fldChar w:fldCharType="end"/>
        </w:r>
        <w:r/>
      </w:p>
    </w:sdtContent>
  </w:sdt>
  <w:p>
    <w:pPr>
      <w:pStyle w:val="86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2"/>
    <w:next w:val="852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3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2"/>
    <w:next w:val="852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3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3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3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3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3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2"/>
    <w:next w:val="852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3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2"/>
    <w:next w:val="852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3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2"/>
    <w:next w:val="852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3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60"/>
    <w:uiPriority w:val="99"/>
  </w:style>
  <w:style w:type="character" w:styleId="706">
    <w:name w:val="Footer Char"/>
    <w:basedOn w:val="853"/>
    <w:link w:val="862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42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3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4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5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6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7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8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9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57">
    <w:name w:val="List Paragraph"/>
    <w:basedOn w:val="852"/>
    <w:uiPriority w:val="34"/>
    <w:qFormat/>
    <w:pPr>
      <w:contextualSpacing/>
      <w:ind w:left="720"/>
    </w:pPr>
  </w:style>
  <w:style w:type="paragraph" w:styleId="858">
    <w:name w:val="Balloon Text"/>
    <w:basedOn w:val="852"/>
    <w:link w:val="859"/>
    <w:uiPriority w:val="99"/>
    <w:semiHidden/>
    <w:unhideWhenUsed/>
    <w:pPr>
      <w:spacing w:after="0" w:line="240" w:lineRule="auto"/>
    </w:pPr>
    <w:rPr>
      <w:rFonts w:ascii="Calibri" w:hAnsi="Calibri"/>
      <w:sz w:val="16"/>
      <w:szCs w:val="16"/>
    </w:rPr>
  </w:style>
  <w:style w:type="character" w:styleId="859" w:customStyle="1">
    <w:name w:val="Текст выноски Знак"/>
    <w:basedOn w:val="853"/>
    <w:link w:val="858"/>
    <w:uiPriority w:val="99"/>
    <w:semiHidden/>
    <w:rPr>
      <w:rFonts w:ascii="Calibri" w:hAnsi="Calibri"/>
      <w:sz w:val="16"/>
      <w:szCs w:val="16"/>
    </w:rPr>
  </w:style>
  <w:style w:type="paragraph" w:styleId="860">
    <w:name w:val="Header"/>
    <w:basedOn w:val="852"/>
    <w:link w:val="86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1" w:customStyle="1">
    <w:name w:val="Верхний колонтитул Знак"/>
    <w:basedOn w:val="853"/>
    <w:link w:val="860"/>
    <w:uiPriority w:val="99"/>
  </w:style>
  <w:style w:type="paragraph" w:styleId="862">
    <w:name w:val="Footer"/>
    <w:basedOn w:val="852"/>
    <w:link w:val="86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63" w:customStyle="1">
    <w:name w:val="Нижний колонтитул Знак"/>
    <w:basedOn w:val="853"/>
    <w:link w:val="862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964B5-2591-4A32-912C-021351F77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Д.Косенко</dc:creator>
  <cp:lastModifiedBy>kosenko.td@adm.local</cp:lastModifiedBy>
  <cp:revision>4</cp:revision>
  <dcterms:created xsi:type="dcterms:W3CDTF">2024-12-26T04:26:00Z</dcterms:created>
  <dcterms:modified xsi:type="dcterms:W3CDTF">2026-02-02T10:35:49Z</dcterms:modified>
</cp:coreProperties>
</file>