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0C1" w:rsidRDefault="00B830C1" w:rsidP="00AE5573">
      <w:pPr>
        <w:tabs>
          <w:tab w:val="left" w:pos="1020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="0001148E" w:rsidRPr="00AE55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63FAE">
        <w:rPr>
          <w:rFonts w:ascii="Times New Roman" w:hAnsi="Times New Roman" w:cs="Times New Roman"/>
          <w:sz w:val="28"/>
          <w:szCs w:val="28"/>
        </w:rPr>
        <w:t>Глава Власихинской сельской</w:t>
      </w:r>
    </w:p>
    <w:p w:rsidR="00463FAE" w:rsidRPr="00AE5573" w:rsidRDefault="00463FAE" w:rsidP="00AE5573">
      <w:pPr>
        <w:tabs>
          <w:tab w:val="left" w:pos="10206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B830C1" w:rsidRPr="00AE5573" w:rsidRDefault="00AE5573" w:rsidP="005D5DB7">
      <w:pPr>
        <w:tabs>
          <w:tab w:val="left" w:pos="10915"/>
        </w:tabs>
        <w:spacing w:after="0" w:line="240" w:lineRule="auto"/>
        <w:ind w:left="9923" w:hanging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D5DB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E6C8E">
        <w:rPr>
          <w:rFonts w:ascii="Times New Roman" w:hAnsi="Times New Roman" w:cs="Times New Roman"/>
          <w:sz w:val="28"/>
          <w:szCs w:val="28"/>
        </w:rPr>
        <w:t xml:space="preserve">     </w:t>
      </w:r>
      <w:r w:rsidR="00B830C1" w:rsidRPr="00AE5573">
        <w:rPr>
          <w:rFonts w:ascii="Times New Roman" w:hAnsi="Times New Roman" w:cs="Times New Roman"/>
          <w:sz w:val="28"/>
          <w:szCs w:val="28"/>
        </w:rPr>
        <w:t>________________</w:t>
      </w:r>
      <w:r w:rsidR="00463FAE">
        <w:rPr>
          <w:rFonts w:ascii="Times New Roman" w:hAnsi="Times New Roman" w:cs="Times New Roman"/>
          <w:sz w:val="28"/>
          <w:szCs w:val="28"/>
        </w:rPr>
        <w:t>В.Е.Долинин</w:t>
      </w:r>
      <w:r w:rsidR="00B830C1" w:rsidRPr="00AE5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E09" w:rsidRPr="00AE5573" w:rsidRDefault="00B830C1" w:rsidP="00DA3368">
      <w:pPr>
        <w:tabs>
          <w:tab w:val="left" w:pos="10915"/>
        </w:tabs>
        <w:spacing w:after="0" w:line="240" w:lineRule="auto"/>
        <w:ind w:left="9781"/>
        <w:rPr>
          <w:rFonts w:ascii="Times New Roman" w:hAnsi="Times New Roman" w:cs="Times New Roman"/>
          <w:sz w:val="28"/>
          <w:szCs w:val="28"/>
        </w:rPr>
      </w:pPr>
      <w:r w:rsidRPr="00AE5573">
        <w:rPr>
          <w:rFonts w:ascii="Times New Roman" w:hAnsi="Times New Roman" w:cs="Times New Roman"/>
          <w:sz w:val="28"/>
          <w:szCs w:val="28"/>
        </w:rPr>
        <w:t xml:space="preserve">«____» </w:t>
      </w:r>
      <w:r w:rsidR="008D10C5">
        <w:rPr>
          <w:rFonts w:ascii="Times New Roman" w:hAnsi="Times New Roman" w:cs="Times New Roman"/>
          <w:sz w:val="28"/>
          <w:szCs w:val="28"/>
        </w:rPr>
        <w:t>декабря</w:t>
      </w:r>
      <w:r w:rsidR="00B77461">
        <w:rPr>
          <w:rFonts w:ascii="Times New Roman" w:hAnsi="Times New Roman" w:cs="Times New Roman"/>
          <w:sz w:val="28"/>
          <w:szCs w:val="28"/>
        </w:rPr>
        <w:t xml:space="preserve"> 202</w:t>
      </w:r>
      <w:r w:rsidR="00495005">
        <w:rPr>
          <w:rFonts w:ascii="Times New Roman" w:hAnsi="Times New Roman" w:cs="Times New Roman"/>
          <w:sz w:val="28"/>
          <w:szCs w:val="28"/>
        </w:rPr>
        <w:t>3</w:t>
      </w:r>
      <w:r w:rsidR="00182548">
        <w:rPr>
          <w:rFonts w:ascii="Times New Roman" w:hAnsi="Times New Roman" w:cs="Times New Roman"/>
          <w:sz w:val="28"/>
          <w:szCs w:val="28"/>
        </w:rPr>
        <w:t xml:space="preserve"> </w:t>
      </w:r>
      <w:r w:rsidRPr="00AE5573">
        <w:rPr>
          <w:rFonts w:ascii="Times New Roman" w:hAnsi="Times New Roman" w:cs="Times New Roman"/>
          <w:sz w:val="28"/>
          <w:szCs w:val="28"/>
        </w:rPr>
        <w:t>г</w:t>
      </w:r>
      <w:r w:rsidR="00182548">
        <w:rPr>
          <w:rFonts w:ascii="Times New Roman" w:hAnsi="Times New Roman" w:cs="Times New Roman"/>
          <w:sz w:val="28"/>
          <w:szCs w:val="28"/>
        </w:rPr>
        <w:t>.</w:t>
      </w:r>
    </w:p>
    <w:p w:rsidR="005E337D" w:rsidRPr="00AE5573" w:rsidRDefault="005E337D" w:rsidP="005E337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5E337D" w:rsidRPr="00A925B6" w:rsidRDefault="005E337D" w:rsidP="005E337D">
      <w:pPr>
        <w:spacing w:after="0" w:line="240" w:lineRule="auto"/>
        <w:ind w:left="5103"/>
        <w:rPr>
          <w:sz w:val="24"/>
          <w:szCs w:val="24"/>
        </w:rPr>
      </w:pPr>
    </w:p>
    <w:p w:rsidR="00463FAE" w:rsidRPr="000F44EB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>ПЛАН</w:t>
      </w:r>
    </w:p>
    <w:p w:rsidR="00B830C1" w:rsidRPr="00AE5573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>мероприятий по снижению рисков нарушения антимонопольного законодательства в деятельности Власихинской сельской администрации Индустриального района города Барнаула (далее – сельская администрация)</w:t>
      </w:r>
      <w:r w:rsidR="00B77461">
        <w:rPr>
          <w:rFonts w:ascii="Times New Roman" w:hAnsi="Times New Roman" w:cs="Times New Roman"/>
          <w:sz w:val="28"/>
          <w:szCs w:val="28"/>
        </w:rPr>
        <w:t xml:space="preserve"> на 202</w:t>
      </w:r>
      <w:r w:rsidR="00495005">
        <w:rPr>
          <w:rFonts w:ascii="Times New Roman" w:hAnsi="Times New Roman" w:cs="Times New Roman"/>
          <w:sz w:val="28"/>
          <w:szCs w:val="28"/>
        </w:rPr>
        <w:t>4</w:t>
      </w:r>
      <w:r w:rsidR="005E337D" w:rsidRPr="00AE55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E337D" w:rsidRPr="00AE5573" w:rsidRDefault="005E337D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50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"/>
        <w:gridCol w:w="3973"/>
        <w:gridCol w:w="3600"/>
        <w:gridCol w:w="1984"/>
        <w:gridCol w:w="2126"/>
        <w:gridCol w:w="2070"/>
      </w:tblGrid>
      <w:tr w:rsidR="00C07A79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29691A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C07A79"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AE" w:rsidRPr="00463FAE" w:rsidRDefault="00463FAE" w:rsidP="0046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снижению </w:t>
            </w:r>
          </w:p>
          <w:p w:rsidR="00C07A79" w:rsidRPr="00317A31" w:rsidRDefault="00463FAE" w:rsidP="0046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 во Власихинской сельской администрации в соответствии с постановлен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>ием сельской администрации от 31.01.2023 №5</w:t>
            </w: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постановление №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F44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Риски нарушения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</w:t>
            </w:r>
          </w:p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соответствии с Картой</w:t>
            </w:r>
          </w:p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рисков</w:t>
            </w:r>
            <w:r w:rsidRPr="00317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317A31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A79" w:rsidRPr="00A925B6" w:rsidRDefault="00C07A79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</w:t>
            </w: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муниципальных служащих администрации района требованиям антимонопольного законодательства и антимонопольного комплаенса в администрации района: 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- при поступлении их на муниципальную службу; </w:t>
            </w:r>
          </w:p>
          <w:p w:rsidR="003F707F" w:rsidRPr="00317A31" w:rsidRDefault="003F707F" w:rsidP="00AB7C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- при изменении антимонопольного законодательства, постановления №</w:t>
            </w:r>
            <w:r w:rsidR="00AB7C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в случае выявления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антимонопольного законодательства в деятельности администрации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F37975" w:rsidP="002F72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Нарушение ан</w:t>
            </w:r>
            <w:r w:rsidR="005174DD">
              <w:rPr>
                <w:rFonts w:ascii="Times New Roman" w:hAnsi="Times New Roman" w:cs="Times New Roman"/>
                <w:sz w:val="24"/>
                <w:szCs w:val="24"/>
              </w:rPr>
              <w:t xml:space="preserve">тимонопольного законодательства 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>при проведении закупок на основании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  <w:p w:rsidR="003F707F" w:rsidRPr="00317A31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779" w:rsidRPr="00463FAE" w:rsidRDefault="00463FAE" w:rsidP="00517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317A31" w:rsidRDefault="008F6779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 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антимонопольного законодательства при проведении закупок; повышение уровня квалификации муниципальных служащих</w:t>
            </w: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07F" w:rsidRPr="00A925B6" w:rsidRDefault="003F707F" w:rsidP="00AD0D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4716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антимонопольного законодательства, запретов на совершение антиконкурентных действий и предупреждение возникающих рисков нарушения антимонопольного законодательства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исполнением муниципальными служащими требований Федерального закона №44-ФЗ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230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Изучение правоприменительной практики и мониторинг изменений законодательства при осуществлении закупок товаров, работ, услуг для обеспечения муниципальных нужд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A7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осуществлении закупок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07F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Выявление конфликта интересов в деятельности муниципальных служащих 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A72D43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707F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07F" w:rsidRPr="00A925B6" w:rsidRDefault="003F707F" w:rsidP="002F72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действующих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правовых актов администрации города (по направлениям деятельности), нормы которых могут повлечь нарушения антимонопольного законодательства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Нарушение антимонопольного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 при разработке проектов муниципальных нормативных правовых актов района (далее – проект МНПА района) в сфере деятельности органа администрации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463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специалист, осуществляющий ведение делопроизводства по кадровым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2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года, при правоприменении соответствующих муниципальных правовых актов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из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муниципальных нормативных правовых актов 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5F3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Выявление комплаенс-рисков, в том числе по результатам мониторинга правоприменения органами администрации района муниципальных нормативных правовых актов района</w:t>
            </w: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B33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C47D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Проверка соответствия требованиям антимонопольного законодательства проектов соглашений</w:t>
            </w:r>
            <w:r w:rsidR="00387BA8">
              <w:rPr>
                <w:rFonts w:ascii="Times New Roman" w:hAnsi="Times New Roman" w:cs="Times New Roman"/>
                <w:sz w:val="24"/>
                <w:szCs w:val="24"/>
              </w:rPr>
              <w:t>, разработчиком которых выступа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ют органы администрации района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</w:t>
            </w:r>
            <w:r w:rsidR="00463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FAE" w:rsidRPr="00463FA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15B33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33" w:rsidRPr="00A925B6" w:rsidRDefault="00F15B33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B75B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Мониторинг и анализ практики применения администрацией района муниципальных нормативных правовых актов района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Главный специалист, осуществляющий ведение делопроизводства по кадровым вопросам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7FA1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7FA1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правовой экспертизы проектов муниципальных нормативных правовых актов района, разработанных органами администрации района, на предмет соответствия антимонопольному </w:t>
            </w: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законодательству, при проведении их правовой и антикоррупционной экспертизы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463FAE" w:rsidRDefault="00463FAE" w:rsidP="00B16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1" w:rsidRPr="00A925B6" w:rsidRDefault="00957FA1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муниципальными служащими законодательства и муниципальных правовых актов в сфере предоставления муниципальных услуг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3. Нарушение антимонопольного законодательства при предоставлении муниципальных услу</w:t>
            </w:r>
            <w:r w:rsidR="00E052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463FAE" w:rsidRDefault="00463FAE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Глава сельской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при предоставлении муниципальных услуг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Повышение уровня квалификации муниципальных служащих; усиление внутреннего контроля</w:t>
            </w:r>
          </w:p>
        </w:tc>
      </w:tr>
      <w:tr w:rsidR="00A146C4" w:rsidRPr="00A925B6" w:rsidTr="002274CE">
        <w:trPr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2F72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F15B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25B6">
              <w:rPr>
                <w:rFonts w:ascii="Times New Roman" w:hAnsi="Times New Roman" w:cs="Times New Roman"/>
                <w:sz w:val="24"/>
                <w:szCs w:val="24"/>
              </w:rPr>
              <w:t>Консультирование муниципальных служащих по основам антимонопольного законодательства и антимонопольного комплаенса</w:t>
            </w: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8464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463FAE" w:rsidRDefault="00463FAE" w:rsidP="00A14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3FAE">
              <w:rPr>
                <w:rFonts w:ascii="Times New Roman" w:hAnsi="Times New Roman" w:cs="Times New Roman"/>
                <w:sz w:val="24"/>
                <w:szCs w:val="24"/>
              </w:rPr>
              <w:t>Правой отдел администрации района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90E5B" w:rsidP="00495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</w:t>
            </w:r>
            <w:r w:rsidR="00495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46C4" w:rsidRPr="00A925B6">
              <w:rPr>
                <w:rFonts w:ascii="Times New Roman" w:hAnsi="Times New Roman" w:cs="Times New Roman"/>
                <w:sz w:val="24"/>
                <w:szCs w:val="24"/>
              </w:rPr>
              <w:t xml:space="preserve"> года, по мере необходимости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6C4" w:rsidRPr="00A925B6" w:rsidRDefault="00A146C4" w:rsidP="006446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0A04" w:rsidRDefault="004F0A04" w:rsidP="005E3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FAE" w:rsidRPr="000F44EB" w:rsidRDefault="00463FAE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4EB"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F44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Ю.И.Кочурина</w:t>
      </w:r>
    </w:p>
    <w:p w:rsidR="00442845" w:rsidRPr="005E337D" w:rsidRDefault="00442845" w:rsidP="00463F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42845" w:rsidRPr="005E337D" w:rsidSect="004F0A04">
      <w:headerReference w:type="default" r:id="rId6"/>
      <w:pgSz w:w="16838" w:h="11906" w:orient="landscape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FF" w:rsidRDefault="00BC7BFF" w:rsidP="00387BA8">
      <w:pPr>
        <w:spacing w:after="0" w:line="240" w:lineRule="auto"/>
      </w:pPr>
      <w:r>
        <w:separator/>
      </w:r>
    </w:p>
  </w:endnote>
  <w:endnote w:type="continuationSeparator" w:id="1">
    <w:p w:rsidR="00BC7BFF" w:rsidRDefault="00BC7BFF" w:rsidP="00387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FF" w:rsidRDefault="00BC7BFF" w:rsidP="00387BA8">
      <w:pPr>
        <w:spacing w:after="0" w:line="240" w:lineRule="auto"/>
      </w:pPr>
      <w:r>
        <w:separator/>
      </w:r>
    </w:p>
  </w:footnote>
  <w:footnote w:type="continuationSeparator" w:id="1">
    <w:p w:rsidR="00BC7BFF" w:rsidRDefault="00BC7BFF" w:rsidP="00387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23840"/>
      <w:docPartObj>
        <w:docPartGallery w:val="Page Numbers (Top of Page)"/>
        <w:docPartUnique/>
      </w:docPartObj>
    </w:sdtPr>
    <w:sdtContent>
      <w:p w:rsidR="00387BA8" w:rsidRDefault="00A724A7">
        <w:pPr>
          <w:pStyle w:val="a3"/>
          <w:jc w:val="right"/>
        </w:pPr>
        <w:fldSimple w:instr=" PAGE   \* MERGEFORMAT ">
          <w:r w:rsidR="00AB7C51">
            <w:rPr>
              <w:noProof/>
            </w:rPr>
            <w:t>4</w:t>
          </w:r>
        </w:fldSimple>
      </w:p>
    </w:sdtContent>
  </w:sdt>
  <w:p w:rsidR="00387BA8" w:rsidRDefault="00387B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0C1"/>
    <w:rsid w:val="0001148E"/>
    <w:rsid w:val="00037B10"/>
    <w:rsid w:val="000B2A7A"/>
    <w:rsid w:val="000E6C8E"/>
    <w:rsid w:val="00182548"/>
    <w:rsid w:val="002108C4"/>
    <w:rsid w:val="002274CE"/>
    <w:rsid w:val="00230BBC"/>
    <w:rsid w:val="00252FDE"/>
    <w:rsid w:val="00253112"/>
    <w:rsid w:val="002557D4"/>
    <w:rsid w:val="0029691A"/>
    <w:rsid w:val="002B3E28"/>
    <w:rsid w:val="002C03AE"/>
    <w:rsid w:val="00352301"/>
    <w:rsid w:val="003754E0"/>
    <w:rsid w:val="00387BA8"/>
    <w:rsid w:val="003F707F"/>
    <w:rsid w:val="00442845"/>
    <w:rsid w:val="00463FAE"/>
    <w:rsid w:val="004716C5"/>
    <w:rsid w:val="0047683D"/>
    <w:rsid w:val="00495005"/>
    <w:rsid w:val="004F0A04"/>
    <w:rsid w:val="005174DD"/>
    <w:rsid w:val="005333C8"/>
    <w:rsid w:val="005D16C4"/>
    <w:rsid w:val="005D5DB7"/>
    <w:rsid w:val="005E337D"/>
    <w:rsid w:val="005F3405"/>
    <w:rsid w:val="00614D21"/>
    <w:rsid w:val="00644680"/>
    <w:rsid w:val="00695B2C"/>
    <w:rsid w:val="006D57E4"/>
    <w:rsid w:val="00775539"/>
    <w:rsid w:val="007A37CD"/>
    <w:rsid w:val="008450C7"/>
    <w:rsid w:val="00846423"/>
    <w:rsid w:val="008D10C5"/>
    <w:rsid w:val="008F6779"/>
    <w:rsid w:val="00914F24"/>
    <w:rsid w:val="00952547"/>
    <w:rsid w:val="00957FA1"/>
    <w:rsid w:val="009A6B41"/>
    <w:rsid w:val="009B651F"/>
    <w:rsid w:val="00A146C4"/>
    <w:rsid w:val="00A7126A"/>
    <w:rsid w:val="00A724A7"/>
    <w:rsid w:val="00A72D43"/>
    <w:rsid w:val="00A90E5B"/>
    <w:rsid w:val="00A925B6"/>
    <w:rsid w:val="00AB7C51"/>
    <w:rsid w:val="00AC1C6E"/>
    <w:rsid w:val="00AD0DB4"/>
    <w:rsid w:val="00AE5573"/>
    <w:rsid w:val="00B165C7"/>
    <w:rsid w:val="00B6383A"/>
    <w:rsid w:val="00B75BF1"/>
    <w:rsid w:val="00B77461"/>
    <w:rsid w:val="00B830C1"/>
    <w:rsid w:val="00B87050"/>
    <w:rsid w:val="00BB095E"/>
    <w:rsid w:val="00BC7BFF"/>
    <w:rsid w:val="00BF4725"/>
    <w:rsid w:val="00C07A79"/>
    <w:rsid w:val="00C47D50"/>
    <w:rsid w:val="00CB4BA0"/>
    <w:rsid w:val="00CC3CA7"/>
    <w:rsid w:val="00CC6FA4"/>
    <w:rsid w:val="00D16F64"/>
    <w:rsid w:val="00DA3368"/>
    <w:rsid w:val="00DD7A38"/>
    <w:rsid w:val="00E052F9"/>
    <w:rsid w:val="00E23072"/>
    <w:rsid w:val="00EA1879"/>
    <w:rsid w:val="00EF0E09"/>
    <w:rsid w:val="00F15B33"/>
    <w:rsid w:val="00F37975"/>
    <w:rsid w:val="00F9053F"/>
    <w:rsid w:val="00FC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7BA8"/>
  </w:style>
  <w:style w:type="paragraph" w:styleId="a5">
    <w:name w:val="footer"/>
    <w:basedOn w:val="a"/>
    <w:link w:val="a6"/>
    <w:uiPriority w:val="99"/>
    <w:semiHidden/>
    <w:unhideWhenUsed/>
    <w:rsid w:val="00387B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7B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specpravo</dc:creator>
  <cp:lastModifiedBy>glavavl</cp:lastModifiedBy>
  <cp:revision>2</cp:revision>
  <cp:lastPrinted>2023-01-18T02:17:00Z</cp:lastPrinted>
  <dcterms:created xsi:type="dcterms:W3CDTF">2024-01-30T07:32:00Z</dcterms:created>
  <dcterms:modified xsi:type="dcterms:W3CDTF">2024-01-30T07:32:00Z</dcterms:modified>
</cp:coreProperties>
</file>