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545BDF" w:rsidRDefault="00BF2577" w:rsidP="00653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545BDF" w:rsidRDefault="00F518D3" w:rsidP="006533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545BDF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70359D" w:rsidRPr="00703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установления льготной арендной платы в отношении объектов культурного наследия, находящихся в неудовлетворительном состоянии, относящихся к муниципальной собственности города Барнаула</w:t>
      </w:r>
      <w:r w:rsidR="00BF2577" w:rsidRPr="005C2128">
        <w:rPr>
          <w:rFonts w:ascii="Times New Roman" w:hAnsi="Times New Roman" w:cs="Times New Roman"/>
          <w:sz w:val="28"/>
          <w:szCs w:val="28"/>
        </w:rPr>
        <w:t>»</w:t>
      </w:r>
    </w:p>
    <w:p w:rsidR="00BF2577" w:rsidRPr="005C2128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449" w:rsidRPr="005C2128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– </w:t>
      </w:r>
      <w:r w:rsidR="00545BDF">
        <w:rPr>
          <w:rFonts w:ascii="Times New Roman" w:hAnsi="Times New Roman" w:cs="Times New Roman"/>
          <w:sz w:val="28"/>
          <w:szCs w:val="28"/>
        </w:rPr>
        <w:t>комитетом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48, каб.547, </w:t>
      </w:r>
      <w:bookmarkStart w:id="0" w:name="_GoBack"/>
      <w:bookmarkEnd w:id="0"/>
      <w:r w:rsidR="00545BDF">
        <w:rPr>
          <w:rFonts w:ascii="Times New Roman" w:hAnsi="Times New Roman" w:cs="Times New Roman"/>
          <w:sz w:val="28"/>
          <w:szCs w:val="28"/>
        </w:rPr>
        <w:br/>
        <w:t xml:space="preserve">тел. 8(3852) 370498, 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kuzmina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 xml:space="preserve">(далее – разработчик) было принято решение о разработке проекта решения Барнаульской городской Думы </w:t>
      </w:r>
      <w:r w:rsidR="00545BDF" w:rsidRPr="00545BDF">
        <w:rPr>
          <w:rFonts w:ascii="Times New Roman" w:hAnsi="Times New Roman" w:cs="Times New Roman"/>
          <w:sz w:val="28"/>
          <w:szCs w:val="28"/>
        </w:rPr>
        <w:t>«</w:t>
      </w:r>
      <w:r w:rsidR="00545BDF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установления льготной арендной платы в отношении неиспользуемых</w:t>
      </w:r>
      <w:r w:rsidR="000E2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культурного наследия</w:t>
      </w:r>
      <w:r w:rsidR="00545BDF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в неудовлетворительном состоянии, относящихся к муниципальной собственности города Барнаула</w:t>
      </w:r>
      <w:r w:rsidR="00545BDF" w:rsidRPr="005C2128">
        <w:rPr>
          <w:rFonts w:ascii="Times New Roman" w:hAnsi="Times New Roman" w:cs="Times New Roman"/>
          <w:sz w:val="28"/>
          <w:szCs w:val="28"/>
        </w:rPr>
        <w:t>»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454D6C">
        <w:rPr>
          <w:rFonts w:ascii="Times New Roman" w:hAnsi="Times New Roman" w:cs="Times New Roman"/>
          <w:sz w:val="28"/>
          <w:szCs w:val="28"/>
        </w:rPr>
        <w:t>с целью</w:t>
      </w:r>
      <w:r w:rsidR="000C2449" w:rsidRPr="005C2128">
        <w:rPr>
          <w:rFonts w:ascii="Times New Roman" w:hAnsi="Times New Roman" w:cs="Times New Roman"/>
          <w:sz w:val="28"/>
          <w:szCs w:val="28"/>
        </w:rPr>
        <w:t>:</w:t>
      </w:r>
    </w:p>
    <w:p w:rsidR="000C2449" w:rsidRPr="005C2128" w:rsidRDefault="00FB66A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449" w:rsidRPr="005C2128">
        <w:rPr>
          <w:rFonts w:ascii="Times New Roman" w:hAnsi="Times New Roman" w:cs="Times New Roman"/>
          <w:sz w:val="28"/>
          <w:szCs w:val="28"/>
        </w:rPr>
        <w:t>приведения в соответствие с законодательством Российской Федерации;</w:t>
      </w:r>
    </w:p>
    <w:p w:rsidR="00703232" w:rsidRPr="005C2128" w:rsidRDefault="00FB66A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урегулирования процедуры </w:t>
      </w:r>
      <w:r w:rsidR="00545BDF">
        <w:rPr>
          <w:rFonts w:ascii="Times New Roman" w:hAnsi="Times New Roman" w:cs="Times New Roman"/>
          <w:sz w:val="28"/>
          <w:szCs w:val="28"/>
        </w:rPr>
        <w:t>передачи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состоянии, относящихся к муниципальной собственности города Барнаула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</w:t>
      </w:r>
      <w:r w:rsidR="00B604F9">
        <w:rPr>
          <w:rFonts w:ascii="Times New Roman" w:hAnsi="Times New Roman" w:cs="Times New Roman"/>
          <w:sz w:val="28"/>
          <w:szCs w:val="28"/>
        </w:rPr>
        <w:t xml:space="preserve">при </w:t>
      </w:r>
      <w:r w:rsidR="00FB66AC">
        <w:rPr>
          <w:rFonts w:ascii="Times New Roman" w:hAnsi="Times New Roman" w:cs="Times New Roman"/>
          <w:sz w:val="28"/>
          <w:szCs w:val="28"/>
        </w:rPr>
        <w:t>передач</w:t>
      </w:r>
      <w:r w:rsidR="00B604F9">
        <w:rPr>
          <w:rFonts w:ascii="Times New Roman" w:hAnsi="Times New Roman" w:cs="Times New Roman"/>
          <w:sz w:val="28"/>
          <w:szCs w:val="28"/>
        </w:rPr>
        <w:t>е</w:t>
      </w:r>
      <w:r w:rsidR="00FB66AC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FB66AC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объектов культурного </w:t>
      </w:r>
      <w:r w:rsidR="000E2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наследия</w:t>
      </w:r>
      <w:r w:rsidR="00FB66AC" w:rsidRPr="00545B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находящихся в неудовлетворительном состоянии, относящихся к муниципальной собственности города Барнаула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B643C6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49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B643C6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С.Н.Фоминых</w:t>
      </w:r>
      <w:proofErr w:type="spellEnd"/>
    </w:p>
    <w:p w:rsidR="00AA477F" w:rsidRPr="005C2128" w:rsidRDefault="00AA477F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F518D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3C6">
          <w:rPr>
            <w:noProof/>
          </w:rPr>
          <w:t>2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C2449"/>
    <w:rsid w:val="000E287E"/>
    <w:rsid w:val="00100A50"/>
    <w:rsid w:val="002C4B45"/>
    <w:rsid w:val="00366BED"/>
    <w:rsid w:val="00454D6C"/>
    <w:rsid w:val="004C780F"/>
    <w:rsid w:val="00501EBB"/>
    <w:rsid w:val="00545BDF"/>
    <w:rsid w:val="005C2128"/>
    <w:rsid w:val="00642701"/>
    <w:rsid w:val="0065334C"/>
    <w:rsid w:val="00703232"/>
    <w:rsid w:val="0070359D"/>
    <w:rsid w:val="008A5E67"/>
    <w:rsid w:val="00A4249A"/>
    <w:rsid w:val="00AA477F"/>
    <w:rsid w:val="00B604F9"/>
    <w:rsid w:val="00B643C6"/>
    <w:rsid w:val="00BD021F"/>
    <w:rsid w:val="00BF2577"/>
    <w:rsid w:val="00F518D3"/>
    <w:rsid w:val="00FA1A89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Кузьмина Татьяна Анатольевна</cp:lastModifiedBy>
  <cp:revision>5</cp:revision>
  <cp:lastPrinted>2018-06-20T03:05:00Z</cp:lastPrinted>
  <dcterms:created xsi:type="dcterms:W3CDTF">2018-06-13T04:34:00Z</dcterms:created>
  <dcterms:modified xsi:type="dcterms:W3CDTF">2018-06-20T03:05:00Z</dcterms:modified>
</cp:coreProperties>
</file>