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39F" w:rsidRPr="00657006" w:rsidRDefault="005F339F" w:rsidP="00657006">
      <w:pPr>
        <w:pStyle w:val="1"/>
        <w:shd w:val="clear" w:color="auto" w:fill="FFFFFF"/>
        <w:spacing w:before="0"/>
        <w:ind w:firstLine="709"/>
        <w:jc w:val="center"/>
        <w:rPr>
          <w:rFonts w:ascii="Times New Roman" w:hAnsi="Times New Roman" w:cs="Times New Roman"/>
          <w:bCs w:val="0"/>
          <w:color w:val="000000"/>
        </w:rPr>
      </w:pPr>
      <w:r w:rsidRPr="00657006">
        <w:rPr>
          <w:rFonts w:ascii="Times New Roman" w:hAnsi="Times New Roman" w:cs="Times New Roman"/>
          <w:bCs w:val="0"/>
          <w:color w:val="000000"/>
        </w:rPr>
        <w:t>Опека (попечительство), приемная семья - формы семейного жизнеустройства детей-сирот и детей, оставшихся без попечения родителей</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b/>
          <w:bCs/>
          <w:color w:val="000000"/>
          <w:sz w:val="28"/>
          <w:szCs w:val="28"/>
        </w:rPr>
        <w:t>Опека (попечительство)</w:t>
      </w:r>
      <w:r w:rsidRPr="005F339F">
        <w:rPr>
          <w:color w:val="000000"/>
          <w:sz w:val="28"/>
          <w:szCs w:val="28"/>
        </w:rPr>
        <w:t> – одна из форм семейного устройства детей, оставшихся без попечения родителей, устанавливается над детьми-сиротами и детьми, оставшимися без попечения родителей, в целях их содержания, воспитания и образования, а также для защиты их прав и интересов. Опека устанавливается над детьми до 14 лет, попечительство устанавливается над детьми в возрасте от 14 до 18 лет. Опека над несовершеннолетним автоматически прекращается по достижении им возраста четырнадцати лет. При этом гражданин, осуществляющий обязанности опекуна, становится попечителем несовершеннолетнего без дополнительного решения об этом.</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b/>
          <w:bCs/>
          <w:color w:val="000000"/>
          <w:sz w:val="28"/>
          <w:szCs w:val="28"/>
        </w:rPr>
        <w:t>Приемная семья</w:t>
      </w:r>
      <w:r w:rsidRPr="005F339F">
        <w:rPr>
          <w:color w:val="000000"/>
          <w:sz w:val="28"/>
          <w:szCs w:val="28"/>
        </w:rPr>
        <w:t xml:space="preserve"> - одна из форм семейного устройства детей, оставшихся без попечения родителей, </w:t>
      </w:r>
      <w:proofErr w:type="gramStart"/>
      <w:r w:rsidRPr="005F339F">
        <w:rPr>
          <w:color w:val="000000"/>
          <w:sz w:val="28"/>
          <w:szCs w:val="28"/>
        </w:rPr>
        <w:t>при</w:t>
      </w:r>
      <w:proofErr w:type="gramEnd"/>
      <w:r w:rsidRPr="005F339F">
        <w:rPr>
          <w:color w:val="000000"/>
          <w:sz w:val="28"/>
          <w:szCs w:val="28"/>
        </w:rPr>
        <w:t xml:space="preserve"> которой ребенок передается в семью на основании договора о возмездном осуществлении опеки или попечительства.</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На воспитание в приемную семью передается ребенок, оставшийся без попечения родителей. Количество детей в приемной семье, включая родных и усыновленных детей, не превышает, как правило, 8 человек.</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Приемные родители (приемный родитель) являются законными представителями принятого на воспитание ребенка и вправе выступать в защиту его прав и законных интересов в любых отношениях без специального полномочия.</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При рассмотрении вопроса о возможности лиц (лица) стать приемными родителями (приемным родителем) орган опеки и попечительства принимает во внимание их личностные качества, состояние здоровья, способность к исполнению обязанностей по воспитанию ребенка, взаимоотношения с другими членами семьи, проживающими совместно с ними.</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b/>
          <w:bCs/>
          <w:color w:val="000000"/>
          <w:sz w:val="28"/>
          <w:szCs w:val="28"/>
        </w:rPr>
        <w:t>Предъявляемые требования к кандидатам в опекуны (попечители), приемные родители.</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Опекунами (попечителями), приемными родителями детей могут назначаться только совершеннолетие лица (достигшие 18-летнего возраста),</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дееспособные граждане.</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 xml:space="preserve">Не могут быть </w:t>
      </w:r>
      <w:proofErr w:type="gramStart"/>
      <w:r w:rsidRPr="005F339F">
        <w:rPr>
          <w:color w:val="000000"/>
          <w:sz w:val="28"/>
          <w:szCs w:val="28"/>
        </w:rPr>
        <w:t>назначены</w:t>
      </w:r>
      <w:proofErr w:type="gramEnd"/>
      <w:r w:rsidRPr="005F339F">
        <w:rPr>
          <w:color w:val="000000"/>
          <w:sz w:val="28"/>
          <w:szCs w:val="28"/>
        </w:rPr>
        <w:t xml:space="preserve"> опекунами (попечителями):</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 лица, лишенные родительских прав;</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 лица, отстраненные от обязанностей опекуна (попечителя) за ненадлежащее выполнение возложенных на них законом обязанностей;</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 бывшие усыновители, если усыновление отменено судом по их вине;</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 лица, больные хроническим алкоголизмом или наркоманией;</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 лица, ограниченные в родительских правах;</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 лица, которые по состоянию здоровья не могут осуществлять родительские права либо которые совместно проживают в жилом помещении с лицами, страдающими заболеваниями, представляющими опасность для окружающих;</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proofErr w:type="gramStart"/>
      <w:r w:rsidRPr="005F339F">
        <w:rPr>
          <w:color w:val="000000"/>
          <w:sz w:val="28"/>
          <w:szCs w:val="28"/>
        </w:rPr>
        <w:t xml:space="preserve">·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w:t>
      </w:r>
      <w:r w:rsidRPr="005F339F">
        <w:rPr>
          <w:color w:val="000000"/>
          <w:sz w:val="28"/>
          <w:szCs w:val="28"/>
        </w:rPr>
        <w:lastRenderedPageBreak/>
        <w:t>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w:t>
      </w:r>
      <w:proofErr w:type="gramEnd"/>
      <w:r w:rsidRPr="005F339F">
        <w:rPr>
          <w:color w:val="000000"/>
          <w:sz w:val="28"/>
          <w:szCs w:val="28"/>
        </w:rPr>
        <w:t xml:space="preserve"> против общественной безопасности;</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 лица, имеющие неснятую или непогашенную судимость за тяжкие или особо тяжкие преступления;</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proofErr w:type="gramStart"/>
      <w:r w:rsidRPr="005F339F">
        <w:rPr>
          <w:color w:val="000000"/>
          <w:sz w:val="28"/>
          <w:szCs w:val="28"/>
        </w:rPr>
        <w:t>· лица, не прошедшие подготовку в порядке, установленном </w:t>
      </w:r>
      <w:hyperlink r:id="rId8" w:history="1">
        <w:r w:rsidRPr="005F339F">
          <w:rPr>
            <w:rStyle w:val="ac"/>
            <w:color w:val="004B80"/>
            <w:sz w:val="28"/>
            <w:szCs w:val="28"/>
          </w:rPr>
          <w:t>пунктом 4</w:t>
        </w:r>
      </w:hyperlink>
      <w:r w:rsidRPr="005F339F">
        <w:rPr>
          <w:color w:val="000000"/>
          <w:sz w:val="28"/>
          <w:szCs w:val="28"/>
        </w:rPr>
        <w:t> статьи 127 Семейного кодекса РФ (кроме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 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proofErr w:type="gramStart"/>
      <w:r w:rsidRPr="005F339F">
        <w:rPr>
          <w:b/>
          <w:bCs/>
          <w:color w:val="000000"/>
          <w:sz w:val="28"/>
          <w:szCs w:val="28"/>
        </w:rPr>
        <w:t>Контроль за</w:t>
      </w:r>
      <w:proofErr w:type="gramEnd"/>
      <w:r w:rsidRPr="005F339F">
        <w:rPr>
          <w:b/>
          <w:bCs/>
          <w:color w:val="000000"/>
          <w:sz w:val="28"/>
          <w:szCs w:val="28"/>
        </w:rPr>
        <w:t xml:space="preserve"> условиями жизни и воспитания ребенка (детей) в замещающей семье.</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Плановые проверки проводятся уполномоченным специалистом органа опеки и попечительства на основании акта органа опеки и попечительства о проведении плановой проверки.</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При помещении подопечного под опеку или попечительство плановая проверка проводится в виде посещения подопечного:</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а) 1 раз в течение первого месяца после принятия органом опеки и попечительства решения о назначении опекуна;</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б) 1 раз в 3 месяца в течение первого года после принятия органом опеки и попечительства решения о назначении опекуна;</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в) 1 раз в 6 месяцев в течение второго года и последующих лет после принятия органом опеки и попечительства решения о назначении опекуна.</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При проведении плановых и внеплановых проверок осуществляется оценка жилищно-бытовых условий подопечного, состояния его здоровья, внешнего вида и соблюдения гигиены, эмоционального и физического развития, навыков самообслуживания, отношений в семье, возможности семьи обеспечить потребности развития подопечного.</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При поступлении от юридических и физических лиц устных или письменных обращений, содержащих сведения о неисполнении, ненадлежащем исполнении опекуном своих обязанностей либо о нарушении прав и законных интересов подопечного, орган опеки и попечительства вправе провести внеплановую проверку.</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b/>
          <w:bCs/>
          <w:color w:val="000000"/>
          <w:sz w:val="28"/>
          <w:szCs w:val="28"/>
        </w:rPr>
        <w:t>Информация о материальной поддержке опекунов (попечителей), приемных родителей с ежегодным обновлением.</w:t>
      </w:r>
    </w:p>
    <w:p w:rsidR="005F339F" w:rsidRPr="005F339F" w:rsidRDefault="005F339F" w:rsidP="00657006">
      <w:pPr>
        <w:shd w:val="clear" w:color="auto" w:fill="FFFFFF"/>
        <w:ind w:firstLine="709"/>
        <w:jc w:val="both"/>
        <w:rPr>
          <w:color w:val="000000"/>
          <w:sz w:val="28"/>
          <w:szCs w:val="28"/>
        </w:rPr>
      </w:pPr>
      <w:r w:rsidRPr="005F339F">
        <w:rPr>
          <w:color w:val="000000"/>
          <w:sz w:val="28"/>
          <w:szCs w:val="28"/>
        </w:rPr>
        <w:t>Пособие при передаче ребенка на воспитание в семью. </w:t>
      </w:r>
    </w:p>
    <w:p w:rsidR="005F339F" w:rsidRPr="005F339F" w:rsidRDefault="005F339F" w:rsidP="00657006">
      <w:pPr>
        <w:shd w:val="clear" w:color="auto" w:fill="FFFFFF"/>
        <w:ind w:firstLine="709"/>
        <w:jc w:val="both"/>
        <w:rPr>
          <w:color w:val="000000"/>
          <w:sz w:val="28"/>
          <w:szCs w:val="28"/>
        </w:rPr>
      </w:pPr>
      <w:r w:rsidRPr="005F339F">
        <w:rPr>
          <w:color w:val="000000"/>
          <w:sz w:val="28"/>
          <w:szCs w:val="28"/>
        </w:rPr>
        <w:lastRenderedPageBreak/>
        <w:t xml:space="preserve">Данный вид пособия </w:t>
      </w:r>
      <w:proofErr w:type="gramStart"/>
      <w:r w:rsidRPr="005F339F">
        <w:rPr>
          <w:color w:val="000000"/>
          <w:sz w:val="28"/>
          <w:szCs w:val="28"/>
        </w:rPr>
        <w:t>выплачивается по заявлению</w:t>
      </w:r>
      <w:proofErr w:type="gramEnd"/>
      <w:r w:rsidRPr="005F339F">
        <w:rPr>
          <w:color w:val="000000"/>
          <w:sz w:val="28"/>
          <w:szCs w:val="28"/>
        </w:rPr>
        <w:t xml:space="preserve"> одного из опекунов (попечителей), в течение шести месяцев со дня вынесения органом опеки и попечительства решения об установлении опеки (попечительства).</w:t>
      </w:r>
    </w:p>
    <w:p w:rsidR="005F339F" w:rsidRPr="005F339F" w:rsidRDefault="005F339F" w:rsidP="00657006">
      <w:pPr>
        <w:shd w:val="clear" w:color="auto" w:fill="FFFFFF"/>
        <w:ind w:firstLine="709"/>
        <w:jc w:val="both"/>
        <w:rPr>
          <w:color w:val="000000"/>
          <w:sz w:val="28"/>
          <w:szCs w:val="28"/>
        </w:rPr>
      </w:pPr>
      <w:r w:rsidRPr="005F339F">
        <w:rPr>
          <w:color w:val="000000"/>
          <w:sz w:val="28"/>
          <w:szCs w:val="28"/>
        </w:rPr>
        <w:t>Ежемесячные денежные средства детям-сиротам, детям, оставшимся без попечения родителей, на содержание в семье опекуна (попечителя), приемной семье. </w:t>
      </w:r>
    </w:p>
    <w:p w:rsidR="005F339F" w:rsidRPr="005F339F" w:rsidRDefault="005F339F" w:rsidP="00657006">
      <w:pPr>
        <w:shd w:val="clear" w:color="auto" w:fill="FFFFFF"/>
        <w:ind w:firstLine="709"/>
        <w:jc w:val="both"/>
        <w:rPr>
          <w:color w:val="000000"/>
          <w:sz w:val="28"/>
          <w:szCs w:val="28"/>
        </w:rPr>
      </w:pPr>
      <w:r w:rsidRPr="005F339F">
        <w:rPr>
          <w:color w:val="000000"/>
          <w:sz w:val="28"/>
          <w:szCs w:val="28"/>
        </w:rPr>
        <w:t>Размер ежемесячного пособия с 01.01.201</w:t>
      </w:r>
      <w:r w:rsidR="00A421B0">
        <w:rPr>
          <w:color w:val="000000"/>
          <w:sz w:val="28"/>
          <w:szCs w:val="28"/>
        </w:rPr>
        <w:t>9</w:t>
      </w:r>
      <w:r w:rsidRPr="005F339F">
        <w:rPr>
          <w:color w:val="000000"/>
          <w:sz w:val="28"/>
          <w:szCs w:val="28"/>
        </w:rPr>
        <w:t xml:space="preserve"> составляет </w:t>
      </w:r>
      <w:r w:rsidR="00A421B0" w:rsidRPr="00A421B0">
        <w:rPr>
          <w:sz w:val="28"/>
          <w:szCs w:val="28"/>
        </w:rPr>
        <w:t>11282</w:t>
      </w:r>
      <w:r w:rsidR="00A421B0">
        <w:rPr>
          <w:sz w:val="28"/>
          <w:szCs w:val="28"/>
          <w:u w:val="single"/>
        </w:rPr>
        <w:t xml:space="preserve"> </w:t>
      </w:r>
      <w:r>
        <w:rPr>
          <w:color w:val="000000"/>
          <w:sz w:val="28"/>
          <w:szCs w:val="28"/>
        </w:rPr>
        <w:t>руб. 6</w:t>
      </w:r>
      <w:r w:rsidRPr="005F339F">
        <w:rPr>
          <w:color w:val="000000"/>
          <w:sz w:val="28"/>
          <w:szCs w:val="28"/>
        </w:rPr>
        <w:t>5 коп</w:t>
      </w:r>
      <w:proofErr w:type="gramStart"/>
      <w:r w:rsidRPr="005F339F">
        <w:rPr>
          <w:color w:val="000000"/>
          <w:sz w:val="28"/>
          <w:szCs w:val="28"/>
        </w:rPr>
        <w:t>.</w:t>
      </w:r>
      <w:proofErr w:type="gramEnd"/>
      <w:r w:rsidRPr="005F339F">
        <w:rPr>
          <w:color w:val="000000"/>
          <w:sz w:val="28"/>
          <w:szCs w:val="28"/>
        </w:rPr>
        <w:t xml:space="preserve"> </w:t>
      </w:r>
      <w:proofErr w:type="gramStart"/>
      <w:r w:rsidRPr="005F339F">
        <w:rPr>
          <w:color w:val="000000"/>
          <w:sz w:val="28"/>
          <w:szCs w:val="28"/>
        </w:rPr>
        <w:t>с</w:t>
      </w:r>
      <w:proofErr w:type="gramEnd"/>
      <w:r w:rsidRPr="005F339F">
        <w:rPr>
          <w:color w:val="000000"/>
          <w:sz w:val="28"/>
          <w:szCs w:val="28"/>
        </w:rPr>
        <w:t xml:space="preserve"> учетом районного коэффициента.</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 xml:space="preserve">Назначение и выплата денежных средств производится на детей-сирот и детей, оставшихся без попечения родителей, находящихся под опекой (попечительством), родители которых (единственный родитель) умерли, или не в состоянии лично осуществлять их воспитание в связи </w:t>
      </w:r>
      <w:proofErr w:type="gramStart"/>
      <w:r w:rsidRPr="005F339F">
        <w:rPr>
          <w:color w:val="000000"/>
          <w:sz w:val="28"/>
          <w:szCs w:val="28"/>
        </w:rPr>
        <w:t>с</w:t>
      </w:r>
      <w:proofErr w:type="gramEnd"/>
      <w:r w:rsidRPr="005F339F">
        <w:rPr>
          <w:color w:val="000000"/>
          <w:sz w:val="28"/>
          <w:szCs w:val="28"/>
        </w:rPr>
        <w:t>:</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 отсутствием родителей или лишением их родительских прав;</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 ограничением их в родительских правах;</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 признанием их безвестно отсутствующими;</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 xml:space="preserve">· признанием их </w:t>
      </w:r>
      <w:proofErr w:type="gramStart"/>
      <w:r w:rsidRPr="005F339F">
        <w:rPr>
          <w:color w:val="000000"/>
          <w:sz w:val="28"/>
          <w:szCs w:val="28"/>
        </w:rPr>
        <w:t>недееспособными</w:t>
      </w:r>
      <w:proofErr w:type="gramEnd"/>
      <w:r w:rsidRPr="005F339F">
        <w:rPr>
          <w:color w:val="000000"/>
          <w:sz w:val="28"/>
          <w:szCs w:val="28"/>
        </w:rPr>
        <w:t xml:space="preserve"> (ограниченно дееспособными);</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 нахождением их в лечебных учреждениях или наличием заболеваний, препятствующих выполнению ими родительских обязанностей;</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proofErr w:type="gramStart"/>
      <w:r w:rsidRPr="005F339F">
        <w:rPr>
          <w:color w:val="000000"/>
          <w:sz w:val="28"/>
          <w:szCs w:val="28"/>
        </w:rPr>
        <w:t>· объявлением их умершими;</w:t>
      </w:r>
      <w:proofErr w:type="gramEnd"/>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 xml:space="preserve">· отбыванием ими наказания в учреждениях, исполняющих наказание в виде лишения свободы, нахождением в местах содержания под </w:t>
      </w:r>
      <w:proofErr w:type="gramStart"/>
      <w:r w:rsidRPr="005F339F">
        <w:rPr>
          <w:color w:val="000000"/>
          <w:sz w:val="28"/>
          <w:szCs w:val="28"/>
        </w:rPr>
        <w:t>стражей</w:t>
      </w:r>
      <w:proofErr w:type="gramEnd"/>
      <w:r w:rsidRPr="005F339F">
        <w:rPr>
          <w:color w:val="000000"/>
          <w:sz w:val="28"/>
          <w:szCs w:val="28"/>
        </w:rPr>
        <w:t xml:space="preserve"> подозреваемых и обвиняемых в совершении преступлений;</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 уклонением родителей от воспитания детей или защиты их прав и интересов, отказом родителей взять своих детей из воспитательных, лечебных учреждений, учреждений социальной защиты населения и других аналогичных учреждений.</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Не назначаются и не выплачиваются денежные средства на тех подопечных, родители которых могут лично осуществлять воспитание и содержание своих детей, но добровольно передают их под опеку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 и т.п.).</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Денежные средства на обучающегося подопечного в возрасте от 16 до 18 лет выплачиваются при представлении попечителем справки из образовательного учреждения, независимо от его типа, вида и ведомственной принадлежности. Справка предоставляется два раза в учебный год - с 1 по 15 октября и с 1 по 15 марта.</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Денежные средства на содержание лиц из числа детей-сирот и детей, оставшихся без попечения родителей, ранее находившихся под опекой (попечительством) граждан, в приемной семье, выплачиваются им до окончания обучения в общеобразовательных учреждениях, но не более чем до достижения ими возраста 23 лет.</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В случае установления места нахождения родителей, их излечения, освобождения от отбывания наказа</w:t>
      </w:r>
      <w:r w:rsidRPr="005F339F">
        <w:rPr>
          <w:color w:val="000000"/>
          <w:sz w:val="28"/>
          <w:szCs w:val="28"/>
        </w:rPr>
        <w:softHyphen/>
        <w:t>ния в исправительных учреждениях и других случаях, влекущих за собой пре</w:t>
      </w:r>
      <w:r w:rsidRPr="005F339F">
        <w:rPr>
          <w:color w:val="000000"/>
          <w:sz w:val="28"/>
          <w:szCs w:val="28"/>
        </w:rPr>
        <w:softHyphen/>
        <w:t>кращение выплаты денежных средств, опекун (попечитель), когда ему стало известно об этом, обязан в 10-дневный срок известить соответствующий орган опеки и попечительства.</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b/>
          <w:bCs/>
          <w:color w:val="000000"/>
          <w:sz w:val="28"/>
          <w:szCs w:val="28"/>
        </w:rPr>
        <w:lastRenderedPageBreak/>
        <w:t>Вознаграждение приемных родителей.</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 xml:space="preserve">Размер вознаграждения приемных родителей </w:t>
      </w:r>
      <w:bookmarkStart w:id="0" w:name="_GoBack"/>
      <w:bookmarkEnd w:id="0"/>
      <w:r w:rsidRPr="005F339F">
        <w:rPr>
          <w:color w:val="000000"/>
          <w:sz w:val="28"/>
          <w:szCs w:val="28"/>
        </w:rPr>
        <w:t>составляет 4115 руб. 16 коп</w:t>
      </w:r>
      <w:proofErr w:type="gramStart"/>
      <w:r w:rsidRPr="005F339F">
        <w:rPr>
          <w:color w:val="000000"/>
          <w:sz w:val="28"/>
          <w:szCs w:val="28"/>
        </w:rPr>
        <w:t>.</w:t>
      </w:r>
      <w:proofErr w:type="gramEnd"/>
      <w:r w:rsidRPr="005F339F">
        <w:rPr>
          <w:color w:val="000000"/>
          <w:sz w:val="28"/>
          <w:szCs w:val="28"/>
        </w:rPr>
        <w:t xml:space="preserve"> </w:t>
      </w:r>
      <w:proofErr w:type="gramStart"/>
      <w:r w:rsidRPr="005F339F">
        <w:rPr>
          <w:color w:val="000000"/>
          <w:sz w:val="28"/>
          <w:szCs w:val="28"/>
        </w:rPr>
        <w:t>н</w:t>
      </w:r>
      <w:proofErr w:type="gramEnd"/>
      <w:r w:rsidRPr="005F339F">
        <w:rPr>
          <w:color w:val="000000"/>
          <w:sz w:val="28"/>
          <w:szCs w:val="28"/>
        </w:rPr>
        <w:t>а каждого ребенка с учетом районного коэффициента.</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Размер вознаграждения приемных родителей увеличивается на 10 процентов по одному из следующих оснований:</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 воспитание приемного ребенка, не достигшего трехлетнего возраста;</w:t>
      </w:r>
    </w:p>
    <w:p w:rsidR="005F339F" w:rsidRPr="005F339F" w:rsidRDefault="005F339F" w:rsidP="00657006">
      <w:pPr>
        <w:pStyle w:val="a5"/>
        <w:shd w:val="clear" w:color="auto" w:fill="FFFFFF"/>
        <w:spacing w:before="0" w:beforeAutospacing="0" w:after="0" w:afterAutospacing="0"/>
        <w:ind w:firstLine="709"/>
        <w:jc w:val="both"/>
        <w:rPr>
          <w:color w:val="000000"/>
          <w:sz w:val="28"/>
          <w:szCs w:val="28"/>
        </w:rPr>
      </w:pPr>
      <w:r w:rsidRPr="005F339F">
        <w:rPr>
          <w:color w:val="000000"/>
          <w:sz w:val="28"/>
          <w:szCs w:val="28"/>
        </w:rPr>
        <w:t>· воспитание приемного ребенка-инвалида или ребенка с ограниченными возможностями здоровья (при наличии соответствующего заключения психолого-медико-педагогической комиссии).</w:t>
      </w:r>
    </w:p>
    <w:p w:rsidR="00CB4611" w:rsidRPr="006828E2" w:rsidRDefault="00CB4611" w:rsidP="00657006">
      <w:pPr>
        <w:pStyle w:val="ab"/>
        <w:ind w:left="0" w:firstLine="709"/>
        <w:rPr>
          <w:sz w:val="28"/>
          <w:szCs w:val="28"/>
        </w:rPr>
      </w:pPr>
    </w:p>
    <w:sectPr w:rsidR="00CB4611" w:rsidRPr="006828E2" w:rsidSect="006828E2">
      <w:pgSz w:w="11906" w:h="16838"/>
      <w:pgMar w:top="1134" w:right="851" w:bottom="1134" w:left="84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026" w:rsidRDefault="009D4026" w:rsidP="000D32F2">
      <w:r>
        <w:separator/>
      </w:r>
    </w:p>
  </w:endnote>
  <w:endnote w:type="continuationSeparator" w:id="0">
    <w:p w:rsidR="009D4026" w:rsidRDefault="009D4026" w:rsidP="000D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026" w:rsidRDefault="009D4026" w:rsidP="000D32F2">
      <w:r>
        <w:separator/>
      </w:r>
    </w:p>
  </w:footnote>
  <w:footnote w:type="continuationSeparator" w:id="0">
    <w:p w:rsidR="009D4026" w:rsidRDefault="009D4026" w:rsidP="000D3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4A7B77"/>
    <w:multiLevelType w:val="hybridMultilevel"/>
    <w:tmpl w:val="768A12D0"/>
    <w:lvl w:ilvl="0" w:tplc="6D6C46D2">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
    <w:nsid w:val="184E0EA9"/>
    <w:multiLevelType w:val="hybridMultilevel"/>
    <w:tmpl w:val="93549A1E"/>
    <w:lvl w:ilvl="0" w:tplc="DDEC420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6276F0"/>
    <w:multiLevelType w:val="hybridMultilevel"/>
    <w:tmpl w:val="0BB68B62"/>
    <w:lvl w:ilvl="0" w:tplc="166212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33974FB"/>
    <w:multiLevelType w:val="hybridMultilevel"/>
    <w:tmpl w:val="93549A1E"/>
    <w:lvl w:ilvl="0" w:tplc="DDEC420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4505C63"/>
    <w:multiLevelType w:val="hybridMultilevel"/>
    <w:tmpl w:val="AB2C504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B121E0"/>
    <w:multiLevelType w:val="hybridMultilevel"/>
    <w:tmpl w:val="2A602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EA5FD6"/>
    <w:multiLevelType w:val="multilevel"/>
    <w:tmpl w:val="E1E4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7B523E"/>
    <w:multiLevelType w:val="hybridMultilevel"/>
    <w:tmpl w:val="A5EE281C"/>
    <w:lvl w:ilvl="0" w:tplc="94F4C25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FD46462"/>
    <w:multiLevelType w:val="hybridMultilevel"/>
    <w:tmpl w:val="1E260040"/>
    <w:lvl w:ilvl="0" w:tplc="64FA20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08A3185"/>
    <w:multiLevelType w:val="hybridMultilevel"/>
    <w:tmpl w:val="9866F432"/>
    <w:lvl w:ilvl="0" w:tplc="1B9ED3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7780D06"/>
    <w:multiLevelType w:val="hybridMultilevel"/>
    <w:tmpl w:val="BB461CA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D7417F1"/>
    <w:multiLevelType w:val="hybridMultilevel"/>
    <w:tmpl w:val="93549A1E"/>
    <w:lvl w:ilvl="0" w:tplc="DDEC420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0EC45A4"/>
    <w:multiLevelType w:val="hybridMultilevel"/>
    <w:tmpl w:val="06DC9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7A5469"/>
    <w:multiLevelType w:val="hybridMultilevel"/>
    <w:tmpl w:val="D07E0C4C"/>
    <w:lvl w:ilvl="0" w:tplc="425ACA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CB13AA2"/>
    <w:multiLevelType w:val="hybridMultilevel"/>
    <w:tmpl w:val="4B64BC7E"/>
    <w:lvl w:ilvl="0" w:tplc="4C9C8FB2">
      <w:start w:val="201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977EE9"/>
    <w:multiLevelType w:val="hybridMultilevel"/>
    <w:tmpl w:val="93549A1E"/>
    <w:lvl w:ilvl="0" w:tplc="DDEC420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DA365F0"/>
    <w:multiLevelType w:val="hybridMultilevel"/>
    <w:tmpl w:val="B2423A82"/>
    <w:lvl w:ilvl="0" w:tplc="36DAA73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1B3FDC"/>
    <w:multiLevelType w:val="hybridMultilevel"/>
    <w:tmpl w:val="B3544AB2"/>
    <w:lvl w:ilvl="0" w:tplc="7994B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9C726FD"/>
    <w:multiLevelType w:val="hybridMultilevel"/>
    <w:tmpl w:val="DAA0CACA"/>
    <w:lvl w:ilvl="0" w:tplc="3766D2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79D9431B"/>
    <w:multiLevelType w:val="hybridMultilevel"/>
    <w:tmpl w:val="73949724"/>
    <w:lvl w:ilvl="0" w:tplc="01EACC6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4"/>
  </w:num>
  <w:num w:numId="2">
    <w:abstractNumId w:val="16"/>
  </w:num>
  <w:num w:numId="3">
    <w:abstractNumId w:val="12"/>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num>
  <w:num w:numId="8">
    <w:abstractNumId w:val="15"/>
  </w:num>
  <w:num w:numId="9">
    <w:abstractNumId w:val="18"/>
  </w:num>
  <w:num w:numId="10">
    <w:abstractNumId w:val="1"/>
  </w:num>
  <w:num w:numId="11">
    <w:abstractNumId w:val="17"/>
  </w:num>
  <w:num w:numId="12">
    <w:abstractNumId w:val="8"/>
  </w:num>
  <w:num w:numId="13">
    <w:abstractNumId w:val="6"/>
  </w:num>
  <w:num w:numId="14">
    <w:abstractNumId w:val="3"/>
  </w:num>
  <w:num w:numId="15">
    <w:abstractNumId w:val="19"/>
  </w:num>
  <w:num w:numId="16">
    <w:abstractNumId w:val="20"/>
  </w:num>
  <w:num w:numId="17">
    <w:abstractNumId w:val="5"/>
  </w:num>
  <w:num w:numId="18">
    <w:abstractNumId w:val="11"/>
  </w:num>
  <w:num w:numId="19">
    <w:abstractNumId w:val="9"/>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79C"/>
    <w:rsid w:val="00005CD4"/>
    <w:rsid w:val="0002787B"/>
    <w:rsid w:val="00035555"/>
    <w:rsid w:val="00067E71"/>
    <w:rsid w:val="000A0E74"/>
    <w:rsid w:val="000C136F"/>
    <w:rsid w:val="000D32F2"/>
    <w:rsid w:val="000F1714"/>
    <w:rsid w:val="000F26D2"/>
    <w:rsid w:val="00117B5C"/>
    <w:rsid w:val="001243E3"/>
    <w:rsid w:val="00124A9C"/>
    <w:rsid w:val="001262F9"/>
    <w:rsid w:val="00141698"/>
    <w:rsid w:val="00154E3A"/>
    <w:rsid w:val="001A0F50"/>
    <w:rsid w:val="001C2DEA"/>
    <w:rsid w:val="001C6325"/>
    <w:rsid w:val="001F4710"/>
    <w:rsid w:val="00202985"/>
    <w:rsid w:val="002032A6"/>
    <w:rsid w:val="002032F8"/>
    <w:rsid w:val="002037D6"/>
    <w:rsid w:val="00212147"/>
    <w:rsid w:val="00216792"/>
    <w:rsid w:val="00216C6C"/>
    <w:rsid w:val="00233A90"/>
    <w:rsid w:val="00262A23"/>
    <w:rsid w:val="00295BE2"/>
    <w:rsid w:val="002A14FE"/>
    <w:rsid w:val="002A5B06"/>
    <w:rsid w:val="002C3A2F"/>
    <w:rsid w:val="002C4014"/>
    <w:rsid w:val="002D4625"/>
    <w:rsid w:val="002D6822"/>
    <w:rsid w:val="002E5530"/>
    <w:rsid w:val="00302EBE"/>
    <w:rsid w:val="003052FD"/>
    <w:rsid w:val="00336E88"/>
    <w:rsid w:val="0036064C"/>
    <w:rsid w:val="00372408"/>
    <w:rsid w:val="003874AE"/>
    <w:rsid w:val="003A06E6"/>
    <w:rsid w:val="003B6844"/>
    <w:rsid w:val="003D65A0"/>
    <w:rsid w:val="00411298"/>
    <w:rsid w:val="00412DD9"/>
    <w:rsid w:val="00422DD9"/>
    <w:rsid w:val="004251BC"/>
    <w:rsid w:val="00443098"/>
    <w:rsid w:val="004463CC"/>
    <w:rsid w:val="0045642C"/>
    <w:rsid w:val="00471C69"/>
    <w:rsid w:val="0047613A"/>
    <w:rsid w:val="00476CBF"/>
    <w:rsid w:val="00491C1B"/>
    <w:rsid w:val="004949D4"/>
    <w:rsid w:val="004A1B1B"/>
    <w:rsid w:val="004B63DE"/>
    <w:rsid w:val="004B7C10"/>
    <w:rsid w:val="004C5580"/>
    <w:rsid w:val="004E09DB"/>
    <w:rsid w:val="004E29AF"/>
    <w:rsid w:val="004F03BB"/>
    <w:rsid w:val="004F20FB"/>
    <w:rsid w:val="00554964"/>
    <w:rsid w:val="0056519A"/>
    <w:rsid w:val="0057126B"/>
    <w:rsid w:val="005906BC"/>
    <w:rsid w:val="005B4008"/>
    <w:rsid w:val="005C6600"/>
    <w:rsid w:val="005E4E14"/>
    <w:rsid w:val="005E7224"/>
    <w:rsid w:val="005F339F"/>
    <w:rsid w:val="00610209"/>
    <w:rsid w:val="00643F11"/>
    <w:rsid w:val="00655884"/>
    <w:rsid w:val="00657006"/>
    <w:rsid w:val="006620C2"/>
    <w:rsid w:val="006828E2"/>
    <w:rsid w:val="00686ABE"/>
    <w:rsid w:val="00694C77"/>
    <w:rsid w:val="006B6F77"/>
    <w:rsid w:val="006D0697"/>
    <w:rsid w:val="006E433C"/>
    <w:rsid w:val="006E5F81"/>
    <w:rsid w:val="006F2760"/>
    <w:rsid w:val="00705B24"/>
    <w:rsid w:val="00723851"/>
    <w:rsid w:val="00732301"/>
    <w:rsid w:val="00755AFC"/>
    <w:rsid w:val="00770EF2"/>
    <w:rsid w:val="007A5AA0"/>
    <w:rsid w:val="007B545E"/>
    <w:rsid w:val="007C0259"/>
    <w:rsid w:val="007C6CDA"/>
    <w:rsid w:val="007D1BA9"/>
    <w:rsid w:val="007D4E51"/>
    <w:rsid w:val="007E1166"/>
    <w:rsid w:val="007E660E"/>
    <w:rsid w:val="007F708A"/>
    <w:rsid w:val="00800AD2"/>
    <w:rsid w:val="00801C38"/>
    <w:rsid w:val="00803D2D"/>
    <w:rsid w:val="00805A30"/>
    <w:rsid w:val="00807FBF"/>
    <w:rsid w:val="00813BC6"/>
    <w:rsid w:val="0082332B"/>
    <w:rsid w:val="00823390"/>
    <w:rsid w:val="00825CDE"/>
    <w:rsid w:val="00862D9C"/>
    <w:rsid w:val="00865C87"/>
    <w:rsid w:val="00870215"/>
    <w:rsid w:val="00877338"/>
    <w:rsid w:val="00885268"/>
    <w:rsid w:val="008C3BBC"/>
    <w:rsid w:val="008D5711"/>
    <w:rsid w:val="008D581D"/>
    <w:rsid w:val="008F3D8D"/>
    <w:rsid w:val="00902852"/>
    <w:rsid w:val="00913D6E"/>
    <w:rsid w:val="00922861"/>
    <w:rsid w:val="00931AA7"/>
    <w:rsid w:val="0094563B"/>
    <w:rsid w:val="00956477"/>
    <w:rsid w:val="009766EE"/>
    <w:rsid w:val="009804B5"/>
    <w:rsid w:val="009B2CBA"/>
    <w:rsid w:val="009D4026"/>
    <w:rsid w:val="009D5291"/>
    <w:rsid w:val="009E0510"/>
    <w:rsid w:val="009E0704"/>
    <w:rsid w:val="009F409E"/>
    <w:rsid w:val="00A01840"/>
    <w:rsid w:val="00A05B8B"/>
    <w:rsid w:val="00A208D1"/>
    <w:rsid w:val="00A376EF"/>
    <w:rsid w:val="00A421B0"/>
    <w:rsid w:val="00A4248A"/>
    <w:rsid w:val="00A50DD6"/>
    <w:rsid w:val="00A536C9"/>
    <w:rsid w:val="00A53BC1"/>
    <w:rsid w:val="00A60842"/>
    <w:rsid w:val="00A62DBC"/>
    <w:rsid w:val="00A718E5"/>
    <w:rsid w:val="00A7656B"/>
    <w:rsid w:val="00A950C5"/>
    <w:rsid w:val="00AC7237"/>
    <w:rsid w:val="00AC7CE3"/>
    <w:rsid w:val="00AD405C"/>
    <w:rsid w:val="00AE07AF"/>
    <w:rsid w:val="00AE1B82"/>
    <w:rsid w:val="00AE2437"/>
    <w:rsid w:val="00AE603B"/>
    <w:rsid w:val="00B110B6"/>
    <w:rsid w:val="00B120B8"/>
    <w:rsid w:val="00B148A7"/>
    <w:rsid w:val="00B20BAD"/>
    <w:rsid w:val="00B27B4A"/>
    <w:rsid w:val="00B35FCF"/>
    <w:rsid w:val="00B54406"/>
    <w:rsid w:val="00B555A3"/>
    <w:rsid w:val="00B61599"/>
    <w:rsid w:val="00B93848"/>
    <w:rsid w:val="00BC6A9C"/>
    <w:rsid w:val="00BE123C"/>
    <w:rsid w:val="00C04A00"/>
    <w:rsid w:val="00C2074A"/>
    <w:rsid w:val="00C207FC"/>
    <w:rsid w:val="00C355A8"/>
    <w:rsid w:val="00C46BE0"/>
    <w:rsid w:val="00C71389"/>
    <w:rsid w:val="00C7429B"/>
    <w:rsid w:val="00C93D92"/>
    <w:rsid w:val="00CA2A0D"/>
    <w:rsid w:val="00CB4611"/>
    <w:rsid w:val="00CC4D2F"/>
    <w:rsid w:val="00CD1E34"/>
    <w:rsid w:val="00CD1F5E"/>
    <w:rsid w:val="00CE599F"/>
    <w:rsid w:val="00CF779C"/>
    <w:rsid w:val="00D230E0"/>
    <w:rsid w:val="00D24B32"/>
    <w:rsid w:val="00D319BD"/>
    <w:rsid w:val="00D32AC3"/>
    <w:rsid w:val="00D513E5"/>
    <w:rsid w:val="00D67ECC"/>
    <w:rsid w:val="00D71920"/>
    <w:rsid w:val="00D92088"/>
    <w:rsid w:val="00DA6EA2"/>
    <w:rsid w:val="00DB0A2E"/>
    <w:rsid w:val="00DC0145"/>
    <w:rsid w:val="00DC4744"/>
    <w:rsid w:val="00DD695A"/>
    <w:rsid w:val="00DE07A6"/>
    <w:rsid w:val="00DF0A23"/>
    <w:rsid w:val="00E00AF1"/>
    <w:rsid w:val="00E169A3"/>
    <w:rsid w:val="00E466E9"/>
    <w:rsid w:val="00E714BB"/>
    <w:rsid w:val="00E7157C"/>
    <w:rsid w:val="00EA1F80"/>
    <w:rsid w:val="00EB43B2"/>
    <w:rsid w:val="00EB7659"/>
    <w:rsid w:val="00EF0DE1"/>
    <w:rsid w:val="00F20FE0"/>
    <w:rsid w:val="00F36504"/>
    <w:rsid w:val="00F86300"/>
    <w:rsid w:val="00FA0089"/>
    <w:rsid w:val="00FA1434"/>
    <w:rsid w:val="00FB5CE0"/>
    <w:rsid w:val="00FC37E9"/>
    <w:rsid w:val="00FC493E"/>
    <w:rsid w:val="00FD0EC0"/>
    <w:rsid w:val="00FD1912"/>
    <w:rsid w:val="00FE31C6"/>
    <w:rsid w:val="00FF4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2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F33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724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AE2437"/>
    <w:pPr>
      <w:keepNext/>
      <w:numPr>
        <w:ilvl w:val="2"/>
        <w:numId w:val="5"/>
      </w:numPr>
      <w:suppressAutoHyphens/>
      <w:spacing w:before="240" w:after="60"/>
      <w:outlineLvl w:val="2"/>
    </w:pPr>
    <w:rPr>
      <w:rFonts w:ascii="Cambria" w:hAnsi="Cambria"/>
      <w:b/>
      <w:bCs/>
      <w:kern w:val="2"/>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D5291"/>
    <w:pPr>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355A8"/>
    <w:pPr>
      <w:spacing w:before="100" w:beforeAutospacing="1" w:after="100" w:afterAutospacing="1"/>
    </w:pPr>
  </w:style>
  <w:style w:type="paragraph" w:styleId="a6">
    <w:name w:val="Balloon Text"/>
    <w:basedOn w:val="a"/>
    <w:link w:val="a7"/>
    <w:uiPriority w:val="99"/>
    <w:semiHidden/>
    <w:unhideWhenUsed/>
    <w:rsid w:val="00B35FCF"/>
    <w:rPr>
      <w:rFonts w:ascii="Tahoma" w:hAnsi="Tahoma" w:cs="Tahoma"/>
      <w:sz w:val="16"/>
      <w:szCs w:val="16"/>
    </w:rPr>
  </w:style>
  <w:style w:type="character" w:customStyle="1" w:styleId="a7">
    <w:name w:val="Текст выноски Знак"/>
    <w:basedOn w:val="a0"/>
    <w:link w:val="a6"/>
    <w:uiPriority w:val="99"/>
    <w:semiHidden/>
    <w:rsid w:val="00B35FCF"/>
    <w:rPr>
      <w:rFonts w:ascii="Tahoma" w:eastAsia="Times New Roman" w:hAnsi="Tahoma" w:cs="Tahoma"/>
      <w:sz w:val="16"/>
      <w:szCs w:val="16"/>
      <w:lang w:eastAsia="ru-RU"/>
    </w:rPr>
  </w:style>
  <w:style w:type="paragraph" w:styleId="a8">
    <w:name w:val="Body Text Indent"/>
    <w:basedOn w:val="a"/>
    <w:link w:val="a9"/>
    <w:rsid w:val="00723851"/>
    <w:pPr>
      <w:ind w:firstLine="720"/>
      <w:jc w:val="both"/>
    </w:pPr>
    <w:rPr>
      <w:sz w:val="28"/>
    </w:rPr>
  </w:style>
  <w:style w:type="character" w:customStyle="1" w:styleId="a9">
    <w:name w:val="Основной текст с отступом Знак"/>
    <w:basedOn w:val="a0"/>
    <w:link w:val="a8"/>
    <w:rsid w:val="00723851"/>
    <w:rPr>
      <w:rFonts w:ascii="Times New Roman" w:eastAsia="Times New Roman" w:hAnsi="Times New Roman" w:cs="Times New Roman"/>
      <w:sz w:val="28"/>
      <w:szCs w:val="24"/>
      <w:lang w:eastAsia="ru-RU"/>
    </w:rPr>
  </w:style>
  <w:style w:type="character" w:customStyle="1" w:styleId="a4">
    <w:name w:val="Без интервала Знак"/>
    <w:basedOn w:val="a0"/>
    <w:link w:val="a3"/>
    <w:uiPriority w:val="1"/>
    <w:locked/>
    <w:rsid w:val="00C71389"/>
    <w:rPr>
      <w:rFonts w:ascii="Times New Roman" w:eastAsia="Times New Roman" w:hAnsi="Times New Roman" w:cs="Times New Roman"/>
      <w:sz w:val="24"/>
      <w:szCs w:val="24"/>
      <w:lang w:eastAsia="ru-RU"/>
    </w:rPr>
  </w:style>
  <w:style w:type="paragraph" w:customStyle="1" w:styleId="Default">
    <w:name w:val="Default"/>
    <w:rsid w:val="00694C7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a">
    <w:name w:val="Strong"/>
    <w:basedOn w:val="a0"/>
    <w:uiPriority w:val="22"/>
    <w:qFormat/>
    <w:rsid w:val="002032F8"/>
    <w:rPr>
      <w:b/>
      <w:bCs/>
    </w:rPr>
  </w:style>
  <w:style w:type="character" w:customStyle="1" w:styleId="30">
    <w:name w:val="Заголовок 3 Знак"/>
    <w:basedOn w:val="a0"/>
    <w:link w:val="3"/>
    <w:semiHidden/>
    <w:rsid w:val="00AE2437"/>
    <w:rPr>
      <w:rFonts w:ascii="Cambria" w:eastAsia="Times New Roman" w:hAnsi="Cambria" w:cs="Times New Roman"/>
      <w:b/>
      <w:bCs/>
      <w:kern w:val="2"/>
      <w:sz w:val="26"/>
      <w:szCs w:val="26"/>
      <w:lang w:eastAsia="ar-SA"/>
    </w:rPr>
  </w:style>
  <w:style w:type="character" w:customStyle="1" w:styleId="apple-converted-space">
    <w:name w:val="apple-converted-space"/>
    <w:basedOn w:val="a0"/>
    <w:rsid w:val="00B61599"/>
  </w:style>
  <w:style w:type="character" w:customStyle="1" w:styleId="20">
    <w:name w:val="Заголовок 2 Знак"/>
    <w:basedOn w:val="a0"/>
    <w:link w:val="2"/>
    <w:uiPriority w:val="9"/>
    <w:rsid w:val="00372408"/>
    <w:rPr>
      <w:rFonts w:asciiTheme="majorHAnsi" w:eastAsiaTheme="majorEastAsia" w:hAnsiTheme="majorHAnsi" w:cstheme="majorBidi"/>
      <w:b/>
      <w:bCs/>
      <w:color w:val="4F81BD" w:themeColor="accent1"/>
      <w:sz w:val="26"/>
      <w:szCs w:val="26"/>
      <w:lang w:eastAsia="ru-RU"/>
    </w:rPr>
  </w:style>
  <w:style w:type="paragraph" w:styleId="ab">
    <w:name w:val="List Paragraph"/>
    <w:basedOn w:val="a"/>
    <w:uiPriority w:val="99"/>
    <w:qFormat/>
    <w:rsid w:val="00216C6C"/>
    <w:pPr>
      <w:ind w:left="720"/>
      <w:contextualSpacing/>
    </w:pPr>
  </w:style>
  <w:style w:type="paragraph" w:customStyle="1" w:styleId="ConsPlusNormal">
    <w:name w:val="ConsPlusNormal"/>
    <w:uiPriority w:val="99"/>
    <w:rsid w:val="009E051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c">
    <w:name w:val="Hyperlink"/>
    <w:basedOn w:val="a0"/>
    <w:uiPriority w:val="99"/>
    <w:unhideWhenUsed/>
    <w:rsid w:val="00DE07A6"/>
    <w:rPr>
      <w:color w:val="0000FF" w:themeColor="hyperlink"/>
      <w:u w:val="single"/>
    </w:rPr>
  </w:style>
  <w:style w:type="paragraph" w:styleId="ad">
    <w:name w:val="header"/>
    <w:basedOn w:val="a"/>
    <w:link w:val="ae"/>
    <w:uiPriority w:val="99"/>
    <w:unhideWhenUsed/>
    <w:rsid w:val="000D32F2"/>
    <w:pPr>
      <w:tabs>
        <w:tab w:val="center" w:pos="4677"/>
        <w:tab w:val="right" w:pos="9355"/>
      </w:tabs>
    </w:pPr>
  </w:style>
  <w:style w:type="character" w:customStyle="1" w:styleId="ae">
    <w:name w:val="Верхний колонтитул Знак"/>
    <w:basedOn w:val="a0"/>
    <w:link w:val="ad"/>
    <w:uiPriority w:val="99"/>
    <w:rsid w:val="000D32F2"/>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0D32F2"/>
    <w:pPr>
      <w:tabs>
        <w:tab w:val="center" w:pos="4677"/>
        <w:tab w:val="right" w:pos="9355"/>
      </w:tabs>
    </w:pPr>
  </w:style>
  <w:style w:type="character" w:customStyle="1" w:styleId="af0">
    <w:name w:val="Нижний колонтитул Знак"/>
    <w:basedOn w:val="a0"/>
    <w:link w:val="af"/>
    <w:uiPriority w:val="99"/>
    <w:rsid w:val="000D32F2"/>
    <w:rPr>
      <w:rFonts w:ascii="Times New Roman" w:eastAsia="Times New Roman" w:hAnsi="Times New Roman" w:cs="Times New Roman"/>
      <w:sz w:val="24"/>
      <w:szCs w:val="24"/>
      <w:lang w:eastAsia="ru-RU"/>
    </w:rPr>
  </w:style>
  <w:style w:type="table" w:styleId="af1">
    <w:name w:val="Table Grid"/>
    <w:basedOn w:val="a1"/>
    <w:uiPriority w:val="59"/>
    <w:rsid w:val="000F17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F339F"/>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2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F33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724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AE2437"/>
    <w:pPr>
      <w:keepNext/>
      <w:numPr>
        <w:ilvl w:val="2"/>
        <w:numId w:val="5"/>
      </w:numPr>
      <w:suppressAutoHyphens/>
      <w:spacing w:before="240" w:after="60"/>
      <w:outlineLvl w:val="2"/>
    </w:pPr>
    <w:rPr>
      <w:rFonts w:ascii="Cambria" w:hAnsi="Cambria"/>
      <w:b/>
      <w:bCs/>
      <w:kern w:val="2"/>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D5291"/>
    <w:pPr>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355A8"/>
    <w:pPr>
      <w:spacing w:before="100" w:beforeAutospacing="1" w:after="100" w:afterAutospacing="1"/>
    </w:pPr>
  </w:style>
  <w:style w:type="paragraph" w:styleId="a6">
    <w:name w:val="Balloon Text"/>
    <w:basedOn w:val="a"/>
    <w:link w:val="a7"/>
    <w:uiPriority w:val="99"/>
    <w:semiHidden/>
    <w:unhideWhenUsed/>
    <w:rsid w:val="00B35FCF"/>
    <w:rPr>
      <w:rFonts w:ascii="Tahoma" w:hAnsi="Tahoma" w:cs="Tahoma"/>
      <w:sz w:val="16"/>
      <w:szCs w:val="16"/>
    </w:rPr>
  </w:style>
  <w:style w:type="character" w:customStyle="1" w:styleId="a7">
    <w:name w:val="Текст выноски Знак"/>
    <w:basedOn w:val="a0"/>
    <w:link w:val="a6"/>
    <w:uiPriority w:val="99"/>
    <w:semiHidden/>
    <w:rsid w:val="00B35FCF"/>
    <w:rPr>
      <w:rFonts w:ascii="Tahoma" w:eastAsia="Times New Roman" w:hAnsi="Tahoma" w:cs="Tahoma"/>
      <w:sz w:val="16"/>
      <w:szCs w:val="16"/>
      <w:lang w:eastAsia="ru-RU"/>
    </w:rPr>
  </w:style>
  <w:style w:type="paragraph" w:styleId="a8">
    <w:name w:val="Body Text Indent"/>
    <w:basedOn w:val="a"/>
    <w:link w:val="a9"/>
    <w:rsid w:val="00723851"/>
    <w:pPr>
      <w:ind w:firstLine="720"/>
      <w:jc w:val="both"/>
    </w:pPr>
    <w:rPr>
      <w:sz w:val="28"/>
    </w:rPr>
  </w:style>
  <w:style w:type="character" w:customStyle="1" w:styleId="a9">
    <w:name w:val="Основной текст с отступом Знак"/>
    <w:basedOn w:val="a0"/>
    <w:link w:val="a8"/>
    <w:rsid w:val="00723851"/>
    <w:rPr>
      <w:rFonts w:ascii="Times New Roman" w:eastAsia="Times New Roman" w:hAnsi="Times New Roman" w:cs="Times New Roman"/>
      <w:sz w:val="28"/>
      <w:szCs w:val="24"/>
      <w:lang w:eastAsia="ru-RU"/>
    </w:rPr>
  </w:style>
  <w:style w:type="character" w:customStyle="1" w:styleId="a4">
    <w:name w:val="Без интервала Знак"/>
    <w:basedOn w:val="a0"/>
    <w:link w:val="a3"/>
    <w:uiPriority w:val="1"/>
    <w:locked/>
    <w:rsid w:val="00C71389"/>
    <w:rPr>
      <w:rFonts w:ascii="Times New Roman" w:eastAsia="Times New Roman" w:hAnsi="Times New Roman" w:cs="Times New Roman"/>
      <w:sz w:val="24"/>
      <w:szCs w:val="24"/>
      <w:lang w:eastAsia="ru-RU"/>
    </w:rPr>
  </w:style>
  <w:style w:type="paragraph" w:customStyle="1" w:styleId="Default">
    <w:name w:val="Default"/>
    <w:rsid w:val="00694C7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a">
    <w:name w:val="Strong"/>
    <w:basedOn w:val="a0"/>
    <w:uiPriority w:val="22"/>
    <w:qFormat/>
    <w:rsid w:val="002032F8"/>
    <w:rPr>
      <w:b/>
      <w:bCs/>
    </w:rPr>
  </w:style>
  <w:style w:type="character" w:customStyle="1" w:styleId="30">
    <w:name w:val="Заголовок 3 Знак"/>
    <w:basedOn w:val="a0"/>
    <w:link w:val="3"/>
    <w:semiHidden/>
    <w:rsid w:val="00AE2437"/>
    <w:rPr>
      <w:rFonts w:ascii="Cambria" w:eastAsia="Times New Roman" w:hAnsi="Cambria" w:cs="Times New Roman"/>
      <w:b/>
      <w:bCs/>
      <w:kern w:val="2"/>
      <w:sz w:val="26"/>
      <w:szCs w:val="26"/>
      <w:lang w:eastAsia="ar-SA"/>
    </w:rPr>
  </w:style>
  <w:style w:type="character" w:customStyle="1" w:styleId="apple-converted-space">
    <w:name w:val="apple-converted-space"/>
    <w:basedOn w:val="a0"/>
    <w:rsid w:val="00B61599"/>
  </w:style>
  <w:style w:type="character" w:customStyle="1" w:styleId="20">
    <w:name w:val="Заголовок 2 Знак"/>
    <w:basedOn w:val="a0"/>
    <w:link w:val="2"/>
    <w:uiPriority w:val="9"/>
    <w:rsid w:val="00372408"/>
    <w:rPr>
      <w:rFonts w:asciiTheme="majorHAnsi" w:eastAsiaTheme="majorEastAsia" w:hAnsiTheme="majorHAnsi" w:cstheme="majorBidi"/>
      <w:b/>
      <w:bCs/>
      <w:color w:val="4F81BD" w:themeColor="accent1"/>
      <w:sz w:val="26"/>
      <w:szCs w:val="26"/>
      <w:lang w:eastAsia="ru-RU"/>
    </w:rPr>
  </w:style>
  <w:style w:type="paragraph" w:styleId="ab">
    <w:name w:val="List Paragraph"/>
    <w:basedOn w:val="a"/>
    <w:uiPriority w:val="99"/>
    <w:qFormat/>
    <w:rsid w:val="00216C6C"/>
    <w:pPr>
      <w:ind w:left="720"/>
      <w:contextualSpacing/>
    </w:pPr>
  </w:style>
  <w:style w:type="paragraph" w:customStyle="1" w:styleId="ConsPlusNormal">
    <w:name w:val="ConsPlusNormal"/>
    <w:uiPriority w:val="99"/>
    <w:rsid w:val="009E051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c">
    <w:name w:val="Hyperlink"/>
    <w:basedOn w:val="a0"/>
    <w:uiPriority w:val="99"/>
    <w:unhideWhenUsed/>
    <w:rsid w:val="00DE07A6"/>
    <w:rPr>
      <w:color w:val="0000FF" w:themeColor="hyperlink"/>
      <w:u w:val="single"/>
    </w:rPr>
  </w:style>
  <w:style w:type="paragraph" w:styleId="ad">
    <w:name w:val="header"/>
    <w:basedOn w:val="a"/>
    <w:link w:val="ae"/>
    <w:uiPriority w:val="99"/>
    <w:unhideWhenUsed/>
    <w:rsid w:val="000D32F2"/>
    <w:pPr>
      <w:tabs>
        <w:tab w:val="center" w:pos="4677"/>
        <w:tab w:val="right" w:pos="9355"/>
      </w:tabs>
    </w:pPr>
  </w:style>
  <w:style w:type="character" w:customStyle="1" w:styleId="ae">
    <w:name w:val="Верхний колонтитул Знак"/>
    <w:basedOn w:val="a0"/>
    <w:link w:val="ad"/>
    <w:uiPriority w:val="99"/>
    <w:rsid w:val="000D32F2"/>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0D32F2"/>
    <w:pPr>
      <w:tabs>
        <w:tab w:val="center" w:pos="4677"/>
        <w:tab w:val="right" w:pos="9355"/>
      </w:tabs>
    </w:pPr>
  </w:style>
  <w:style w:type="character" w:customStyle="1" w:styleId="af0">
    <w:name w:val="Нижний колонтитул Знак"/>
    <w:basedOn w:val="a0"/>
    <w:link w:val="af"/>
    <w:uiPriority w:val="99"/>
    <w:rsid w:val="000D32F2"/>
    <w:rPr>
      <w:rFonts w:ascii="Times New Roman" w:eastAsia="Times New Roman" w:hAnsi="Times New Roman" w:cs="Times New Roman"/>
      <w:sz w:val="24"/>
      <w:szCs w:val="24"/>
      <w:lang w:eastAsia="ru-RU"/>
    </w:rPr>
  </w:style>
  <w:style w:type="table" w:styleId="af1">
    <w:name w:val="Table Grid"/>
    <w:basedOn w:val="a1"/>
    <w:uiPriority w:val="59"/>
    <w:rsid w:val="000F17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F339F"/>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748">
      <w:bodyDiv w:val="1"/>
      <w:marLeft w:val="0"/>
      <w:marRight w:val="0"/>
      <w:marTop w:val="0"/>
      <w:marBottom w:val="0"/>
      <w:divBdr>
        <w:top w:val="none" w:sz="0" w:space="0" w:color="auto"/>
        <w:left w:val="none" w:sz="0" w:space="0" w:color="auto"/>
        <w:bottom w:val="none" w:sz="0" w:space="0" w:color="auto"/>
        <w:right w:val="none" w:sz="0" w:space="0" w:color="auto"/>
      </w:divBdr>
    </w:div>
    <w:div w:id="23791204">
      <w:bodyDiv w:val="1"/>
      <w:marLeft w:val="0"/>
      <w:marRight w:val="0"/>
      <w:marTop w:val="0"/>
      <w:marBottom w:val="0"/>
      <w:divBdr>
        <w:top w:val="none" w:sz="0" w:space="0" w:color="auto"/>
        <w:left w:val="none" w:sz="0" w:space="0" w:color="auto"/>
        <w:bottom w:val="none" w:sz="0" w:space="0" w:color="auto"/>
        <w:right w:val="none" w:sz="0" w:space="0" w:color="auto"/>
      </w:divBdr>
    </w:div>
    <w:div w:id="43869982">
      <w:bodyDiv w:val="1"/>
      <w:marLeft w:val="0"/>
      <w:marRight w:val="0"/>
      <w:marTop w:val="0"/>
      <w:marBottom w:val="0"/>
      <w:divBdr>
        <w:top w:val="none" w:sz="0" w:space="0" w:color="auto"/>
        <w:left w:val="none" w:sz="0" w:space="0" w:color="auto"/>
        <w:bottom w:val="none" w:sz="0" w:space="0" w:color="auto"/>
        <w:right w:val="none" w:sz="0" w:space="0" w:color="auto"/>
      </w:divBdr>
    </w:div>
    <w:div w:id="59646009">
      <w:bodyDiv w:val="1"/>
      <w:marLeft w:val="0"/>
      <w:marRight w:val="0"/>
      <w:marTop w:val="0"/>
      <w:marBottom w:val="0"/>
      <w:divBdr>
        <w:top w:val="none" w:sz="0" w:space="0" w:color="auto"/>
        <w:left w:val="none" w:sz="0" w:space="0" w:color="auto"/>
        <w:bottom w:val="none" w:sz="0" w:space="0" w:color="auto"/>
        <w:right w:val="none" w:sz="0" w:space="0" w:color="auto"/>
      </w:divBdr>
    </w:div>
    <w:div w:id="85273535">
      <w:bodyDiv w:val="1"/>
      <w:marLeft w:val="0"/>
      <w:marRight w:val="0"/>
      <w:marTop w:val="0"/>
      <w:marBottom w:val="0"/>
      <w:divBdr>
        <w:top w:val="none" w:sz="0" w:space="0" w:color="auto"/>
        <w:left w:val="none" w:sz="0" w:space="0" w:color="auto"/>
        <w:bottom w:val="none" w:sz="0" w:space="0" w:color="auto"/>
        <w:right w:val="none" w:sz="0" w:space="0" w:color="auto"/>
      </w:divBdr>
    </w:div>
    <w:div w:id="86849647">
      <w:bodyDiv w:val="1"/>
      <w:marLeft w:val="0"/>
      <w:marRight w:val="0"/>
      <w:marTop w:val="0"/>
      <w:marBottom w:val="0"/>
      <w:divBdr>
        <w:top w:val="none" w:sz="0" w:space="0" w:color="auto"/>
        <w:left w:val="none" w:sz="0" w:space="0" w:color="auto"/>
        <w:bottom w:val="none" w:sz="0" w:space="0" w:color="auto"/>
        <w:right w:val="none" w:sz="0" w:space="0" w:color="auto"/>
      </w:divBdr>
    </w:div>
    <w:div w:id="126432000">
      <w:bodyDiv w:val="1"/>
      <w:marLeft w:val="0"/>
      <w:marRight w:val="0"/>
      <w:marTop w:val="0"/>
      <w:marBottom w:val="0"/>
      <w:divBdr>
        <w:top w:val="none" w:sz="0" w:space="0" w:color="auto"/>
        <w:left w:val="none" w:sz="0" w:space="0" w:color="auto"/>
        <w:bottom w:val="none" w:sz="0" w:space="0" w:color="auto"/>
        <w:right w:val="none" w:sz="0" w:space="0" w:color="auto"/>
      </w:divBdr>
    </w:div>
    <w:div w:id="128326014">
      <w:bodyDiv w:val="1"/>
      <w:marLeft w:val="0"/>
      <w:marRight w:val="0"/>
      <w:marTop w:val="0"/>
      <w:marBottom w:val="0"/>
      <w:divBdr>
        <w:top w:val="none" w:sz="0" w:space="0" w:color="auto"/>
        <w:left w:val="none" w:sz="0" w:space="0" w:color="auto"/>
        <w:bottom w:val="none" w:sz="0" w:space="0" w:color="auto"/>
        <w:right w:val="none" w:sz="0" w:space="0" w:color="auto"/>
      </w:divBdr>
    </w:div>
    <w:div w:id="137461496">
      <w:bodyDiv w:val="1"/>
      <w:marLeft w:val="0"/>
      <w:marRight w:val="0"/>
      <w:marTop w:val="0"/>
      <w:marBottom w:val="0"/>
      <w:divBdr>
        <w:top w:val="none" w:sz="0" w:space="0" w:color="auto"/>
        <w:left w:val="none" w:sz="0" w:space="0" w:color="auto"/>
        <w:bottom w:val="none" w:sz="0" w:space="0" w:color="auto"/>
        <w:right w:val="none" w:sz="0" w:space="0" w:color="auto"/>
      </w:divBdr>
    </w:div>
    <w:div w:id="141123163">
      <w:bodyDiv w:val="1"/>
      <w:marLeft w:val="0"/>
      <w:marRight w:val="0"/>
      <w:marTop w:val="0"/>
      <w:marBottom w:val="0"/>
      <w:divBdr>
        <w:top w:val="none" w:sz="0" w:space="0" w:color="auto"/>
        <w:left w:val="none" w:sz="0" w:space="0" w:color="auto"/>
        <w:bottom w:val="none" w:sz="0" w:space="0" w:color="auto"/>
        <w:right w:val="none" w:sz="0" w:space="0" w:color="auto"/>
      </w:divBdr>
      <w:divsChild>
        <w:div w:id="91901911">
          <w:marLeft w:val="0"/>
          <w:marRight w:val="0"/>
          <w:marTop w:val="0"/>
          <w:marBottom w:val="0"/>
          <w:divBdr>
            <w:top w:val="none" w:sz="0" w:space="0" w:color="auto"/>
            <w:left w:val="none" w:sz="0" w:space="0" w:color="auto"/>
            <w:bottom w:val="none" w:sz="0" w:space="0" w:color="auto"/>
            <w:right w:val="none" w:sz="0" w:space="0" w:color="auto"/>
          </w:divBdr>
        </w:div>
      </w:divsChild>
    </w:div>
    <w:div w:id="203714657">
      <w:bodyDiv w:val="1"/>
      <w:marLeft w:val="0"/>
      <w:marRight w:val="0"/>
      <w:marTop w:val="0"/>
      <w:marBottom w:val="0"/>
      <w:divBdr>
        <w:top w:val="none" w:sz="0" w:space="0" w:color="auto"/>
        <w:left w:val="none" w:sz="0" w:space="0" w:color="auto"/>
        <w:bottom w:val="none" w:sz="0" w:space="0" w:color="auto"/>
        <w:right w:val="none" w:sz="0" w:space="0" w:color="auto"/>
      </w:divBdr>
    </w:div>
    <w:div w:id="247813120">
      <w:bodyDiv w:val="1"/>
      <w:marLeft w:val="0"/>
      <w:marRight w:val="0"/>
      <w:marTop w:val="0"/>
      <w:marBottom w:val="0"/>
      <w:divBdr>
        <w:top w:val="none" w:sz="0" w:space="0" w:color="auto"/>
        <w:left w:val="none" w:sz="0" w:space="0" w:color="auto"/>
        <w:bottom w:val="none" w:sz="0" w:space="0" w:color="auto"/>
        <w:right w:val="none" w:sz="0" w:space="0" w:color="auto"/>
      </w:divBdr>
    </w:div>
    <w:div w:id="277874750">
      <w:bodyDiv w:val="1"/>
      <w:marLeft w:val="0"/>
      <w:marRight w:val="0"/>
      <w:marTop w:val="0"/>
      <w:marBottom w:val="0"/>
      <w:divBdr>
        <w:top w:val="none" w:sz="0" w:space="0" w:color="auto"/>
        <w:left w:val="none" w:sz="0" w:space="0" w:color="auto"/>
        <w:bottom w:val="none" w:sz="0" w:space="0" w:color="auto"/>
        <w:right w:val="none" w:sz="0" w:space="0" w:color="auto"/>
      </w:divBdr>
    </w:div>
    <w:div w:id="345059789">
      <w:bodyDiv w:val="1"/>
      <w:marLeft w:val="0"/>
      <w:marRight w:val="0"/>
      <w:marTop w:val="0"/>
      <w:marBottom w:val="0"/>
      <w:divBdr>
        <w:top w:val="none" w:sz="0" w:space="0" w:color="auto"/>
        <w:left w:val="none" w:sz="0" w:space="0" w:color="auto"/>
        <w:bottom w:val="none" w:sz="0" w:space="0" w:color="auto"/>
        <w:right w:val="none" w:sz="0" w:space="0" w:color="auto"/>
      </w:divBdr>
    </w:div>
    <w:div w:id="386803849">
      <w:bodyDiv w:val="1"/>
      <w:marLeft w:val="0"/>
      <w:marRight w:val="0"/>
      <w:marTop w:val="0"/>
      <w:marBottom w:val="0"/>
      <w:divBdr>
        <w:top w:val="none" w:sz="0" w:space="0" w:color="auto"/>
        <w:left w:val="none" w:sz="0" w:space="0" w:color="auto"/>
        <w:bottom w:val="none" w:sz="0" w:space="0" w:color="auto"/>
        <w:right w:val="none" w:sz="0" w:space="0" w:color="auto"/>
      </w:divBdr>
    </w:div>
    <w:div w:id="409549065">
      <w:bodyDiv w:val="1"/>
      <w:marLeft w:val="0"/>
      <w:marRight w:val="0"/>
      <w:marTop w:val="0"/>
      <w:marBottom w:val="0"/>
      <w:divBdr>
        <w:top w:val="none" w:sz="0" w:space="0" w:color="auto"/>
        <w:left w:val="none" w:sz="0" w:space="0" w:color="auto"/>
        <w:bottom w:val="none" w:sz="0" w:space="0" w:color="auto"/>
        <w:right w:val="none" w:sz="0" w:space="0" w:color="auto"/>
      </w:divBdr>
    </w:div>
    <w:div w:id="473522572">
      <w:bodyDiv w:val="1"/>
      <w:marLeft w:val="0"/>
      <w:marRight w:val="0"/>
      <w:marTop w:val="0"/>
      <w:marBottom w:val="0"/>
      <w:divBdr>
        <w:top w:val="none" w:sz="0" w:space="0" w:color="auto"/>
        <w:left w:val="none" w:sz="0" w:space="0" w:color="auto"/>
        <w:bottom w:val="none" w:sz="0" w:space="0" w:color="auto"/>
        <w:right w:val="none" w:sz="0" w:space="0" w:color="auto"/>
      </w:divBdr>
    </w:div>
    <w:div w:id="568466733">
      <w:bodyDiv w:val="1"/>
      <w:marLeft w:val="0"/>
      <w:marRight w:val="0"/>
      <w:marTop w:val="0"/>
      <w:marBottom w:val="0"/>
      <w:divBdr>
        <w:top w:val="none" w:sz="0" w:space="0" w:color="auto"/>
        <w:left w:val="none" w:sz="0" w:space="0" w:color="auto"/>
        <w:bottom w:val="none" w:sz="0" w:space="0" w:color="auto"/>
        <w:right w:val="none" w:sz="0" w:space="0" w:color="auto"/>
      </w:divBdr>
    </w:div>
    <w:div w:id="625815277">
      <w:bodyDiv w:val="1"/>
      <w:marLeft w:val="0"/>
      <w:marRight w:val="0"/>
      <w:marTop w:val="0"/>
      <w:marBottom w:val="0"/>
      <w:divBdr>
        <w:top w:val="none" w:sz="0" w:space="0" w:color="auto"/>
        <w:left w:val="none" w:sz="0" w:space="0" w:color="auto"/>
        <w:bottom w:val="none" w:sz="0" w:space="0" w:color="auto"/>
        <w:right w:val="none" w:sz="0" w:space="0" w:color="auto"/>
      </w:divBdr>
    </w:div>
    <w:div w:id="630676304">
      <w:bodyDiv w:val="1"/>
      <w:marLeft w:val="0"/>
      <w:marRight w:val="0"/>
      <w:marTop w:val="0"/>
      <w:marBottom w:val="0"/>
      <w:divBdr>
        <w:top w:val="none" w:sz="0" w:space="0" w:color="auto"/>
        <w:left w:val="none" w:sz="0" w:space="0" w:color="auto"/>
        <w:bottom w:val="none" w:sz="0" w:space="0" w:color="auto"/>
        <w:right w:val="none" w:sz="0" w:space="0" w:color="auto"/>
      </w:divBdr>
    </w:div>
    <w:div w:id="687875845">
      <w:bodyDiv w:val="1"/>
      <w:marLeft w:val="0"/>
      <w:marRight w:val="0"/>
      <w:marTop w:val="0"/>
      <w:marBottom w:val="0"/>
      <w:divBdr>
        <w:top w:val="none" w:sz="0" w:space="0" w:color="auto"/>
        <w:left w:val="none" w:sz="0" w:space="0" w:color="auto"/>
        <w:bottom w:val="none" w:sz="0" w:space="0" w:color="auto"/>
        <w:right w:val="none" w:sz="0" w:space="0" w:color="auto"/>
      </w:divBdr>
    </w:div>
    <w:div w:id="692271632">
      <w:bodyDiv w:val="1"/>
      <w:marLeft w:val="0"/>
      <w:marRight w:val="0"/>
      <w:marTop w:val="0"/>
      <w:marBottom w:val="0"/>
      <w:divBdr>
        <w:top w:val="none" w:sz="0" w:space="0" w:color="auto"/>
        <w:left w:val="none" w:sz="0" w:space="0" w:color="auto"/>
        <w:bottom w:val="none" w:sz="0" w:space="0" w:color="auto"/>
        <w:right w:val="none" w:sz="0" w:space="0" w:color="auto"/>
      </w:divBdr>
    </w:div>
    <w:div w:id="739526901">
      <w:bodyDiv w:val="1"/>
      <w:marLeft w:val="0"/>
      <w:marRight w:val="0"/>
      <w:marTop w:val="0"/>
      <w:marBottom w:val="0"/>
      <w:divBdr>
        <w:top w:val="none" w:sz="0" w:space="0" w:color="auto"/>
        <w:left w:val="none" w:sz="0" w:space="0" w:color="auto"/>
        <w:bottom w:val="none" w:sz="0" w:space="0" w:color="auto"/>
        <w:right w:val="none" w:sz="0" w:space="0" w:color="auto"/>
      </w:divBdr>
    </w:div>
    <w:div w:id="762799295">
      <w:bodyDiv w:val="1"/>
      <w:marLeft w:val="0"/>
      <w:marRight w:val="0"/>
      <w:marTop w:val="0"/>
      <w:marBottom w:val="0"/>
      <w:divBdr>
        <w:top w:val="none" w:sz="0" w:space="0" w:color="auto"/>
        <w:left w:val="none" w:sz="0" w:space="0" w:color="auto"/>
        <w:bottom w:val="none" w:sz="0" w:space="0" w:color="auto"/>
        <w:right w:val="none" w:sz="0" w:space="0" w:color="auto"/>
      </w:divBdr>
    </w:div>
    <w:div w:id="777456372">
      <w:bodyDiv w:val="1"/>
      <w:marLeft w:val="0"/>
      <w:marRight w:val="0"/>
      <w:marTop w:val="0"/>
      <w:marBottom w:val="0"/>
      <w:divBdr>
        <w:top w:val="none" w:sz="0" w:space="0" w:color="auto"/>
        <w:left w:val="none" w:sz="0" w:space="0" w:color="auto"/>
        <w:bottom w:val="none" w:sz="0" w:space="0" w:color="auto"/>
        <w:right w:val="none" w:sz="0" w:space="0" w:color="auto"/>
      </w:divBdr>
    </w:div>
    <w:div w:id="795097406">
      <w:bodyDiv w:val="1"/>
      <w:marLeft w:val="0"/>
      <w:marRight w:val="0"/>
      <w:marTop w:val="0"/>
      <w:marBottom w:val="0"/>
      <w:divBdr>
        <w:top w:val="none" w:sz="0" w:space="0" w:color="auto"/>
        <w:left w:val="none" w:sz="0" w:space="0" w:color="auto"/>
        <w:bottom w:val="none" w:sz="0" w:space="0" w:color="auto"/>
        <w:right w:val="none" w:sz="0" w:space="0" w:color="auto"/>
      </w:divBdr>
    </w:div>
    <w:div w:id="805705180">
      <w:bodyDiv w:val="1"/>
      <w:marLeft w:val="0"/>
      <w:marRight w:val="0"/>
      <w:marTop w:val="0"/>
      <w:marBottom w:val="0"/>
      <w:divBdr>
        <w:top w:val="none" w:sz="0" w:space="0" w:color="auto"/>
        <w:left w:val="none" w:sz="0" w:space="0" w:color="auto"/>
        <w:bottom w:val="none" w:sz="0" w:space="0" w:color="auto"/>
        <w:right w:val="none" w:sz="0" w:space="0" w:color="auto"/>
      </w:divBdr>
      <w:divsChild>
        <w:div w:id="2046632753">
          <w:marLeft w:val="0"/>
          <w:marRight w:val="0"/>
          <w:marTop w:val="0"/>
          <w:marBottom w:val="0"/>
          <w:divBdr>
            <w:top w:val="none" w:sz="0" w:space="0" w:color="auto"/>
            <w:left w:val="none" w:sz="0" w:space="0" w:color="auto"/>
            <w:bottom w:val="none" w:sz="0" w:space="0" w:color="auto"/>
            <w:right w:val="none" w:sz="0" w:space="0" w:color="auto"/>
          </w:divBdr>
          <w:divsChild>
            <w:div w:id="790055348">
              <w:marLeft w:val="0"/>
              <w:marRight w:val="0"/>
              <w:marTop w:val="0"/>
              <w:marBottom w:val="0"/>
              <w:divBdr>
                <w:top w:val="none" w:sz="0" w:space="0" w:color="auto"/>
                <w:left w:val="none" w:sz="0" w:space="0" w:color="auto"/>
                <w:bottom w:val="none" w:sz="0" w:space="0" w:color="auto"/>
                <w:right w:val="none" w:sz="0" w:space="0" w:color="auto"/>
              </w:divBdr>
            </w:div>
            <w:div w:id="270818739">
              <w:marLeft w:val="0"/>
              <w:marRight w:val="0"/>
              <w:marTop w:val="0"/>
              <w:marBottom w:val="0"/>
              <w:divBdr>
                <w:top w:val="none" w:sz="0" w:space="0" w:color="auto"/>
                <w:left w:val="none" w:sz="0" w:space="0" w:color="auto"/>
                <w:bottom w:val="none" w:sz="0" w:space="0" w:color="auto"/>
                <w:right w:val="none" w:sz="0" w:space="0" w:color="auto"/>
              </w:divBdr>
            </w:div>
            <w:div w:id="946429194">
              <w:marLeft w:val="0"/>
              <w:marRight w:val="0"/>
              <w:marTop w:val="0"/>
              <w:marBottom w:val="0"/>
              <w:divBdr>
                <w:top w:val="none" w:sz="0" w:space="0" w:color="auto"/>
                <w:left w:val="none" w:sz="0" w:space="0" w:color="auto"/>
                <w:bottom w:val="none" w:sz="0" w:space="0" w:color="auto"/>
                <w:right w:val="none" w:sz="0" w:space="0" w:color="auto"/>
              </w:divBdr>
            </w:div>
            <w:div w:id="1904634652">
              <w:marLeft w:val="0"/>
              <w:marRight w:val="0"/>
              <w:marTop w:val="0"/>
              <w:marBottom w:val="0"/>
              <w:divBdr>
                <w:top w:val="none" w:sz="0" w:space="0" w:color="auto"/>
                <w:left w:val="none" w:sz="0" w:space="0" w:color="auto"/>
                <w:bottom w:val="none" w:sz="0" w:space="0" w:color="auto"/>
                <w:right w:val="none" w:sz="0" w:space="0" w:color="auto"/>
              </w:divBdr>
            </w:div>
            <w:div w:id="1031346582">
              <w:marLeft w:val="0"/>
              <w:marRight w:val="0"/>
              <w:marTop w:val="0"/>
              <w:marBottom w:val="0"/>
              <w:divBdr>
                <w:top w:val="none" w:sz="0" w:space="0" w:color="auto"/>
                <w:left w:val="none" w:sz="0" w:space="0" w:color="auto"/>
                <w:bottom w:val="none" w:sz="0" w:space="0" w:color="auto"/>
                <w:right w:val="none" w:sz="0" w:space="0" w:color="auto"/>
              </w:divBdr>
            </w:div>
            <w:div w:id="744183414">
              <w:marLeft w:val="0"/>
              <w:marRight w:val="0"/>
              <w:marTop w:val="0"/>
              <w:marBottom w:val="0"/>
              <w:divBdr>
                <w:top w:val="none" w:sz="0" w:space="0" w:color="auto"/>
                <w:left w:val="none" w:sz="0" w:space="0" w:color="auto"/>
                <w:bottom w:val="none" w:sz="0" w:space="0" w:color="auto"/>
                <w:right w:val="none" w:sz="0" w:space="0" w:color="auto"/>
              </w:divBdr>
            </w:div>
            <w:div w:id="358359458">
              <w:marLeft w:val="0"/>
              <w:marRight w:val="0"/>
              <w:marTop w:val="0"/>
              <w:marBottom w:val="0"/>
              <w:divBdr>
                <w:top w:val="none" w:sz="0" w:space="0" w:color="auto"/>
                <w:left w:val="none" w:sz="0" w:space="0" w:color="auto"/>
                <w:bottom w:val="none" w:sz="0" w:space="0" w:color="auto"/>
                <w:right w:val="none" w:sz="0" w:space="0" w:color="auto"/>
              </w:divBdr>
            </w:div>
            <w:div w:id="1476989335">
              <w:marLeft w:val="0"/>
              <w:marRight w:val="0"/>
              <w:marTop w:val="0"/>
              <w:marBottom w:val="0"/>
              <w:divBdr>
                <w:top w:val="none" w:sz="0" w:space="0" w:color="auto"/>
                <w:left w:val="none" w:sz="0" w:space="0" w:color="auto"/>
                <w:bottom w:val="none" w:sz="0" w:space="0" w:color="auto"/>
                <w:right w:val="none" w:sz="0" w:space="0" w:color="auto"/>
              </w:divBdr>
            </w:div>
            <w:div w:id="1509560232">
              <w:marLeft w:val="0"/>
              <w:marRight w:val="0"/>
              <w:marTop w:val="0"/>
              <w:marBottom w:val="0"/>
              <w:divBdr>
                <w:top w:val="none" w:sz="0" w:space="0" w:color="auto"/>
                <w:left w:val="none" w:sz="0" w:space="0" w:color="auto"/>
                <w:bottom w:val="none" w:sz="0" w:space="0" w:color="auto"/>
                <w:right w:val="none" w:sz="0" w:space="0" w:color="auto"/>
              </w:divBdr>
            </w:div>
            <w:div w:id="770442523">
              <w:marLeft w:val="0"/>
              <w:marRight w:val="0"/>
              <w:marTop w:val="0"/>
              <w:marBottom w:val="0"/>
              <w:divBdr>
                <w:top w:val="none" w:sz="0" w:space="0" w:color="auto"/>
                <w:left w:val="none" w:sz="0" w:space="0" w:color="auto"/>
                <w:bottom w:val="none" w:sz="0" w:space="0" w:color="auto"/>
                <w:right w:val="none" w:sz="0" w:space="0" w:color="auto"/>
              </w:divBdr>
            </w:div>
            <w:div w:id="14041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67747">
      <w:bodyDiv w:val="1"/>
      <w:marLeft w:val="0"/>
      <w:marRight w:val="0"/>
      <w:marTop w:val="0"/>
      <w:marBottom w:val="0"/>
      <w:divBdr>
        <w:top w:val="none" w:sz="0" w:space="0" w:color="auto"/>
        <w:left w:val="none" w:sz="0" w:space="0" w:color="auto"/>
        <w:bottom w:val="none" w:sz="0" w:space="0" w:color="auto"/>
        <w:right w:val="none" w:sz="0" w:space="0" w:color="auto"/>
      </w:divBdr>
    </w:div>
    <w:div w:id="845093615">
      <w:bodyDiv w:val="1"/>
      <w:marLeft w:val="0"/>
      <w:marRight w:val="0"/>
      <w:marTop w:val="0"/>
      <w:marBottom w:val="0"/>
      <w:divBdr>
        <w:top w:val="none" w:sz="0" w:space="0" w:color="auto"/>
        <w:left w:val="none" w:sz="0" w:space="0" w:color="auto"/>
        <w:bottom w:val="none" w:sz="0" w:space="0" w:color="auto"/>
        <w:right w:val="none" w:sz="0" w:space="0" w:color="auto"/>
      </w:divBdr>
    </w:div>
    <w:div w:id="870265991">
      <w:bodyDiv w:val="1"/>
      <w:marLeft w:val="0"/>
      <w:marRight w:val="0"/>
      <w:marTop w:val="0"/>
      <w:marBottom w:val="0"/>
      <w:divBdr>
        <w:top w:val="none" w:sz="0" w:space="0" w:color="auto"/>
        <w:left w:val="none" w:sz="0" w:space="0" w:color="auto"/>
        <w:bottom w:val="none" w:sz="0" w:space="0" w:color="auto"/>
        <w:right w:val="none" w:sz="0" w:space="0" w:color="auto"/>
      </w:divBdr>
    </w:div>
    <w:div w:id="884367355">
      <w:bodyDiv w:val="1"/>
      <w:marLeft w:val="0"/>
      <w:marRight w:val="0"/>
      <w:marTop w:val="0"/>
      <w:marBottom w:val="0"/>
      <w:divBdr>
        <w:top w:val="none" w:sz="0" w:space="0" w:color="auto"/>
        <w:left w:val="none" w:sz="0" w:space="0" w:color="auto"/>
        <w:bottom w:val="none" w:sz="0" w:space="0" w:color="auto"/>
        <w:right w:val="none" w:sz="0" w:space="0" w:color="auto"/>
      </w:divBdr>
    </w:div>
    <w:div w:id="974485600">
      <w:bodyDiv w:val="1"/>
      <w:marLeft w:val="0"/>
      <w:marRight w:val="0"/>
      <w:marTop w:val="0"/>
      <w:marBottom w:val="0"/>
      <w:divBdr>
        <w:top w:val="none" w:sz="0" w:space="0" w:color="auto"/>
        <w:left w:val="none" w:sz="0" w:space="0" w:color="auto"/>
        <w:bottom w:val="none" w:sz="0" w:space="0" w:color="auto"/>
        <w:right w:val="none" w:sz="0" w:space="0" w:color="auto"/>
      </w:divBdr>
    </w:div>
    <w:div w:id="981033223">
      <w:bodyDiv w:val="1"/>
      <w:marLeft w:val="0"/>
      <w:marRight w:val="0"/>
      <w:marTop w:val="0"/>
      <w:marBottom w:val="0"/>
      <w:divBdr>
        <w:top w:val="none" w:sz="0" w:space="0" w:color="auto"/>
        <w:left w:val="none" w:sz="0" w:space="0" w:color="auto"/>
        <w:bottom w:val="none" w:sz="0" w:space="0" w:color="auto"/>
        <w:right w:val="none" w:sz="0" w:space="0" w:color="auto"/>
      </w:divBdr>
    </w:div>
    <w:div w:id="1040714531">
      <w:bodyDiv w:val="1"/>
      <w:marLeft w:val="0"/>
      <w:marRight w:val="0"/>
      <w:marTop w:val="0"/>
      <w:marBottom w:val="0"/>
      <w:divBdr>
        <w:top w:val="none" w:sz="0" w:space="0" w:color="auto"/>
        <w:left w:val="none" w:sz="0" w:space="0" w:color="auto"/>
        <w:bottom w:val="none" w:sz="0" w:space="0" w:color="auto"/>
        <w:right w:val="none" w:sz="0" w:space="0" w:color="auto"/>
      </w:divBdr>
    </w:div>
    <w:div w:id="1048412113">
      <w:bodyDiv w:val="1"/>
      <w:marLeft w:val="0"/>
      <w:marRight w:val="0"/>
      <w:marTop w:val="0"/>
      <w:marBottom w:val="0"/>
      <w:divBdr>
        <w:top w:val="none" w:sz="0" w:space="0" w:color="auto"/>
        <w:left w:val="none" w:sz="0" w:space="0" w:color="auto"/>
        <w:bottom w:val="none" w:sz="0" w:space="0" w:color="auto"/>
        <w:right w:val="none" w:sz="0" w:space="0" w:color="auto"/>
      </w:divBdr>
    </w:div>
    <w:div w:id="1148134126">
      <w:bodyDiv w:val="1"/>
      <w:marLeft w:val="0"/>
      <w:marRight w:val="0"/>
      <w:marTop w:val="0"/>
      <w:marBottom w:val="0"/>
      <w:divBdr>
        <w:top w:val="none" w:sz="0" w:space="0" w:color="auto"/>
        <w:left w:val="none" w:sz="0" w:space="0" w:color="auto"/>
        <w:bottom w:val="none" w:sz="0" w:space="0" w:color="auto"/>
        <w:right w:val="none" w:sz="0" w:space="0" w:color="auto"/>
      </w:divBdr>
    </w:div>
    <w:div w:id="1154495669">
      <w:bodyDiv w:val="1"/>
      <w:marLeft w:val="0"/>
      <w:marRight w:val="0"/>
      <w:marTop w:val="0"/>
      <w:marBottom w:val="0"/>
      <w:divBdr>
        <w:top w:val="none" w:sz="0" w:space="0" w:color="auto"/>
        <w:left w:val="none" w:sz="0" w:space="0" w:color="auto"/>
        <w:bottom w:val="none" w:sz="0" w:space="0" w:color="auto"/>
        <w:right w:val="none" w:sz="0" w:space="0" w:color="auto"/>
      </w:divBdr>
    </w:div>
    <w:div w:id="1187402130">
      <w:bodyDiv w:val="1"/>
      <w:marLeft w:val="0"/>
      <w:marRight w:val="0"/>
      <w:marTop w:val="0"/>
      <w:marBottom w:val="0"/>
      <w:divBdr>
        <w:top w:val="none" w:sz="0" w:space="0" w:color="auto"/>
        <w:left w:val="none" w:sz="0" w:space="0" w:color="auto"/>
        <w:bottom w:val="none" w:sz="0" w:space="0" w:color="auto"/>
        <w:right w:val="none" w:sz="0" w:space="0" w:color="auto"/>
      </w:divBdr>
    </w:div>
    <w:div w:id="1197429486">
      <w:bodyDiv w:val="1"/>
      <w:marLeft w:val="0"/>
      <w:marRight w:val="0"/>
      <w:marTop w:val="0"/>
      <w:marBottom w:val="0"/>
      <w:divBdr>
        <w:top w:val="none" w:sz="0" w:space="0" w:color="auto"/>
        <w:left w:val="none" w:sz="0" w:space="0" w:color="auto"/>
        <w:bottom w:val="none" w:sz="0" w:space="0" w:color="auto"/>
        <w:right w:val="none" w:sz="0" w:space="0" w:color="auto"/>
      </w:divBdr>
    </w:div>
    <w:div w:id="1257397961">
      <w:bodyDiv w:val="1"/>
      <w:marLeft w:val="0"/>
      <w:marRight w:val="0"/>
      <w:marTop w:val="0"/>
      <w:marBottom w:val="0"/>
      <w:divBdr>
        <w:top w:val="none" w:sz="0" w:space="0" w:color="auto"/>
        <w:left w:val="none" w:sz="0" w:space="0" w:color="auto"/>
        <w:bottom w:val="none" w:sz="0" w:space="0" w:color="auto"/>
        <w:right w:val="none" w:sz="0" w:space="0" w:color="auto"/>
      </w:divBdr>
    </w:div>
    <w:div w:id="1367561742">
      <w:bodyDiv w:val="1"/>
      <w:marLeft w:val="0"/>
      <w:marRight w:val="0"/>
      <w:marTop w:val="0"/>
      <w:marBottom w:val="0"/>
      <w:divBdr>
        <w:top w:val="none" w:sz="0" w:space="0" w:color="auto"/>
        <w:left w:val="none" w:sz="0" w:space="0" w:color="auto"/>
        <w:bottom w:val="none" w:sz="0" w:space="0" w:color="auto"/>
        <w:right w:val="none" w:sz="0" w:space="0" w:color="auto"/>
      </w:divBdr>
    </w:div>
    <w:div w:id="1374698186">
      <w:bodyDiv w:val="1"/>
      <w:marLeft w:val="0"/>
      <w:marRight w:val="0"/>
      <w:marTop w:val="0"/>
      <w:marBottom w:val="0"/>
      <w:divBdr>
        <w:top w:val="none" w:sz="0" w:space="0" w:color="auto"/>
        <w:left w:val="none" w:sz="0" w:space="0" w:color="auto"/>
        <w:bottom w:val="none" w:sz="0" w:space="0" w:color="auto"/>
        <w:right w:val="none" w:sz="0" w:space="0" w:color="auto"/>
      </w:divBdr>
    </w:div>
    <w:div w:id="1452671823">
      <w:bodyDiv w:val="1"/>
      <w:marLeft w:val="0"/>
      <w:marRight w:val="0"/>
      <w:marTop w:val="0"/>
      <w:marBottom w:val="0"/>
      <w:divBdr>
        <w:top w:val="none" w:sz="0" w:space="0" w:color="auto"/>
        <w:left w:val="none" w:sz="0" w:space="0" w:color="auto"/>
        <w:bottom w:val="none" w:sz="0" w:space="0" w:color="auto"/>
        <w:right w:val="none" w:sz="0" w:space="0" w:color="auto"/>
      </w:divBdr>
    </w:div>
    <w:div w:id="1456750545">
      <w:bodyDiv w:val="1"/>
      <w:marLeft w:val="0"/>
      <w:marRight w:val="0"/>
      <w:marTop w:val="0"/>
      <w:marBottom w:val="0"/>
      <w:divBdr>
        <w:top w:val="none" w:sz="0" w:space="0" w:color="auto"/>
        <w:left w:val="none" w:sz="0" w:space="0" w:color="auto"/>
        <w:bottom w:val="none" w:sz="0" w:space="0" w:color="auto"/>
        <w:right w:val="none" w:sz="0" w:space="0" w:color="auto"/>
      </w:divBdr>
      <w:divsChild>
        <w:div w:id="896011367">
          <w:marLeft w:val="0"/>
          <w:marRight w:val="0"/>
          <w:marTop w:val="150"/>
          <w:marBottom w:val="150"/>
          <w:divBdr>
            <w:top w:val="none" w:sz="0" w:space="0" w:color="auto"/>
            <w:left w:val="none" w:sz="0" w:space="0" w:color="auto"/>
            <w:bottom w:val="none" w:sz="0" w:space="0" w:color="auto"/>
            <w:right w:val="none" w:sz="0" w:space="0" w:color="auto"/>
          </w:divBdr>
        </w:div>
        <w:div w:id="1279604535">
          <w:marLeft w:val="0"/>
          <w:marRight w:val="0"/>
          <w:marTop w:val="0"/>
          <w:marBottom w:val="0"/>
          <w:divBdr>
            <w:top w:val="none" w:sz="0" w:space="0" w:color="auto"/>
            <w:left w:val="none" w:sz="0" w:space="0" w:color="auto"/>
            <w:bottom w:val="none" w:sz="0" w:space="0" w:color="auto"/>
            <w:right w:val="none" w:sz="0" w:space="0" w:color="auto"/>
          </w:divBdr>
        </w:div>
        <w:div w:id="1499466141">
          <w:marLeft w:val="0"/>
          <w:marRight w:val="0"/>
          <w:marTop w:val="0"/>
          <w:marBottom w:val="0"/>
          <w:divBdr>
            <w:top w:val="none" w:sz="0" w:space="0" w:color="auto"/>
            <w:left w:val="none" w:sz="0" w:space="0" w:color="auto"/>
            <w:bottom w:val="none" w:sz="0" w:space="0" w:color="auto"/>
            <w:right w:val="none" w:sz="0" w:space="0" w:color="auto"/>
          </w:divBdr>
        </w:div>
        <w:div w:id="1643147813">
          <w:marLeft w:val="0"/>
          <w:marRight w:val="0"/>
          <w:marTop w:val="0"/>
          <w:marBottom w:val="0"/>
          <w:divBdr>
            <w:top w:val="none" w:sz="0" w:space="0" w:color="auto"/>
            <w:left w:val="none" w:sz="0" w:space="0" w:color="auto"/>
            <w:bottom w:val="none" w:sz="0" w:space="0" w:color="auto"/>
            <w:right w:val="none" w:sz="0" w:space="0" w:color="auto"/>
          </w:divBdr>
        </w:div>
        <w:div w:id="617224470">
          <w:marLeft w:val="0"/>
          <w:marRight w:val="0"/>
          <w:marTop w:val="0"/>
          <w:marBottom w:val="0"/>
          <w:divBdr>
            <w:top w:val="none" w:sz="0" w:space="0" w:color="auto"/>
            <w:left w:val="none" w:sz="0" w:space="0" w:color="auto"/>
            <w:bottom w:val="none" w:sz="0" w:space="0" w:color="auto"/>
            <w:right w:val="none" w:sz="0" w:space="0" w:color="auto"/>
          </w:divBdr>
        </w:div>
        <w:div w:id="2124231720">
          <w:marLeft w:val="0"/>
          <w:marRight w:val="0"/>
          <w:marTop w:val="0"/>
          <w:marBottom w:val="0"/>
          <w:divBdr>
            <w:top w:val="none" w:sz="0" w:space="0" w:color="auto"/>
            <w:left w:val="none" w:sz="0" w:space="0" w:color="auto"/>
            <w:bottom w:val="none" w:sz="0" w:space="0" w:color="auto"/>
            <w:right w:val="none" w:sz="0" w:space="0" w:color="auto"/>
          </w:divBdr>
        </w:div>
        <w:div w:id="1856190440">
          <w:marLeft w:val="0"/>
          <w:marRight w:val="0"/>
          <w:marTop w:val="0"/>
          <w:marBottom w:val="0"/>
          <w:divBdr>
            <w:top w:val="none" w:sz="0" w:space="0" w:color="auto"/>
            <w:left w:val="none" w:sz="0" w:space="0" w:color="auto"/>
            <w:bottom w:val="none" w:sz="0" w:space="0" w:color="auto"/>
            <w:right w:val="none" w:sz="0" w:space="0" w:color="auto"/>
          </w:divBdr>
        </w:div>
        <w:div w:id="1790663452">
          <w:marLeft w:val="0"/>
          <w:marRight w:val="0"/>
          <w:marTop w:val="0"/>
          <w:marBottom w:val="0"/>
          <w:divBdr>
            <w:top w:val="none" w:sz="0" w:space="0" w:color="auto"/>
            <w:left w:val="none" w:sz="0" w:space="0" w:color="auto"/>
            <w:bottom w:val="none" w:sz="0" w:space="0" w:color="auto"/>
            <w:right w:val="none" w:sz="0" w:space="0" w:color="auto"/>
          </w:divBdr>
        </w:div>
      </w:divsChild>
    </w:div>
    <w:div w:id="1460144729">
      <w:bodyDiv w:val="1"/>
      <w:marLeft w:val="0"/>
      <w:marRight w:val="0"/>
      <w:marTop w:val="0"/>
      <w:marBottom w:val="0"/>
      <w:divBdr>
        <w:top w:val="none" w:sz="0" w:space="0" w:color="auto"/>
        <w:left w:val="none" w:sz="0" w:space="0" w:color="auto"/>
        <w:bottom w:val="none" w:sz="0" w:space="0" w:color="auto"/>
        <w:right w:val="none" w:sz="0" w:space="0" w:color="auto"/>
      </w:divBdr>
    </w:div>
    <w:div w:id="1501432488">
      <w:bodyDiv w:val="1"/>
      <w:marLeft w:val="0"/>
      <w:marRight w:val="0"/>
      <w:marTop w:val="0"/>
      <w:marBottom w:val="0"/>
      <w:divBdr>
        <w:top w:val="none" w:sz="0" w:space="0" w:color="auto"/>
        <w:left w:val="none" w:sz="0" w:space="0" w:color="auto"/>
        <w:bottom w:val="none" w:sz="0" w:space="0" w:color="auto"/>
        <w:right w:val="none" w:sz="0" w:space="0" w:color="auto"/>
      </w:divBdr>
      <w:divsChild>
        <w:div w:id="1327440259">
          <w:marLeft w:val="0"/>
          <w:marRight w:val="0"/>
          <w:marTop w:val="0"/>
          <w:marBottom w:val="0"/>
          <w:divBdr>
            <w:top w:val="none" w:sz="0" w:space="0" w:color="auto"/>
            <w:left w:val="none" w:sz="0" w:space="0" w:color="auto"/>
            <w:bottom w:val="none" w:sz="0" w:space="0" w:color="auto"/>
            <w:right w:val="none" w:sz="0" w:space="0" w:color="auto"/>
          </w:divBdr>
        </w:div>
        <w:div w:id="589581159">
          <w:marLeft w:val="0"/>
          <w:marRight w:val="0"/>
          <w:marTop w:val="0"/>
          <w:marBottom w:val="0"/>
          <w:divBdr>
            <w:top w:val="none" w:sz="0" w:space="0" w:color="auto"/>
            <w:left w:val="none" w:sz="0" w:space="0" w:color="auto"/>
            <w:bottom w:val="none" w:sz="0" w:space="0" w:color="auto"/>
            <w:right w:val="none" w:sz="0" w:space="0" w:color="auto"/>
          </w:divBdr>
        </w:div>
        <w:div w:id="1431273322">
          <w:marLeft w:val="0"/>
          <w:marRight w:val="0"/>
          <w:marTop w:val="0"/>
          <w:marBottom w:val="0"/>
          <w:divBdr>
            <w:top w:val="none" w:sz="0" w:space="0" w:color="auto"/>
            <w:left w:val="none" w:sz="0" w:space="0" w:color="auto"/>
            <w:bottom w:val="none" w:sz="0" w:space="0" w:color="auto"/>
            <w:right w:val="none" w:sz="0" w:space="0" w:color="auto"/>
          </w:divBdr>
        </w:div>
        <w:div w:id="1020204279">
          <w:marLeft w:val="0"/>
          <w:marRight w:val="0"/>
          <w:marTop w:val="0"/>
          <w:marBottom w:val="0"/>
          <w:divBdr>
            <w:top w:val="none" w:sz="0" w:space="0" w:color="auto"/>
            <w:left w:val="none" w:sz="0" w:space="0" w:color="auto"/>
            <w:bottom w:val="none" w:sz="0" w:space="0" w:color="auto"/>
            <w:right w:val="none" w:sz="0" w:space="0" w:color="auto"/>
          </w:divBdr>
        </w:div>
      </w:divsChild>
    </w:div>
    <w:div w:id="1544097815">
      <w:bodyDiv w:val="1"/>
      <w:marLeft w:val="0"/>
      <w:marRight w:val="0"/>
      <w:marTop w:val="0"/>
      <w:marBottom w:val="0"/>
      <w:divBdr>
        <w:top w:val="none" w:sz="0" w:space="0" w:color="auto"/>
        <w:left w:val="none" w:sz="0" w:space="0" w:color="auto"/>
        <w:bottom w:val="none" w:sz="0" w:space="0" w:color="auto"/>
        <w:right w:val="none" w:sz="0" w:space="0" w:color="auto"/>
      </w:divBdr>
    </w:div>
    <w:div w:id="1562600094">
      <w:bodyDiv w:val="1"/>
      <w:marLeft w:val="0"/>
      <w:marRight w:val="0"/>
      <w:marTop w:val="0"/>
      <w:marBottom w:val="0"/>
      <w:divBdr>
        <w:top w:val="none" w:sz="0" w:space="0" w:color="auto"/>
        <w:left w:val="none" w:sz="0" w:space="0" w:color="auto"/>
        <w:bottom w:val="none" w:sz="0" w:space="0" w:color="auto"/>
        <w:right w:val="none" w:sz="0" w:space="0" w:color="auto"/>
      </w:divBdr>
    </w:div>
    <w:div w:id="1594506364">
      <w:bodyDiv w:val="1"/>
      <w:marLeft w:val="0"/>
      <w:marRight w:val="0"/>
      <w:marTop w:val="0"/>
      <w:marBottom w:val="0"/>
      <w:divBdr>
        <w:top w:val="none" w:sz="0" w:space="0" w:color="auto"/>
        <w:left w:val="none" w:sz="0" w:space="0" w:color="auto"/>
        <w:bottom w:val="none" w:sz="0" w:space="0" w:color="auto"/>
        <w:right w:val="none" w:sz="0" w:space="0" w:color="auto"/>
      </w:divBdr>
    </w:div>
    <w:div w:id="1596012592">
      <w:bodyDiv w:val="1"/>
      <w:marLeft w:val="0"/>
      <w:marRight w:val="0"/>
      <w:marTop w:val="0"/>
      <w:marBottom w:val="0"/>
      <w:divBdr>
        <w:top w:val="none" w:sz="0" w:space="0" w:color="auto"/>
        <w:left w:val="none" w:sz="0" w:space="0" w:color="auto"/>
        <w:bottom w:val="none" w:sz="0" w:space="0" w:color="auto"/>
        <w:right w:val="none" w:sz="0" w:space="0" w:color="auto"/>
      </w:divBdr>
    </w:div>
    <w:div w:id="1614938720">
      <w:bodyDiv w:val="1"/>
      <w:marLeft w:val="0"/>
      <w:marRight w:val="0"/>
      <w:marTop w:val="0"/>
      <w:marBottom w:val="0"/>
      <w:divBdr>
        <w:top w:val="none" w:sz="0" w:space="0" w:color="auto"/>
        <w:left w:val="none" w:sz="0" w:space="0" w:color="auto"/>
        <w:bottom w:val="none" w:sz="0" w:space="0" w:color="auto"/>
        <w:right w:val="none" w:sz="0" w:space="0" w:color="auto"/>
      </w:divBdr>
    </w:div>
    <w:div w:id="1699312333">
      <w:bodyDiv w:val="1"/>
      <w:marLeft w:val="0"/>
      <w:marRight w:val="0"/>
      <w:marTop w:val="0"/>
      <w:marBottom w:val="0"/>
      <w:divBdr>
        <w:top w:val="none" w:sz="0" w:space="0" w:color="auto"/>
        <w:left w:val="none" w:sz="0" w:space="0" w:color="auto"/>
        <w:bottom w:val="none" w:sz="0" w:space="0" w:color="auto"/>
        <w:right w:val="none" w:sz="0" w:space="0" w:color="auto"/>
      </w:divBdr>
    </w:div>
    <w:div w:id="1733041358">
      <w:bodyDiv w:val="1"/>
      <w:marLeft w:val="0"/>
      <w:marRight w:val="0"/>
      <w:marTop w:val="0"/>
      <w:marBottom w:val="0"/>
      <w:divBdr>
        <w:top w:val="none" w:sz="0" w:space="0" w:color="auto"/>
        <w:left w:val="none" w:sz="0" w:space="0" w:color="auto"/>
        <w:bottom w:val="none" w:sz="0" w:space="0" w:color="auto"/>
        <w:right w:val="none" w:sz="0" w:space="0" w:color="auto"/>
      </w:divBdr>
    </w:div>
    <w:div w:id="1738702220">
      <w:bodyDiv w:val="1"/>
      <w:marLeft w:val="0"/>
      <w:marRight w:val="0"/>
      <w:marTop w:val="0"/>
      <w:marBottom w:val="0"/>
      <w:divBdr>
        <w:top w:val="none" w:sz="0" w:space="0" w:color="auto"/>
        <w:left w:val="none" w:sz="0" w:space="0" w:color="auto"/>
        <w:bottom w:val="none" w:sz="0" w:space="0" w:color="auto"/>
        <w:right w:val="none" w:sz="0" w:space="0" w:color="auto"/>
      </w:divBdr>
      <w:divsChild>
        <w:div w:id="1210263302">
          <w:marLeft w:val="0"/>
          <w:marRight w:val="0"/>
          <w:marTop w:val="0"/>
          <w:marBottom w:val="0"/>
          <w:divBdr>
            <w:top w:val="none" w:sz="0" w:space="0" w:color="auto"/>
            <w:left w:val="none" w:sz="0" w:space="0" w:color="auto"/>
            <w:bottom w:val="none" w:sz="0" w:space="0" w:color="auto"/>
            <w:right w:val="none" w:sz="0" w:space="0" w:color="auto"/>
          </w:divBdr>
        </w:div>
        <w:div w:id="848980572">
          <w:marLeft w:val="0"/>
          <w:marRight w:val="0"/>
          <w:marTop w:val="0"/>
          <w:marBottom w:val="0"/>
          <w:divBdr>
            <w:top w:val="none" w:sz="0" w:space="0" w:color="auto"/>
            <w:left w:val="none" w:sz="0" w:space="0" w:color="auto"/>
            <w:bottom w:val="none" w:sz="0" w:space="0" w:color="auto"/>
            <w:right w:val="none" w:sz="0" w:space="0" w:color="auto"/>
          </w:divBdr>
        </w:div>
        <w:div w:id="1949702069">
          <w:marLeft w:val="0"/>
          <w:marRight w:val="0"/>
          <w:marTop w:val="0"/>
          <w:marBottom w:val="0"/>
          <w:divBdr>
            <w:top w:val="none" w:sz="0" w:space="0" w:color="auto"/>
            <w:left w:val="none" w:sz="0" w:space="0" w:color="auto"/>
            <w:bottom w:val="none" w:sz="0" w:space="0" w:color="auto"/>
            <w:right w:val="none" w:sz="0" w:space="0" w:color="auto"/>
          </w:divBdr>
        </w:div>
        <w:div w:id="196046914">
          <w:marLeft w:val="0"/>
          <w:marRight w:val="0"/>
          <w:marTop w:val="0"/>
          <w:marBottom w:val="0"/>
          <w:divBdr>
            <w:top w:val="none" w:sz="0" w:space="0" w:color="auto"/>
            <w:left w:val="none" w:sz="0" w:space="0" w:color="auto"/>
            <w:bottom w:val="none" w:sz="0" w:space="0" w:color="auto"/>
            <w:right w:val="none" w:sz="0" w:space="0" w:color="auto"/>
          </w:divBdr>
        </w:div>
        <w:div w:id="1032536168">
          <w:marLeft w:val="0"/>
          <w:marRight w:val="0"/>
          <w:marTop w:val="0"/>
          <w:marBottom w:val="0"/>
          <w:divBdr>
            <w:top w:val="none" w:sz="0" w:space="0" w:color="auto"/>
            <w:left w:val="none" w:sz="0" w:space="0" w:color="auto"/>
            <w:bottom w:val="none" w:sz="0" w:space="0" w:color="auto"/>
            <w:right w:val="none" w:sz="0" w:space="0" w:color="auto"/>
          </w:divBdr>
        </w:div>
        <w:div w:id="1745758778">
          <w:marLeft w:val="0"/>
          <w:marRight w:val="0"/>
          <w:marTop w:val="0"/>
          <w:marBottom w:val="0"/>
          <w:divBdr>
            <w:top w:val="none" w:sz="0" w:space="0" w:color="auto"/>
            <w:left w:val="none" w:sz="0" w:space="0" w:color="auto"/>
            <w:bottom w:val="none" w:sz="0" w:space="0" w:color="auto"/>
            <w:right w:val="none" w:sz="0" w:space="0" w:color="auto"/>
          </w:divBdr>
        </w:div>
        <w:div w:id="60442773">
          <w:marLeft w:val="0"/>
          <w:marRight w:val="0"/>
          <w:marTop w:val="0"/>
          <w:marBottom w:val="0"/>
          <w:divBdr>
            <w:top w:val="none" w:sz="0" w:space="0" w:color="auto"/>
            <w:left w:val="none" w:sz="0" w:space="0" w:color="auto"/>
            <w:bottom w:val="none" w:sz="0" w:space="0" w:color="auto"/>
            <w:right w:val="none" w:sz="0" w:space="0" w:color="auto"/>
          </w:divBdr>
        </w:div>
        <w:div w:id="534923790">
          <w:marLeft w:val="0"/>
          <w:marRight w:val="0"/>
          <w:marTop w:val="0"/>
          <w:marBottom w:val="0"/>
          <w:divBdr>
            <w:top w:val="none" w:sz="0" w:space="0" w:color="auto"/>
            <w:left w:val="none" w:sz="0" w:space="0" w:color="auto"/>
            <w:bottom w:val="none" w:sz="0" w:space="0" w:color="auto"/>
            <w:right w:val="none" w:sz="0" w:space="0" w:color="auto"/>
          </w:divBdr>
        </w:div>
        <w:div w:id="271518653">
          <w:marLeft w:val="0"/>
          <w:marRight w:val="0"/>
          <w:marTop w:val="0"/>
          <w:marBottom w:val="0"/>
          <w:divBdr>
            <w:top w:val="none" w:sz="0" w:space="0" w:color="auto"/>
            <w:left w:val="none" w:sz="0" w:space="0" w:color="auto"/>
            <w:bottom w:val="none" w:sz="0" w:space="0" w:color="auto"/>
            <w:right w:val="none" w:sz="0" w:space="0" w:color="auto"/>
          </w:divBdr>
        </w:div>
        <w:div w:id="1297643390">
          <w:marLeft w:val="0"/>
          <w:marRight w:val="0"/>
          <w:marTop w:val="0"/>
          <w:marBottom w:val="0"/>
          <w:divBdr>
            <w:top w:val="none" w:sz="0" w:space="0" w:color="auto"/>
            <w:left w:val="none" w:sz="0" w:space="0" w:color="auto"/>
            <w:bottom w:val="none" w:sz="0" w:space="0" w:color="auto"/>
            <w:right w:val="none" w:sz="0" w:space="0" w:color="auto"/>
          </w:divBdr>
        </w:div>
        <w:div w:id="1524980585">
          <w:marLeft w:val="0"/>
          <w:marRight w:val="0"/>
          <w:marTop w:val="0"/>
          <w:marBottom w:val="0"/>
          <w:divBdr>
            <w:top w:val="none" w:sz="0" w:space="0" w:color="auto"/>
            <w:left w:val="none" w:sz="0" w:space="0" w:color="auto"/>
            <w:bottom w:val="none" w:sz="0" w:space="0" w:color="auto"/>
            <w:right w:val="none" w:sz="0" w:space="0" w:color="auto"/>
          </w:divBdr>
        </w:div>
        <w:div w:id="2036543095">
          <w:marLeft w:val="0"/>
          <w:marRight w:val="0"/>
          <w:marTop w:val="0"/>
          <w:marBottom w:val="0"/>
          <w:divBdr>
            <w:top w:val="none" w:sz="0" w:space="0" w:color="auto"/>
            <w:left w:val="none" w:sz="0" w:space="0" w:color="auto"/>
            <w:bottom w:val="none" w:sz="0" w:space="0" w:color="auto"/>
            <w:right w:val="none" w:sz="0" w:space="0" w:color="auto"/>
          </w:divBdr>
        </w:div>
        <w:div w:id="425612772">
          <w:marLeft w:val="0"/>
          <w:marRight w:val="0"/>
          <w:marTop w:val="0"/>
          <w:marBottom w:val="0"/>
          <w:divBdr>
            <w:top w:val="none" w:sz="0" w:space="0" w:color="auto"/>
            <w:left w:val="none" w:sz="0" w:space="0" w:color="auto"/>
            <w:bottom w:val="none" w:sz="0" w:space="0" w:color="auto"/>
            <w:right w:val="none" w:sz="0" w:space="0" w:color="auto"/>
          </w:divBdr>
        </w:div>
        <w:div w:id="521867461">
          <w:marLeft w:val="0"/>
          <w:marRight w:val="0"/>
          <w:marTop w:val="0"/>
          <w:marBottom w:val="0"/>
          <w:divBdr>
            <w:top w:val="none" w:sz="0" w:space="0" w:color="auto"/>
            <w:left w:val="none" w:sz="0" w:space="0" w:color="auto"/>
            <w:bottom w:val="none" w:sz="0" w:space="0" w:color="auto"/>
            <w:right w:val="none" w:sz="0" w:space="0" w:color="auto"/>
          </w:divBdr>
        </w:div>
        <w:div w:id="1949190080">
          <w:marLeft w:val="0"/>
          <w:marRight w:val="0"/>
          <w:marTop w:val="0"/>
          <w:marBottom w:val="0"/>
          <w:divBdr>
            <w:top w:val="none" w:sz="0" w:space="0" w:color="auto"/>
            <w:left w:val="none" w:sz="0" w:space="0" w:color="auto"/>
            <w:bottom w:val="none" w:sz="0" w:space="0" w:color="auto"/>
            <w:right w:val="none" w:sz="0" w:space="0" w:color="auto"/>
          </w:divBdr>
        </w:div>
        <w:div w:id="822352579">
          <w:marLeft w:val="0"/>
          <w:marRight w:val="0"/>
          <w:marTop w:val="0"/>
          <w:marBottom w:val="0"/>
          <w:divBdr>
            <w:top w:val="none" w:sz="0" w:space="0" w:color="auto"/>
            <w:left w:val="none" w:sz="0" w:space="0" w:color="auto"/>
            <w:bottom w:val="none" w:sz="0" w:space="0" w:color="auto"/>
            <w:right w:val="none" w:sz="0" w:space="0" w:color="auto"/>
          </w:divBdr>
        </w:div>
        <w:div w:id="704528034">
          <w:marLeft w:val="0"/>
          <w:marRight w:val="0"/>
          <w:marTop w:val="0"/>
          <w:marBottom w:val="0"/>
          <w:divBdr>
            <w:top w:val="none" w:sz="0" w:space="0" w:color="auto"/>
            <w:left w:val="none" w:sz="0" w:space="0" w:color="auto"/>
            <w:bottom w:val="none" w:sz="0" w:space="0" w:color="auto"/>
            <w:right w:val="none" w:sz="0" w:space="0" w:color="auto"/>
          </w:divBdr>
        </w:div>
        <w:div w:id="1960606041">
          <w:marLeft w:val="0"/>
          <w:marRight w:val="0"/>
          <w:marTop w:val="0"/>
          <w:marBottom w:val="0"/>
          <w:divBdr>
            <w:top w:val="none" w:sz="0" w:space="0" w:color="auto"/>
            <w:left w:val="none" w:sz="0" w:space="0" w:color="auto"/>
            <w:bottom w:val="none" w:sz="0" w:space="0" w:color="auto"/>
            <w:right w:val="none" w:sz="0" w:space="0" w:color="auto"/>
          </w:divBdr>
        </w:div>
        <w:div w:id="1717704454">
          <w:marLeft w:val="0"/>
          <w:marRight w:val="0"/>
          <w:marTop w:val="0"/>
          <w:marBottom w:val="0"/>
          <w:divBdr>
            <w:top w:val="none" w:sz="0" w:space="0" w:color="auto"/>
            <w:left w:val="none" w:sz="0" w:space="0" w:color="auto"/>
            <w:bottom w:val="none" w:sz="0" w:space="0" w:color="auto"/>
            <w:right w:val="none" w:sz="0" w:space="0" w:color="auto"/>
          </w:divBdr>
        </w:div>
        <w:div w:id="1423144557">
          <w:marLeft w:val="0"/>
          <w:marRight w:val="0"/>
          <w:marTop w:val="0"/>
          <w:marBottom w:val="0"/>
          <w:divBdr>
            <w:top w:val="none" w:sz="0" w:space="0" w:color="auto"/>
            <w:left w:val="none" w:sz="0" w:space="0" w:color="auto"/>
            <w:bottom w:val="none" w:sz="0" w:space="0" w:color="auto"/>
            <w:right w:val="none" w:sz="0" w:space="0" w:color="auto"/>
          </w:divBdr>
        </w:div>
        <w:div w:id="1752507904">
          <w:marLeft w:val="0"/>
          <w:marRight w:val="0"/>
          <w:marTop w:val="0"/>
          <w:marBottom w:val="0"/>
          <w:divBdr>
            <w:top w:val="none" w:sz="0" w:space="0" w:color="auto"/>
            <w:left w:val="none" w:sz="0" w:space="0" w:color="auto"/>
            <w:bottom w:val="none" w:sz="0" w:space="0" w:color="auto"/>
            <w:right w:val="none" w:sz="0" w:space="0" w:color="auto"/>
          </w:divBdr>
        </w:div>
        <w:div w:id="1895844629">
          <w:marLeft w:val="0"/>
          <w:marRight w:val="0"/>
          <w:marTop w:val="0"/>
          <w:marBottom w:val="0"/>
          <w:divBdr>
            <w:top w:val="none" w:sz="0" w:space="0" w:color="auto"/>
            <w:left w:val="none" w:sz="0" w:space="0" w:color="auto"/>
            <w:bottom w:val="none" w:sz="0" w:space="0" w:color="auto"/>
            <w:right w:val="none" w:sz="0" w:space="0" w:color="auto"/>
          </w:divBdr>
        </w:div>
        <w:div w:id="162816149">
          <w:marLeft w:val="0"/>
          <w:marRight w:val="0"/>
          <w:marTop w:val="0"/>
          <w:marBottom w:val="0"/>
          <w:divBdr>
            <w:top w:val="none" w:sz="0" w:space="0" w:color="auto"/>
            <w:left w:val="none" w:sz="0" w:space="0" w:color="auto"/>
            <w:bottom w:val="none" w:sz="0" w:space="0" w:color="auto"/>
            <w:right w:val="none" w:sz="0" w:space="0" w:color="auto"/>
          </w:divBdr>
        </w:div>
      </w:divsChild>
    </w:div>
    <w:div w:id="1742216354">
      <w:bodyDiv w:val="1"/>
      <w:marLeft w:val="0"/>
      <w:marRight w:val="0"/>
      <w:marTop w:val="0"/>
      <w:marBottom w:val="0"/>
      <w:divBdr>
        <w:top w:val="none" w:sz="0" w:space="0" w:color="auto"/>
        <w:left w:val="none" w:sz="0" w:space="0" w:color="auto"/>
        <w:bottom w:val="none" w:sz="0" w:space="0" w:color="auto"/>
        <w:right w:val="none" w:sz="0" w:space="0" w:color="auto"/>
      </w:divBdr>
      <w:divsChild>
        <w:div w:id="331880144">
          <w:marLeft w:val="0"/>
          <w:marRight w:val="0"/>
          <w:marTop w:val="0"/>
          <w:marBottom w:val="0"/>
          <w:divBdr>
            <w:top w:val="none" w:sz="0" w:space="0" w:color="auto"/>
            <w:left w:val="none" w:sz="0" w:space="0" w:color="auto"/>
            <w:bottom w:val="none" w:sz="0" w:space="0" w:color="auto"/>
            <w:right w:val="none" w:sz="0" w:space="0" w:color="auto"/>
          </w:divBdr>
          <w:divsChild>
            <w:div w:id="265045147">
              <w:marLeft w:val="0"/>
              <w:marRight w:val="0"/>
              <w:marTop w:val="0"/>
              <w:marBottom w:val="0"/>
              <w:divBdr>
                <w:top w:val="none" w:sz="0" w:space="0" w:color="auto"/>
                <w:left w:val="none" w:sz="0" w:space="0" w:color="auto"/>
                <w:bottom w:val="none" w:sz="0" w:space="0" w:color="auto"/>
                <w:right w:val="none" w:sz="0" w:space="0" w:color="auto"/>
              </w:divBdr>
              <w:divsChild>
                <w:div w:id="1889873350">
                  <w:marLeft w:val="0"/>
                  <w:marRight w:val="0"/>
                  <w:marTop w:val="0"/>
                  <w:marBottom w:val="0"/>
                  <w:divBdr>
                    <w:top w:val="none" w:sz="0" w:space="0" w:color="auto"/>
                    <w:left w:val="none" w:sz="0" w:space="0" w:color="auto"/>
                    <w:bottom w:val="none" w:sz="0" w:space="0" w:color="auto"/>
                    <w:right w:val="none" w:sz="0" w:space="0" w:color="auto"/>
                  </w:divBdr>
                  <w:divsChild>
                    <w:div w:id="1896968496">
                      <w:marLeft w:val="0"/>
                      <w:marRight w:val="0"/>
                      <w:marTop w:val="0"/>
                      <w:marBottom w:val="0"/>
                      <w:divBdr>
                        <w:top w:val="none" w:sz="0" w:space="0" w:color="auto"/>
                        <w:left w:val="none" w:sz="0" w:space="0" w:color="auto"/>
                        <w:bottom w:val="none" w:sz="0" w:space="0" w:color="auto"/>
                        <w:right w:val="none" w:sz="0" w:space="0" w:color="auto"/>
                      </w:divBdr>
                      <w:divsChild>
                        <w:div w:id="1481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403499">
          <w:marLeft w:val="0"/>
          <w:marRight w:val="0"/>
          <w:marTop w:val="0"/>
          <w:marBottom w:val="0"/>
          <w:divBdr>
            <w:top w:val="none" w:sz="0" w:space="0" w:color="auto"/>
            <w:left w:val="none" w:sz="0" w:space="0" w:color="auto"/>
            <w:bottom w:val="none" w:sz="0" w:space="0" w:color="auto"/>
            <w:right w:val="none" w:sz="0" w:space="0" w:color="auto"/>
          </w:divBdr>
          <w:divsChild>
            <w:div w:id="369762258">
              <w:marLeft w:val="0"/>
              <w:marRight w:val="0"/>
              <w:marTop w:val="0"/>
              <w:marBottom w:val="0"/>
              <w:divBdr>
                <w:top w:val="none" w:sz="0" w:space="0" w:color="auto"/>
                <w:left w:val="none" w:sz="0" w:space="0" w:color="auto"/>
                <w:bottom w:val="none" w:sz="0" w:space="0" w:color="auto"/>
                <w:right w:val="none" w:sz="0" w:space="0" w:color="auto"/>
              </w:divBdr>
              <w:divsChild>
                <w:div w:id="1575045879">
                  <w:marLeft w:val="-225"/>
                  <w:marRight w:val="-225"/>
                  <w:marTop w:val="0"/>
                  <w:marBottom w:val="0"/>
                  <w:divBdr>
                    <w:top w:val="none" w:sz="0" w:space="0" w:color="auto"/>
                    <w:left w:val="none" w:sz="0" w:space="0" w:color="auto"/>
                    <w:bottom w:val="none" w:sz="0" w:space="0" w:color="auto"/>
                    <w:right w:val="none" w:sz="0" w:space="0" w:color="auto"/>
                  </w:divBdr>
                  <w:divsChild>
                    <w:div w:id="263464589">
                      <w:marLeft w:val="0"/>
                      <w:marRight w:val="0"/>
                      <w:marTop w:val="0"/>
                      <w:marBottom w:val="0"/>
                      <w:divBdr>
                        <w:top w:val="none" w:sz="0" w:space="0" w:color="auto"/>
                        <w:left w:val="none" w:sz="0" w:space="0" w:color="auto"/>
                        <w:bottom w:val="none" w:sz="0" w:space="0" w:color="auto"/>
                        <w:right w:val="none" w:sz="0" w:space="0" w:color="auto"/>
                      </w:divBdr>
                      <w:divsChild>
                        <w:div w:id="1178347614">
                          <w:marLeft w:val="0"/>
                          <w:marRight w:val="0"/>
                          <w:marTop w:val="0"/>
                          <w:marBottom w:val="0"/>
                          <w:divBdr>
                            <w:top w:val="none" w:sz="0" w:space="0" w:color="auto"/>
                            <w:left w:val="none" w:sz="0" w:space="0" w:color="auto"/>
                            <w:bottom w:val="none" w:sz="0" w:space="0" w:color="auto"/>
                            <w:right w:val="none" w:sz="0" w:space="0" w:color="auto"/>
                          </w:divBdr>
                          <w:divsChild>
                            <w:div w:id="546994593">
                              <w:marLeft w:val="0"/>
                              <w:marRight w:val="0"/>
                              <w:marTop w:val="0"/>
                              <w:marBottom w:val="450"/>
                              <w:divBdr>
                                <w:top w:val="none" w:sz="0" w:space="0" w:color="auto"/>
                                <w:left w:val="none" w:sz="0" w:space="0" w:color="auto"/>
                                <w:bottom w:val="none" w:sz="0" w:space="0" w:color="auto"/>
                                <w:right w:val="none" w:sz="0" w:space="0" w:color="auto"/>
                              </w:divBdr>
                              <w:divsChild>
                                <w:div w:id="676232826">
                                  <w:marLeft w:val="0"/>
                                  <w:marRight w:val="0"/>
                                  <w:marTop w:val="0"/>
                                  <w:marBottom w:val="0"/>
                                  <w:divBdr>
                                    <w:top w:val="none" w:sz="0" w:space="0" w:color="auto"/>
                                    <w:left w:val="none" w:sz="0" w:space="0" w:color="auto"/>
                                    <w:bottom w:val="none" w:sz="0" w:space="0" w:color="auto"/>
                                    <w:right w:val="none" w:sz="0" w:space="0" w:color="auto"/>
                                  </w:divBdr>
                                </w:div>
                                <w:div w:id="745884534">
                                  <w:marLeft w:val="0"/>
                                  <w:marRight w:val="0"/>
                                  <w:marTop w:val="0"/>
                                  <w:marBottom w:val="0"/>
                                  <w:divBdr>
                                    <w:top w:val="none" w:sz="0" w:space="0" w:color="auto"/>
                                    <w:left w:val="none" w:sz="0" w:space="0" w:color="auto"/>
                                    <w:bottom w:val="none" w:sz="0" w:space="0" w:color="auto"/>
                                    <w:right w:val="none" w:sz="0" w:space="0" w:color="auto"/>
                                  </w:divBdr>
                                </w:div>
                                <w:div w:id="375814126">
                                  <w:marLeft w:val="0"/>
                                  <w:marRight w:val="0"/>
                                  <w:marTop w:val="0"/>
                                  <w:marBottom w:val="0"/>
                                  <w:divBdr>
                                    <w:top w:val="none" w:sz="0" w:space="0" w:color="auto"/>
                                    <w:left w:val="none" w:sz="0" w:space="0" w:color="auto"/>
                                    <w:bottom w:val="none" w:sz="0" w:space="0" w:color="auto"/>
                                    <w:right w:val="none" w:sz="0" w:space="0" w:color="auto"/>
                                  </w:divBdr>
                                </w:div>
                                <w:div w:id="392199501">
                                  <w:marLeft w:val="0"/>
                                  <w:marRight w:val="0"/>
                                  <w:marTop w:val="0"/>
                                  <w:marBottom w:val="0"/>
                                  <w:divBdr>
                                    <w:top w:val="none" w:sz="0" w:space="0" w:color="auto"/>
                                    <w:left w:val="none" w:sz="0" w:space="0" w:color="auto"/>
                                    <w:bottom w:val="none" w:sz="0" w:space="0" w:color="auto"/>
                                    <w:right w:val="none" w:sz="0" w:space="0" w:color="auto"/>
                                  </w:divBdr>
                                </w:div>
                                <w:div w:id="78272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99748">
                          <w:marLeft w:val="0"/>
                          <w:marRight w:val="0"/>
                          <w:marTop w:val="0"/>
                          <w:marBottom w:val="0"/>
                          <w:divBdr>
                            <w:top w:val="none" w:sz="0" w:space="0" w:color="auto"/>
                            <w:left w:val="none" w:sz="0" w:space="0" w:color="auto"/>
                            <w:bottom w:val="none" w:sz="0" w:space="0" w:color="auto"/>
                            <w:right w:val="none" w:sz="0" w:space="0" w:color="auto"/>
                          </w:divBdr>
                          <w:divsChild>
                            <w:div w:id="1153833645">
                              <w:marLeft w:val="0"/>
                              <w:marRight w:val="0"/>
                              <w:marTop w:val="0"/>
                              <w:marBottom w:val="0"/>
                              <w:divBdr>
                                <w:top w:val="none" w:sz="0" w:space="0" w:color="auto"/>
                                <w:left w:val="none" w:sz="0" w:space="0" w:color="auto"/>
                                <w:bottom w:val="none" w:sz="0" w:space="0" w:color="auto"/>
                                <w:right w:val="none" w:sz="0" w:space="0" w:color="auto"/>
                              </w:divBdr>
                            </w:div>
                            <w:div w:id="18437713">
                              <w:marLeft w:val="0"/>
                              <w:marRight w:val="0"/>
                              <w:marTop w:val="0"/>
                              <w:marBottom w:val="0"/>
                              <w:divBdr>
                                <w:top w:val="none" w:sz="0" w:space="0" w:color="auto"/>
                                <w:left w:val="none" w:sz="0" w:space="0" w:color="auto"/>
                                <w:bottom w:val="none" w:sz="0" w:space="0" w:color="auto"/>
                                <w:right w:val="none" w:sz="0" w:space="0" w:color="auto"/>
                              </w:divBdr>
                            </w:div>
                            <w:div w:id="68970160">
                              <w:marLeft w:val="0"/>
                              <w:marRight w:val="0"/>
                              <w:marTop w:val="0"/>
                              <w:marBottom w:val="0"/>
                              <w:divBdr>
                                <w:top w:val="none" w:sz="0" w:space="0" w:color="auto"/>
                                <w:left w:val="none" w:sz="0" w:space="0" w:color="auto"/>
                                <w:bottom w:val="none" w:sz="0" w:space="0" w:color="auto"/>
                                <w:right w:val="none" w:sz="0" w:space="0" w:color="auto"/>
                              </w:divBdr>
                              <w:divsChild>
                                <w:div w:id="2136873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88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374587">
      <w:bodyDiv w:val="1"/>
      <w:marLeft w:val="0"/>
      <w:marRight w:val="0"/>
      <w:marTop w:val="0"/>
      <w:marBottom w:val="0"/>
      <w:divBdr>
        <w:top w:val="none" w:sz="0" w:space="0" w:color="auto"/>
        <w:left w:val="none" w:sz="0" w:space="0" w:color="auto"/>
        <w:bottom w:val="none" w:sz="0" w:space="0" w:color="auto"/>
        <w:right w:val="none" w:sz="0" w:space="0" w:color="auto"/>
      </w:divBdr>
    </w:div>
    <w:div w:id="1758986763">
      <w:bodyDiv w:val="1"/>
      <w:marLeft w:val="0"/>
      <w:marRight w:val="0"/>
      <w:marTop w:val="0"/>
      <w:marBottom w:val="0"/>
      <w:divBdr>
        <w:top w:val="none" w:sz="0" w:space="0" w:color="auto"/>
        <w:left w:val="none" w:sz="0" w:space="0" w:color="auto"/>
        <w:bottom w:val="none" w:sz="0" w:space="0" w:color="auto"/>
        <w:right w:val="none" w:sz="0" w:space="0" w:color="auto"/>
      </w:divBdr>
    </w:div>
    <w:div w:id="1808475443">
      <w:bodyDiv w:val="1"/>
      <w:marLeft w:val="0"/>
      <w:marRight w:val="0"/>
      <w:marTop w:val="0"/>
      <w:marBottom w:val="0"/>
      <w:divBdr>
        <w:top w:val="none" w:sz="0" w:space="0" w:color="auto"/>
        <w:left w:val="none" w:sz="0" w:space="0" w:color="auto"/>
        <w:bottom w:val="none" w:sz="0" w:space="0" w:color="auto"/>
        <w:right w:val="none" w:sz="0" w:space="0" w:color="auto"/>
      </w:divBdr>
    </w:div>
    <w:div w:id="1942638628">
      <w:bodyDiv w:val="1"/>
      <w:marLeft w:val="0"/>
      <w:marRight w:val="0"/>
      <w:marTop w:val="0"/>
      <w:marBottom w:val="0"/>
      <w:divBdr>
        <w:top w:val="none" w:sz="0" w:space="0" w:color="auto"/>
        <w:left w:val="none" w:sz="0" w:space="0" w:color="auto"/>
        <w:bottom w:val="none" w:sz="0" w:space="0" w:color="auto"/>
        <w:right w:val="none" w:sz="0" w:space="0" w:color="auto"/>
      </w:divBdr>
    </w:div>
    <w:div w:id="1984040675">
      <w:bodyDiv w:val="1"/>
      <w:marLeft w:val="0"/>
      <w:marRight w:val="0"/>
      <w:marTop w:val="0"/>
      <w:marBottom w:val="0"/>
      <w:divBdr>
        <w:top w:val="none" w:sz="0" w:space="0" w:color="auto"/>
        <w:left w:val="none" w:sz="0" w:space="0" w:color="auto"/>
        <w:bottom w:val="none" w:sz="0" w:space="0" w:color="auto"/>
        <w:right w:val="none" w:sz="0" w:space="0" w:color="auto"/>
      </w:divBdr>
    </w:div>
    <w:div w:id="2088067668">
      <w:bodyDiv w:val="1"/>
      <w:marLeft w:val="0"/>
      <w:marRight w:val="0"/>
      <w:marTop w:val="0"/>
      <w:marBottom w:val="0"/>
      <w:divBdr>
        <w:top w:val="none" w:sz="0" w:space="0" w:color="auto"/>
        <w:left w:val="none" w:sz="0" w:space="0" w:color="auto"/>
        <w:bottom w:val="none" w:sz="0" w:space="0" w:color="auto"/>
        <w:right w:val="none" w:sz="0" w:space="0" w:color="auto"/>
      </w:divBdr>
    </w:div>
    <w:div w:id="210295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CDD594A3B0A3D910D40ACC2213715AC107E0F0AA7B8A9CB73796EE2BEC27A4A6566C50A9l7D2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1351</Words>
  <Characters>7701</Characters>
  <Application>Microsoft Office Word</Application>
  <DocSecurity>4</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Гладышева С.Б.</dc:creator>
  <cp:lastModifiedBy>Акимова Елена Юрьевна</cp:lastModifiedBy>
  <cp:revision>2</cp:revision>
  <cp:lastPrinted>2017-09-29T06:54:00Z</cp:lastPrinted>
  <dcterms:created xsi:type="dcterms:W3CDTF">2019-01-24T06:28:00Z</dcterms:created>
  <dcterms:modified xsi:type="dcterms:W3CDTF">2019-01-24T06:28:00Z</dcterms:modified>
</cp:coreProperties>
</file>