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A0E" w:rsidRPr="00E13688" w:rsidRDefault="00E13688" w:rsidP="00E13688">
      <w:pPr>
        <w:tabs>
          <w:tab w:val="left" w:pos="8931"/>
        </w:tabs>
        <w:jc w:val="both"/>
        <w:rPr>
          <w:sz w:val="28"/>
          <w:szCs w:val="28"/>
        </w:rPr>
      </w:pPr>
      <w:bookmarkStart w:id="0" w:name="_GoBack"/>
      <w:bookmarkEnd w:id="0"/>
      <w:proofErr w:type="spellStart"/>
      <w:r w:rsidRPr="00E13688">
        <w:rPr>
          <w:sz w:val="28"/>
          <w:szCs w:val="28"/>
        </w:rPr>
        <w:t>г.Барнаул</w:t>
      </w:r>
      <w:proofErr w:type="spellEnd"/>
      <w:r w:rsidR="00F1792C">
        <w:rPr>
          <w:sz w:val="28"/>
          <w:szCs w:val="28"/>
        </w:rPr>
        <w:tab/>
      </w:r>
      <w:r w:rsidR="008678F6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="00E40E43">
        <w:rPr>
          <w:sz w:val="28"/>
          <w:szCs w:val="28"/>
        </w:rPr>
        <w:t>11</w:t>
      </w:r>
      <w:r>
        <w:rPr>
          <w:sz w:val="28"/>
          <w:szCs w:val="28"/>
        </w:rPr>
        <w:t>.2018</w:t>
      </w:r>
    </w:p>
    <w:p w:rsidR="00E13688" w:rsidRDefault="00E13688" w:rsidP="009A5A0E">
      <w:pPr>
        <w:jc w:val="center"/>
        <w:rPr>
          <w:b/>
          <w:sz w:val="28"/>
          <w:szCs w:val="28"/>
        </w:rPr>
      </w:pPr>
    </w:p>
    <w:p w:rsidR="009A5A0E" w:rsidRDefault="009A5A0E" w:rsidP="009A5A0E">
      <w:pPr>
        <w:jc w:val="center"/>
        <w:rPr>
          <w:b/>
          <w:sz w:val="28"/>
          <w:szCs w:val="28"/>
        </w:rPr>
      </w:pPr>
      <w:r w:rsidRPr="00692313">
        <w:rPr>
          <w:b/>
          <w:sz w:val="28"/>
          <w:szCs w:val="28"/>
        </w:rPr>
        <w:t xml:space="preserve">СВОД ПРЕДЛОЖЕНИЙ </w:t>
      </w:r>
    </w:p>
    <w:p w:rsidR="00E40E43" w:rsidRPr="00E40E43" w:rsidRDefault="009A5A0E" w:rsidP="00E40E43">
      <w:pPr>
        <w:overflowPunct w:val="0"/>
        <w:autoSpaceDE w:val="0"/>
        <w:autoSpaceDN w:val="0"/>
        <w:adjustRightInd w:val="0"/>
        <w:jc w:val="center"/>
        <w:rPr>
          <w:rStyle w:val="a7"/>
          <w:b/>
          <w:color w:val="auto"/>
          <w:sz w:val="28"/>
          <w:szCs w:val="28"/>
        </w:rPr>
      </w:pPr>
      <w:r w:rsidRPr="00692313">
        <w:rPr>
          <w:b/>
          <w:sz w:val="28"/>
          <w:szCs w:val="28"/>
        </w:rPr>
        <w:t xml:space="preserve">участников общественного обсуждения </w:t>
      </w:r>
      <w:r>
        <w:rPr>
          <w:b/>
          <w:sz w:val="28"/>
          <w:szCs w:val="28"/>
        </w:rPr>
        <w:br/>
      </w:r>
      <w:r w:rsidR="00E40E43" w:rsidRPr="00E40E43">
        <w:fldChar w:fldCharType="begin"/>
      </w:r>
      <w:r w:rsidR="00E40E43" w:rsidRPr="00E40E43">
        <w:instrText xml:space="preserve"> HYPERLINK "http://barnaul.org/pravoportal/discussion/obshchestvennoe-obsuzhdenie-proektov-munitsipalnykh-pravovykh-aktov-goroda-barnaula.php" </w:instrText>
      </w:r>
      <w:r w:rsidR="00E40E43" w:rsidRPr="00E40E43">
        <w:fldChar w:fldCharType="separate"/>
      </w:r>
      <w:r w:rsidRPr="00E40E43">
        <w:rPr>
          <w:rStyle w:val="a7"/>
          <w:b/>
          <w:color w:val="auto"/>
          <w:sz w:val="28"/>
          <w:szCs w:val="28"/>
        </w:rPr>
        <w:t xml:space="preserve">проекта постановления администрации города Барнаула </w:t>
      </w:r>
      <w:r w:rsidR="00E40E43" w:rsidRPr="00E40E43">
        <w:rPr>
          <w:rStyle w:val="a7"/>
          <w:b/>
          <w:color w:val="auto"/>
          <w:sz w:val="28"/>
          <w:szCs w:val="28"/>
        </w:rPr>
        <w:t>« Об утверждении Порядка определения территорий и мест выгула домашних животных в границах городского округа – города Барнаула Алтайского края»</w:t>
      </w:r>
    </w:p>
    <w:p w:rsidR="009A5A0E" w:rsidRPr="00E40E43" w:rsidRDefault="00E40E43" w:rsidP="00E40E43">
      <w:pPr>
        <w:jc w:val="center"/>
        <w:rPr>
          <w:sz w:val="28"/>
          <w:szCs w:val="28"/>
        </w:rPr>
      </w:pPr>
      <w:r w:rsidRPr="00E40E43">
        <w:rPr>
          <w:rStyle w:val="a7"/>
          <w:b/>
          <w:color w:val="auto"/>
          <w:sz w:val="28"/>
          <w:szCs w:val="28"/>
        </w:rPr>
        <w:fldChar w:fldCharType="end"/>
      </w:r>
    </w:p>
    <w:p w:rsidR="00DD6A71" w:rsidRDefault="00DD6A71" w:rsidP="00DD6A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595A">
        <w:rPr>
          <w:sz w:val="28"/>
          <w:szCs w:val="28"/>
        </w:rPr>
        <w:t xml:space="preserve">В период с </w:t>
      </w:r>
      <w:r w:rsidR="00E40E43">
        <w:rPr>
          <w:sz w:val="28"/>
          <w:szCs w:val="28"/>
        </w:rPr>
        <w:t>04.10</w:t>
      </w:r>
      <w:r w:rsidR="00842764">
        <w:rPr>
          <w:sz w:val="28"/>
          <w:szCs w:val="28"/>
        </w:rPr>
        <w:t xml:space="preserve">.2018 по </w:t>
      </w:r>
      <w:r w:rsidR="00E40E43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E40E43">
        <w:rPr>
          <w:sz w:val="28"/>
          <w:szCs w:val="28"/>
        </w:rPr>
        <w:t>10</w:t>
      </w:r>
      <w:r>
        <w:rPr>
          <w:sz w:val="28"/>
          <w:szCs w:val="28"/>
        </w:rPr>
        <w:t xml:space="preserve">.2018 в отношении </w:t>
      </w:r>
      <w:r w:rsidR="00842764" w:rsidRPr="00842764">
        <w:rPr>
          <w:sz w:val="28"/>
          <w:szCs w:val="28"/>
        </w:rPr>
        <w:t xml:space="preserve">проекта постановления администрации города Барнаула «Об утверждении Порядка </w:t>
      </w:r>
      <w:r w:rsidR="00E40E43">
        <w:rPr>
          <w:sz w:val="28"/>
          <w:szCs w:val="28"/>
        </w:rPr>
        <w:t>определения территорий и мест выгула домашних животных в границах городского округа – города Барнаула Алтайского края»</w:t>
      </w:r>
      <w:r w:rsidR="00842764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проводилось общественное обсуждение.</w:t>
      </w:r>
    </w:p>
    <w:p w:rsidR="00842764" w:rsidRPr="006870C5" w:rsidRDefault="00842764" w:rsidP="00842764">
      <w:pPr>
        <w:ind w:firstLine="709"/>
        <w:jc w:val="both"/>
        <w:rPr>
          <w:sz w:val="28"/>
          <w:szCs w:val="28"/>
        </w:rPr>
      </w:pPr>
      <w:r w:rsidRPr="00DA31F2">
        <w:rPr>
          <w:sz w:val="28"/>
          <w:szCs w:val="28"/>
        </w:rPr>
        <w:t>В период проведения общественного обсуждения проекта</w:t>
      </w:r>
      <w:r>
        <w:rPr>
          <w:sz w:val="28"/>
          <w:szCs w:val="28"/>
        </w:rPr>
        <w:t xml:space="preserve"> </w:t>
      </w:r>
      <w:r w:rsidR="00E13688" w:rsidRPr="00842764">
        <w:rPr>
          <w:sz w:val="28"/>
          <w:szCs w:val="28"/>
        </w:rPr>
        <w:t xml:space="preserve">постановления администрации города Барнаула </w:t>
      </w:r>
      <w:r w:rsidR="00E40E43">
        <w:rPr>
          <w:sz w:val="28"/>
          <w:szCs w:val="28"/>
        </w:rPr>
        <w:t>«</w:t>
      </w:r>
      <w:r w:rsidR="00E40E43" w:rsidRPr="00842764">
        <w:rPr>
          <w:sz w:val="28"/>
          <w:szCs w:val="28"/>
        </w:rPr>
        <w:t xml:space="preserve">Об утверждении Порядка </w:t>
      </w:r>
      <w:r w:rsidR="00E40E43">
        <w:rPr>
          <w:sz w:val="28"/>
          <w:szCs w:val="28"/>
        </w:rPr>
        <w:t>определения территорий и мест выгула домашних животных в границах городского округа – города Барнаула Алтайского края»</w:t>
      </w:r>
      <w:r w:rsidR="00E40E43" w:rsidRPr="008427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предложения от </w:t>
      </w:r>
      <w:r w:rsidRPr="00692313">
        <w:rPr>
          <w:sz w:val="28"/>
          <w:szCs w:val="28"/>
        </w:rPr>
        <w:t>участник</w:t>
      </w:r>
      <w:r>
        <w:rPr>
          <w:sz w:val="28"/>
          <w:szCs w:val="28"/>
        </w:rPr>
        <w:t>ов</w:t>
      </w:r>
      <w:r w:rsidRPr="00692313">
        <w:rPr>
          <w:sz w:val="28"/>
          <w:szCs w:val="28"/>
        </w:rPr>
        <w:t xml:space="preserve"> общественного обсуждения проекта</w:t>
      </w:r>
      <w:r>
        <w:rPr>
          <w:sz w:val="28"/>
          <w:szCs w:val="28"/>
        </w:rPr>
        <w:t xml:space="preserve"> не поступили. В связи с этим, по результатам </w:t>
      </w:r>
      <w:r w:rsidRPr="00D0564A">
        <w:rPr>
          <w:sz w:val="28"/>
          <w:szCs w:val="28"/>
        </w:rPr>
        <w:t>общественного обсуждения проекта</w:t>
      </w:r>
      <w:r w:rsidR="00E13688">
        <w:rPr>
          <w:sz w:val="28"/>
          <w:szCs w:val="28"/>
        </w:rPr>
        <w:t xml:space="preserve"> </w:t>
      </w:r>
      <w:r w:rsidR="00E13688" w:rsidRPr="00842764">
        <w:rPr>
          <w:sz w:val="28"/>
          <w:szCs w:val="28"/>
        </w:rPr>
        <w:t>постановления администрации города Барнаула</w:t>
      </w:r>
      <w:r w:rsidR="002F062C">
        <w:rPr>
          <w:sz w:val="28"/>
          <w:szCs w:val="28"/>
        </w:rPr>
        <w:t xml:space="preserve"> «</w:t>
      </w:r>
      <w:r w:rsidR="00E40E43" w:rsidRPr="00842764">
        <w:rPr>
          <w:sz w:val="28"/>
          <w:szCs w:val="28"/>
        </w:rPr>
        <w:t xml:space="preserve">Об утверждении Порядка </w:t>
      </w:r>
      <w:r w:rsidR="00E40E43">
        <w:rPr>
          <w:sz w:val="28"/>
          <w:szCs w:val="28"/>
        </w:rPr>
        <w:t>определения территорий и мест выгула домашних животных в границах городского округа – города Барнаула Алтайского края»</w:t>
      </w:r>
      <w:r w:rsidR="00E40E43" w:rsidRPr="008427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принято </w:t>
      </w:r>
      <w:r w:rsidRPr="00D0564A">
        <w:rPr>
          <w:sz w:val="28"/>
          <w:szCs w:val="28"/>
        </w:rPr>
        <w:t>решени</w:t>
      </w:r>
      <w:r>
        <w:rPr>
          <w:sz w:val="28"/>
          <w:szCs w:val="28"/>
        </w:rPr>
        <w:t>е о</w:t>
      </w:r>
      <w:r w:rsidRPr="00D056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</w:t>
      </w:r>
      <w:r w:rsidRPr="00D0564A">
        <w:rPr>
          <w:sz w:val="28"/>
          <w:szCs w:val="28"/>
        </w:rPr>
        <w:t>направлении на согласование для последующего принятия без внесения изменений</w:t>
      </w:r>
      <w:r>
        <w:rPr>
          <w:sz w:val="28"/>
          <w:szCs w:val="28"/>
        </w:rPr>
        <w:t>.</w:t>
      </w:r>
    </w:p>
    <w:p w:rsidR="009A5A0E" w:rsidRDefault="009A5A0E" w:rsidP="009A5A0E">
      <w:pPr>
        <w:rPr>
          <w:sz w:val="28"/>
          <w:szCs w:val="28"/>
        </w:rPr>
      </w:pPr>
    </w:p>
    <w:p w:rsidR="00E12F74" w:rsidRDefault="00E12F74" w:rsidP="00FC7F71">
      <w:pPr>
        <w:tabs>
          <w:tab w:val="left" w:pos="8080"/>
        </w:tabs>
        <w:jc w:val="both"/>
        <w:rPr>
          <w:sz w:val="28"/>
          <w:szCs w:val="28"/>
        </w:rPr>
      </w:pPr>
    </w:p>
    <w:sectPr w:rsidR="00E12F74" w:rsidSect="00E12F7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7DF" w:rsidRDefault="001C57DF" w:rsidP="00C93F53">
      <w:r>
        <w:separator/>
      </w:r>
    </w:p>
  </w:endnote>
  <w:endnote w:type="continuationSeparator" w:id="0">
    <w:p w:rsidR="001C57DF" w:rsidRDefault="001C57DF" w:rsidP="00C93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7DF" w:rsidRDefault="001C57DF" w:rsidP="00C93F53">
      <w:r>
        <w:separator/>
      </w:r>
    </w:p>
  </w:footnote>
  <w:footnote w:type="continuationSeparator" w:id="0">
    <w:p w:rsidR="001C57DF" w:rsidRDefault="001C57DF" w:rsidP="00C93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E0A"/>
    <w:rsid w:val="00023E4D"/>
    <w:rsid w:val="000D4E6C"/>
    <w:rsid w:val="001467FB"/>
    <w:rsid w:val="001B09CC"/>
    <w:rsid w:val="001C57DF"/>
    <w:rsid w:val="00286226"/>
    <w:rsid w:val="002B3295"/>
    <w:rsid w:val="002F062C"/>
    <w:rsid w:val="002F32E5"/>
    <w:rsid w:val="002F4AF5"/>
    <w:rsid w:val="004E0B5E"/>
    <w:rsid w:val="005035C8"/>
    <w:rsid w:val="00561EF6"/>
    <w:rsid w:val="00626C5D"/>
    <w:rsid w:val="00687D88"/>
    <w:rsid w:val="00727659"/>
    <w:rsid w:val="00782880"/>
    <w:rsid w:val="007A3EB5"/>
    <w:rsid w:val="007C1E61"/>
    <w:rsid w:val="00842764"/>
    <w:rsid w:val="008678F6"/>
    <w:rsid w:val="008D14B8"/>
    <w:rsid w:val="008E626E"/>
    <w:rsid w:val="00946DFD"/>
    <w:rsid w:val="009868F0"/>
    <w:rsid w:val="0098786F"/>
    <w:rsid w:val="009A5A0E"/>
    <w:rsid w:val="009B410D"/>
    <w:rsid w:val="009E3189"/>
    <w:rsid w:val="00A0034C"/>
    <w:rsid w:val="00AC75C7"/>
    <w:rsid w:val="00AD27FD"/>
    <w:rsid w:val="00AE6C0D"/>
    <w:rsid w:val="00B8753F"/>
    <w:rsid w:val="00BB4FF0"/>
    <w:rsid w:val="00BF73C0"/>
    <w:rsid w:val="00C65E6A"/>
    <w:rsid w:val="00C93F53"/>
    <w:rsid w:val="00CB3E0A"/>
    <w:rsid w:val="00CC296C"/>
    <w:rsid w:val="00D21808"/>
    <w:rsid w:val="00D7721F"/>
    <w:rsid w:val="00DA4744"/>
    <w:rsid w:val="00DD6A71"/>
    <w:rsid w:val="00E12F74"/>
    <w:rsid w:val="00E13688"/>
    <w:rsid w:val="00E40E43"/>
    <w:rsid w:val="00E84819"/>
    <w:rsid w:val="00EB59AF"/>
    <w:rsid w:val="00F02C0A"/>
    <w:rsid w:val="00F1792C"/>
    <w:rsid w:val="00F87D30"/>
    <w:rsid w:val="00FB0BB5"/>
    <w:rsid w:val="00FC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7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7F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765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84819"/>
    <w:pPr>
      <w:spacing w:after="150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561EF6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8">
    <w:name w:val="footnote text"/>
    <w:basedOn w:val="a"/>
    <w:link w:val="a9"/>
    <w:uiPriority w:val="99"/>
    <w:semiHidden/>
    <w:unhideWhenUsed/>
    <w:rsid w:val="00C93F53"/>
  </w:style>
  <w:style w:type="character" w:customStyle="1" w:styleId="a9">
    <w:name w:val="Текст сноски Знак"/>
    <w:basedOn w:val="a0"/>
    <w:link w:val="a8"/>
    <w:uiPriority w:val="99"/>
    <w:semiHidden/>
    <w:rsid w:val="00C93F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C93F53"/>
    <w:rPr>
      <w:vertAlign w:val="superscript"/>
    </w:rPr>
  </w:style>
  <w:style w:type="table" w:styleId="ab">
    <w:name w:val="Table Grid"/>
    <w:basedOn w:val="a1"/>
    <w:uiPriority w:val="59"/>
    <w:rsid w:val="008E6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7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7F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765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84819"/>
    <w:pPr>
      <w:spacing w:after="150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561EF6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8">
    <w:name w:val="footnote text"/>
    <w:basedOn w:val="a"/>
    <w:link w:val="a9"/>
    <w:uiPriority w:val="99"/>
    <w:semiHidden/>
    <w:unhideWhenUsed/>
    <w:rsid w:val="00C93F53"/>
  </w:style>
  <w:style w:type="character" w:customStyle="1" w:styleId="a9">
    <w:name w:val="Текст сноски Знак"/>
    <w:basedOn w:val="a0"/>
    <w:link w:val="a8"/>
    <w:uiPriority w:val="99"/>
    <w:semiHidden/>
    <w:rsid w:val="00C93F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C93F53"/>
    <w:rPr>
      <w:vertAlign w:val="superscript"/>
    </w:rPr>
  </w:style>
  <w:style w:type="table" w:styleId="ab">
    <w:name w:val="Table Grid"/>
    <w:basedOn w:val="a1"/>
    <w:uiPriority w:val="59"/>
    <w:rsid w:val="008E6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7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13171-6405-449F-BB1C-3AAADC4EB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Г. Макаренко</dc:creator>
  <cp:lastModifiedBy>Аксана Петровна А.П.. Канищева</cp:lastModifiedBy>
  <cp:revision>2</cp:revision>
  <cp:lastPrinted>2018-11-20T07:56:00Z</cp:lastPrinted>
  <dcterms:created xsi:type="dcterms:W3CDTF">2018-11-22T01:56:00Z</dcterms:created>
  <dcterms:modified xsi:type="dcterms:W3CDTF">2018-11-22T01:56:00Z</dcterms:modified>
</cp:coreProperties>
</file>