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70" w:rsidRDefault="008A3970" w:rsidP="0004383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848" w:rsidRPr="002A4DFB" w:rsidRDefault="00ED6848" w:rsidP="0004383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A4DFB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2A4DFB" w:rsidRDefault="00ED6848" w:rsidP="002A4D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DFB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B660A3" w:rsidRPr="002A4DFB">
        <w:rPr>
          <w:rFonts w:ascii="Times New Roman" w:hAnsi="Times New Roman" w:cs="Times New Roman"/>
          <w:b/>
          <w:sz w:val="28"/>
          <w:szCs w:val="28"/>
        </w:rPr>
        <w:t xml:space="preserve">оценки регулирующего воздействия </w:t>
      </w:r>
      <w:r w:rsidR="008E5321" w:rsidRPr="002A4DFB">
        <w:rPr>
          <w:rFonts w:ascii="Times New Roman" w:hAnsi="Times New Roman" w:cs="Times New Roman"/>
          <w:b/>
          <w:sz w:val="28"/>
          <w:szCs w:val="28"/>
        </w:rPr>
        <w:t xml:space="preserve">решения Барнаульской городской </w:t>
      </w:r>
      <w:r w:rsidR="008E5321" w:rsidRPr="00E4005F">
        <w:rPr>
          <w:rFonts w:ascii="Times New Roman" w:hAnsi="Times New Roman" w:cs="Times New Roman"/>
          <w:b/>
          <w:sz w:val="28"/>
          <w:szCs w:val="28"/>
        </w:rPr>
        <w:t>Думы</w:t>
      </w:r>
      <w:r w:rsidR="004B0324" w:rsidRPr="00E400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05F" w:rsidRPr="00E4005F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в решение городской Думы от 25.12.2019 №447 «Об утверждении Правил землепользования и застройки городского округа – города Барнаула Алтайского края» </w:t>
      </w:r>
      <w:r w:rsidR="00E4005F" w:rsidRPr="00E4005F">
        <w:rPr>
          <w:rFonts w:ascii="Times New Roman" w:hAnsi="Times New Roman" w:cs="Times New Roman"/>
          <w:b/>
          <w:sz w:val="28"/>
          <w:szCs w:val="28"/>
        </w:rPr>
        <w:br/>
        <w:t>(в ред. решения от 28.05.2021 №685</w:t>
      </w:r>
      <w:r w:rsidR="006B7731">
        <w:rPr>
          <w:rFonts w:ascii="Times New Roman" w:hAnsi="Times New Roman" w:cs="Times New Roman"/>
          <w:b/>
          <w:sz w:val="28"/>
          <w:szCs w:val="28"/>
        </w:rPr>
        <w:t>)</w:t>
      </w:r>
      <w:r w:rsidR="00E4005F" w:rsidRPr="00E4005F">
        <w:rPr>
          <w:rFonts w:ascii="Times New Roman" w:hAnsi="Times New Roman" w:cs="Times New Roman"/>
          <w:b/>
          <w:sz w:val="28"/>
          <w:szCs w:val="28"/>
        </w:rPr>
        <w:t>»</w:t>
      </w:r>
    </w:p>
    <w:p w:rsidR="00E4005F" w:rsidRPr="00E4005F" w:rsidRDefault="00E4005F" w:rsidP="002A4D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3EC" w:rsidRDefault="00ED6848" w:rsidP="0030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DFB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</w:t>
      </w:r>
      <w:r w:rsidR="00043833" w:rsidRPr="002A4DFB">
        <w:rPr>
          <w:rFonts w:ascii="Times New Roman" w:hAnsi="Times New Roman" w:cs="Times New Roman"/>
          <w:sz w:val="28"/>
          <w:szCs w:val="28"/>
        </w:rPr>
        <w:t>рмативного</w:t>
      </w:r>
      <w:r w:rsidR="00043833" w:rsidRPr="00EB6231">
        <w:rPr>
          <w:rFonts w:ascii="Times New Roman" w:hAnsi="Times New Roman" w:cs="Times New Roman"/>
          <w:sz w:val="28"/>
          <w:szCs w:val="28"/>
        </w:rPr>
        <w:t xml:space="preserve"> правового акта </w:t>
      </w:r>
      <w:r w:rsidR="00716062">
        <w:rPr>
          <w:rFonts w:ascii="Times New Roman" w:hAnsi="Times New Roman" w:cs="Times New Roman"/>
          <w:sz w:val="28"/>
          <w:szCs w:val="28"/>
        </w:rPr>
        <w:t>является</w:t>
      </w:r>
      <w:r w:rsidR="00B56321">
        <w:rPr>
          <w:rFonts w:ascii="Times New Roman" w:hAnsi="Times New Roman" w:cs="Times New Roman"/>
          <w:sz w:val="28"/>
          <w:szCs w:val="28"/>
        </w:rPr>
        <w:t xml:space="preserve"> 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комитет по строительству, архитектуре и развитию города Барнаула, </w:t>
      </w:r>
      <w:r w:rsidR="00AF1F51">
        <w:rPr>
          <w:rFonts w:ascii="Times New Roman" w:hAnsi="Times New Roman" w:cs="Times New Roman"/>
          <w:sz w:val="28"/>
          <w:szCs w:val="28"/>
        </w:rPr>
        <w:br/>
      </w:r>
      <w:r w:rsidR="004B0324">
        <w:rPr>
          <w:rFonts w:ascii="Times New Roman" w:hAnsi="Times New Roman" w:cs="Times New Roman"/>
          <w:sz w:val="28"/>
          <w:szCs w:val="28"/>
        </w:rPr>
        <w:t>ул. Короленко,65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215E" w:rsidRPr="00EB623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2215E" w:rsidRPr="00EB623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2215E" w:rsidRPr="00EB6231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="0022215E" w:rsidRPr="00EB6231">
        <w:rPr>
          <w:rFonts w:ascii="Times New Roman" w:hAnsi="Times New Roman" w:cs="Times New Roman"/>
          <w:sz w:val="28"/>
          <w:szCs w:val="28"/>
        </w:rPr>
        <w:t>, 6560</w:t>
      </w:r>
      <w:r w:rsidR="004B0324">
        <w:rPr>
          <w:rFonts w:ascii="Times New Roman" w:hAnsi="Times New Roman" w:cs="Times New Roman"/>
          <w:sz w:val="28"/>
          <w:szCs w:val="28"/>
        </w:rPr>
        <w:t>43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тел. </w:t>
      </w:r>
      <w:r w:rsidR="004B0324">
        <w:rPr>
          <w:rFonts w:ascii="Times New Roman" w:hAnsi="Times New Roman" w:cs="Times New Roman"/>
          <w:sz w:val="28"/>
          <w:szCs w:val="28"/>
        </w:rPr>
        <w:t>371-401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22215E" w:rsidRPr="00EB623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archbarnaul@barnaul-adm.ru</w:t>
        </w:r>
      </w:hyperlink>
      <w:r w:rsidR="00EB6231" w:rsidRPr="00EB62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0324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EB6231">
        <w:rPr>
          <w:rFonts w:ascii="Times New Roman" w:hAnsi="Times New Roman" w:cs="Times New Roman"/>
          <w:sz w:val="28"/>
          <w:szCs w:val="28"/>
        </w:rPr>
        <w:t>(далее</w:t>
      </w:r>
      <w:r w:rsidR="00AF1F51">
        <w:rPr>
          <w:rFonts w:ascii="Times New Roman" w:hAnsi="Times New Roman" w:cs="Times New Roman"/>
          <w:sz w:val="28"/>
          <w:szCs w:val="28"/>
        </w:rPr>
        <w:t xml:space="preserve"> </w:t>
      </w:r>
      <w:r w:rsidR="006373EC">
        <w:rPr>
          <w:rFonts w:ascii="Times New Roman" w:hAnsi="Times New Roman" w:cs="Times New Roman"/>
          <w:sz w:val="28"/>
          <w:szCs w:val="28"/>
        </w:rPr>
        <w:t>–</w:t>
      </w:r>
      <w:r w:rsidR="00305765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разработчик)</w:t>
      </w:r>
      <w:r w:rsidR="00716062">
        <w:rPr>
          <w:rFonts w:ascii="Times New Roman" w:hAnsi="Times New Roman" w:cs="Times New Roman"/>
          <w:sz w:val="28"/>
          <w:szCs w:val="28"/>
        </w:rPr>
        <w:t>.</w:t>
      </w:r>
      <w:r w:rsidRPr="00EB62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1E9B" w:rsidRPr="00EA6135" w:rsidRDefault="00716062" w:rsidP="00EA613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005F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ED6848" w:rsidRPr="00E4005F">
        <w:rPr>
          <w:rFonts w:ascii="Times New Roman" w:hAnsi="Times New Roman" w:cs="Times New Roman"/>
          <w:sz w:val="28"/>
          <w:szCs w:val="28"/>
        </w:rPr>
        <w:t>было</w:t>
      </w:r>
      <w:r w:rsidR="006373EC" w:rsidRPr="00E4005F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4005F">
        <w:rPr>
          <w:rFonts w:ascii="Times New Roman" w:hAnsi="Times New Roman" w:cs="Times New Roman"/>
          <w:sz w:val="28"/>
          <w:szCs w:val="28"/>
        </w:rPr>
        <w:t>принято</w:t>
      </w:r>
      <w:r w:rsidR="006373EC" w:rsidRPr="00E4005F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4005F">
        <w:rPr>
          <w:rFonts w:ascii="Times New Roman" w:hAnsi="Times New Roman" w:cs="Times New Roman"/>
          <w:sz w:val="28"/>
          <w:szCs w:val="28"/>
        </w:rPr>
        <w:t>решение</w:t>
      </w:r>
      <w:r w:rsidR="006373EC" w:rsidRPr="00E4005F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4005F">
        <w:rPr>
          <w:rFonts w:ascii="Times New Roman" w:hAnsi="Times New Roman" w:cs="Times New Roman"/>
          <w:sz w:val="28"/>
          <w:szCs w:val="28"/>
        </w:rPr>
        <w:t>о</w:t>
      </w:r>
      <w:r w:rsidR="006373EC" w:rsidRPr="00E4005F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4005F">
        <w:rPr>
          <w:rFonts w:ascii="Times New Roman" w:hAnsi="Times New Roman" w:cs="Times New Roman"/>
          <w:sz w:val="28"/>
          <w:szCs w:val="28"/>
        </w:rPr>
        <w:t>разработке</w:t>
      </w:r>
      <w:r w:rsidR="006373EC" w:rsidRPr="00E4005F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4005F">
        <w:rPr>
          <w:rFonts w:ascii="Times New Roman" w:hAnsi="Times New Roman" w:cs="Times New Roman"/>
          <w:sz w:val="28"/>
          <w:szCs w:val="28"/>
        </w:rPr>
        <w:t>проекта</w:t>
      </w:r>
      <w:r w:rsidR="003103AE" w:rsidRPr="00E4005F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4005F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9A1E9B" w:rsidRPr="00E4005F">
        <w:rPr>
          <w:rFonts w:ascii="Times New Roman" w:hAnsi="Times New Roman" w:cs="Times New Roman"/>
          <w:sz w:val="28"/>
          <w:szCs w:val="28"/>
        </w:rPr>
        <w:t>–</w:t>
      </w:r>
      <w:r w:rsidR="00431FC2" w:rsidRPr="00E4005F">
        <w:rPr>
          <w:rFonts w:ascii="Times New Roman" w:hAnsi="Times New Roman" w:cs="Times New Roman"/>
          <w:sz w:val="28"/>
          <w:szCs w:val="28"/>
        </w:rPr>
        <w:t xml:space="preserve"> </w:t>
      </w:r>
      <w:r w:rsidR="008E5321" w:rsidRPr="00E4005F">
        <w:rPr>
          <w:rFonts w:ascii="Times New Roman" w:hAnsi="Times New Roman" w:cs="Times New Roman"/>
          <w:sz w:val="28"/>
          <w:szCs w:val="28"/>
        </w:rPr>
        <w:t>решения Барнаульской городской Думы «</w:t>
      </w:r>
      <w:r w:rsidR="00E4005F" w:rsidRPr="00E4005F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городской Думы от 25.12.2019 №447 «Об утверждении Правил землепользования и застройки городского округа – города Барнаула Алтайского края» (в ред. решения от 28.05.2021 №685)</w:t>
      </w:r>
      <w:r w:rsidR="006B7731">
        <w:rPr>
          <w:rFonts w:ascii="Times New Roman" w:hAnsi="Times New Roman" w:cs="Times New Roman"/>
          <w:sz w:val="28"/>
          <w:szCs w:val="28"/>
        </w:rPr>
        <w:t>»</w:t>
      </w:r>
      <w:r w:rsidR="002A4DFB" w:rsidRPr="00E400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D11" w:rsidRPr="00E4005F">
        <w:rPr>
          <w:rFonts w:ascii="Times New Roman" w:hAnsi="Times New Roman" w:cs="Times New Roman"/>
          <w:sz w:val="28"/>
          <w:szCs w:val="28"/>
        </w:rPr>
        <w:t>в целях</w:t>
      </w:r>
      <w:r w:rsidR="008E5321" w:rsidRPr="00E4005F">
        <w:rPr>
          <w:rFonts w:ascii="Times New Roman" w:hAnsi="Times New Roman" w:cs="Times New Roman"/>
          <w:sz w:val="28"/>
          <w:szCs w:val="28"/>
        </w:rPr>
        <w:t xml:space="preserve"> </w:t>
      </w:r>
      <w:r w:rsidR="00D23D11" w:rsidRPr="00E4005F">
        <w:rPr>
          <w:rFonts w:ascii="Times New Roman" w:hAnsi="Times New Roman" w:cs="Times New Roman"/>
          <w:kern w:val="1"/>
          <w:sz w:val="28"/>
          <w:szCs w:val="28"/>
        </w:rPr>
        <w:t>создания условий для устойчивого развития территории города Барнаула, сохра</w:t>
      </w:r>
      <w:r w:rsidR="00D23D11" w:rsidRPr="00AA10D1">
        <w:rPr>
          <w:rFonts w:ascii="Times New Roman" w:hAnsi="Times New Roman"/>
          <w:kern w:val="1"/>
          <w:sz w:val="28"/>
          <w:szCs w:val="28"/>
        </w:rPr>
        <w:t>нения окружающей среды и объектов</w:t>
      </w:r>
      <w:proofErr w:type="gramEnd"/>
      <w:r w:rsidR="00D23D11" w:rsidRPr="00AA10D1">
        <w:rPr>
          <w:rFonts w:ascii="Times New Roman" w:hAnsi="Times New Roman"/>
          <w:kern w:val="1"/>
          <w:sz w:val="28"/>
          <w:szCs w:val="28"/>
        </w:rPr>
        <w:t xml:space="preserve"> культурного</w:t>
      </w:r>
      <w:r w:rsidR="00D23D11">
        <w:rPr>
          <w:rFonts w:ascii="Times New Roman" w:hAnsi="Times New Roman"/>
          <w:kern w:val="1"/>
          <w:sz w:val="28"/>
          <w:szCs w:val="28"/>
        </w:rPr>
        <w:t xml:space="preserve"> наследия,</w:t>
      </w:r>
      <w:r w:rsidR="00D23D11" w:rsidRPr="00AA10D1">
        <w:rPr>
          <w:rFonts w:ascii="Times New Roman" w:hAnsi="Times New Roman"/>
          <w:kern w:val="1"/>
          <w:sz w:val="28"/>
          <w:szCs w:val="28"/>
        </w:rPr>
        <w:t xml:space="preserve"> обеспечения прав и законных интересов физических и юридических лиц, в том числе правообладателей земельных </w:t>
      </w:r>
      <w:r w:rsidR="00D23D11" w:rsidRPr="00EA6135">
        <w:rPr>
          <w:rFonts w:ascii="Times New Roman" w:hAnsi="Times New Roman"/>
          <w:kern w:val="1"/>
          <w:sz w:val="28"/>
          <w:szCs w:val="28"/>
        </w:rPr>
        <w:t>участков и объектов капитального строительства.</w:t>
      </w:r>
      <w:r w:rsidR="00D23D11" w:rsidRPr="00EA61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135" w:rsidRDefault="006B7731" w:rsidP="00EA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135">
        <w:rPr>
          <w:rFonts w:ascii="Courier New" w:hAnsi="Courier New" w:cs="Courier New"/>
          <w:sz w:val="28"/>
          <w:szCs w:val="28"/>
        </w:rPr>
        <w:t xml:space="preserve">    </w:t>
      </w:r>
      <w:r w:rsidRPr="00EA6135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направлен  на решение следующей проблемы</w:t>
      </w:r>
      <w:r w:rsidR="0006793E" w:rsidRPr="00EA6135">
        <w:rPr>
          <w:rFonts w:ascii="Times New Roman" w:hAnsi="Times New Roman" w:cs="Times New Roman"/>
          <w:sz w:val="28"/>
          <w:szCs w:val="28"/>
        </w:rPr>
        <w:t>, связанной с приведением  в соответствие с документом территориального планирования и действующим законодательством.</w:t>
      </w:r>
    </w:p>
    <w:p w:rsidR="003463E9" w:rsidRPr="00EA6135" w:rsidRDefault="00ED6848" w:rsidP="00EA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135">
        <w:rPr>
          <w:rFonts w:ascii="Times New Roman" w:hAnsi="Times New Roman" w:cs="Times New Roman"/>
          <w:sz w:val="28"/>
          <w:szCs w:val="28"/>
        </w:rPr>
        <w:t>Предметом</w:t>
      </w:r>
      <w:r w:rsidR="00CF7AB9" w:rsidRPr="00EA6135">
        <w:rPr>
          <w:rFonts w:ascii="Times New Roman" w:hAnsi="Times New Roman" w:cs="Times New Roman"/>
          <w:sz w:val="28"/>
          <w:szCs w:val="28"/>
        </w:rPr>
        <w:t xml:space="preserve"> </w:t>
      </w:r>
      <w:r w:rsidRPr="00EA6135">
        <w:rPr>
          <w:rFonts w:ascii="Times New Roman" w:hAnsi="Times New Roman" w:cs="Times New Roman"/>
          <w:sz w:val="28"/>
          <w:szCs w:val="28"/>
        </w:rPr>
        <w:t>правового</w:t>
      </w:r>
      <w:r w:rsidR="00CF7AB9" w:rsidRPr="00EA6135">
        <w:rPr>
          <w:rFonts w:ascii="Times New Roman" w:hAnsi="Times New Roman" w:cs="Times New Roman"/>
          <w:sz w:val="28"/>
          <w:szCs w:val="28"/>
        </w:rPr>
        <w:t xml:space="preserve"> </w:t>
      </w:r>
      <w:r w:rsidRPr="00EA6135">
        <w:rPr>
          <w:rFonts w:ascii="Times New Roman" w:hAnsi="Times New Roman" w:cs="Times New Roman"/>
          <w:sz w:val="28"/>
          <w:szCs w:val="28"/>
        </w:rPr>
        <w:t>регулирования проекта муниципального нормативного</w:t>
      </w:r>
      <w:r w:rsidR="003103AE" w:rsidRPr="00EA6135">
        <w:rPr>
          <w:rFonts w:ascii="Times New Roman" w:hAnsi="Times New Roman" w:cs="Times New Roman"/>
          <w:sz w:val="28"/>
          <w:szCs w:val="28"/>
        </w:rPr>
        <w:t xml:space="preserve"> </w:t>
      </w:r>
      <w:r w:rsidRPr="00EA6135">
        <w:rPr>
          <w:rFonts w:ascii="Times New Roman" w:hAnsi="Times New Roman" w:cs="Times New Roman"/>
          <w:sz w:val="28"/>
          <w:szCs w:val="28"/>
        </w:rPr>
        <w:t>правового акта являются правоотношения</w:t>
      </w:r>
      <w:r w:rsidR="0034770C" w:rsidRPr="00EA6135">
        <w:rPr>
          <w:rFonts w:ascii="Times New Roman" w:hAnsi="Times New Roman" w:cs="Times New Roman"/>
          <w:sz w:val="28"/>
          <w:szCs w:val="28"/>
        </w:rPr>
        <w:t xml:space="preserve">, </w:t>
      </w:r>
      <w:r w:rsidR="003463E9" w:rsidRPr="00EA6135">
        <w:rPr>
          <w:rFonts w:ascii="Times New Roman" w:hAnsi="Times New Roman" w:cs="Times New Roman"/>
          <w:sz w:val="28"/>
          <w:szCs w:val="28"/>
        </w:rPr>
        <w:t>возникающие в связи с</w:t>
      </w:r>
      <w:r w:rsidR="00D23D11" w:rsidRPr="00EA6135">
        <w:rPr>
          <w:rFonts w:ascii="Times New Roman" w:hAnsi="Times New Roman" w:cs="Times New Roman"/>
          <w:sz w:val="28"/>
          <w:szCs w:val="28"/>
        </w:rPr>
        <w:t xml:space="preserve"> использованием земельных участков, использованием, строительством, реконструкцией объектов капитального строительства</w:t>
      </w:r>
      <w:r w:rsidR="003463E9" w:rsidRPr="00EA6135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– города Барнаула Алтайского края.</w:t>
      </w:r>
    </w:p>
    <w:p w:rsidR="006B7731" w:rsidRPr="00EA6135" w:rsidRDefault="006B7731" w:rsidP="00EA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135">
        <w:rPr>
          <w:rFonts w:ascii="Times New Roman" w:hAnsi="Times New Roman" w:cs="Times New Roman"/>
          <w:sz w:val="28"/>
          <w:szCs w:val="28"/>
        </w:rPr>
        <w:t xml:space="preserve">    </w:t>
      </w:r>
      <w:r w:rsidRPr="00EA6135">
        <w:rPr>
          <w:rFonts w:ascii="Times New Roman" w:hAnsi="Times New Roman" w:cs="Times New Roman"/>
          <w:sz w:val="28"/>
          <w:szCs w:val="28"/>
        </w:rPr>
        <w:tab/>
        <w:t xml:space="preserve">Предлагаемые   проектом  муниципального  нормативного   правового  акта изменения вносятся в целях снижения затрат  субъектов предпринимательской и иной   экономической   деятельности    на  исполнение  ранее  установленных обязательных  </w:t>
      </w:r>
      <w:r w:rsidR="008A3970">
        <w:rPr>
          <w:rFonts w:ascii="Times New Roman" w:hAnsi="Times New Roman" w:cs="Times New Roman"/>
          <w:sz w:val="28"/>
          <w:szCs w:val="28"/>
        </w:rPr>
        <w:t>требований   и  предусматривает</w:t>
      </w:r>
      <w:r w:rsidRPr="00EA6135">
        <w:rPr>
          <w:rFonts w:ascii="Times New Roman" w:hAnsi="Times New Roman" w:cs="Times New Roman"/>
          <w:sz w:val="28"/>
          <w:szCs w:val="28"/>
        </w:rPr>
        <w:t xml:space="preserve"> установление    новых   условий,   ограничений,   запретов, обязанностей. </w:t>
      </w:r>
    </w:p>
    <w:p w:rsidR="00ED6848" w:rsidRPr="00EA6135" w:rsidRDefault="00ED6848" w:rsidP="00EA61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135">
        <w:rPr>
          <w:rFonts w:ascii="Times New Roman" w:hAnsi="Times New Roman" w:cs="Times New Roman"/>
          <w:sz w:val="28"/>
          <w:szCs w:val="28"/>
        </w:rPr>
        <w:t>Проект</w:t>
      </w:r>
      <w:r w:rsidR="000E47D6" w:rsidRPr="00EA6135">
        <w:rPr>
          <w:rFonts w:ascii="Times New Roman" w:hAnsi="Times New Roman" w:cs="Times New Roman"/>
          <w:sz w:val="28"/>
          <w:szCs w:val="28"/>
        </w:rPr>
        <w:t xml:space="preserve"> </w:t>
      </w:r>
      <w:r w:rsidRPr="00EA6135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 w:rsidRPr="00EA6135">
        <w:rPr>
          <w:rFonts w:ascii="Times New Roman" w:hAnsi="Times New Roman" w:cs="Times New Roman"/>
          <w:sz w:val="28"/>
          <w:szCs w:val="28"/>
        </w:rPr>
        <w:t xml:space="preserve"> </w:t>
      </w:r>
      <w:r w:rsidRPr="00EA6135">
        <w:rPr>
          <w:rFonts w:ascii="Times New Roman" w:hAnsi="Times New Roman" w:cs="Times New Roman"/>
          <w:sz w:val="28"/>
          <w:szCs w:val="28"/>
        </w:rPr>
        <w:t>нормативного</w:t>
      </w:r>
      <w:r w:rsidR="00CF7AB9" w:rsidRPr="00EA6135">
        <w:rPr>
          <w:rFonts w:ascii="Times New Roman" w:hAnsi="Times New Roman" w:cs="Times New Roman"/>
          <w:sz w:val="28"/>
          <w:szCs w:val="28"/>
        </w:rPr>
        <w:t xml:space="preserve"> </w:t>
      </w:r>
      <w:r w:rsidRPr="00EA6135">
        <w:rPr>
          <w:rFonts w:ascii="Times New Roman" w:hAnsi="Times New Roman" w:cs="Times New Roman"/>
          <w:sz w:val="28"/>
          <w:szCs w:val="28"/>
        </w:rPr>
        <w:t>правового</w:t>
      </w:r>
      <w:r w:rsidR="00CF7AB9" w:rsidRPr="00EA6135">
        <w:rPr>
          <w:rFonts w:ascii="Times New Roman" w:hAnsi="Times New Roman" w:cs="Times New Roman"/>
          <w:sz w:val="28"/>
          <w:szCs w:val="28"/>
        </w:rPr>
        <w:t xml:space="preserve"> </w:t>
      </w:r>
      <w:r w:rsidRPr="00EA6135">
        <w:rPr>
          <w:rFonts w:ascii="Times New Roman" w:hAnsi="Times New Roman" w:cs="Times New Roman"/>
          <w:sz w:val="28"/>
          <w:szCs w:val="28"/>
        </w:rPr>
        <w:t>акта соответствует законодательству</w:t>
      </w:r>
      <w:r w:rsidR="00CF7AB9" w:rsidRPr="00EA6135">
        <w:rPr>
          <w:rFonts w:ascii="Times New Roman" w:hAnsi="Times New Roman" w:cs="Times New Roman"/>
          <w:sz w:val="28"/>
          <w:szCs w:val="28"/>
        </w:rPr>
        <w:t xml:space="preserve"> </w:t>
      </w:r>
      <w:r w:rsidRPr="00EA6135">
        <w:rPr>
          <w:rFonts w:ascii="Times New Roman" w:hAnsi="Times New Roman" w:cs="Times New Roman"/>
          <w:sz w:val="28"/>
          <w:szCs w:val="28"/>
        </w:rPr>
        <w:t>Российской</w:t>
      </w:r>
      <w:r w:rsidR="00CF7AB9" w:rsidRPr="00EA6135">
        <w:rPr>
          <w:rFonts w:ascii="Times New Roman" w:hAnsi="Times New Roman" w:cs="Times New Roman"/>
          <w:sz w:val="28"/>
          <w:szCs w:val="28"/>
        </w:rPr>
        <w:t xml:space="preserve"> </w:t>
      </w:r>
      <w:r w:rsidRPr="00EA6135">
        <w:rPr>
          <w:rFonts w:ascii="Times New Roman" w:hAnsi="Times New Roman" w:cs="Times New Roman"/>
          <w:sz w:val="28"/>
          <w:szCs w:val="28"/>
        </w:rPr>
        <w:t>Федерации,</w:t>
      </w:r>
      <w:r w:rsidR="00CF7AB9" w:rsidRPr="00EA6135">
        <w:rPr>
          <w:rFonts w:ascii="Times New Roman" w:hAnsi="Times New Roman" w:cs="Times New Roman"/>
          <w:sz w:val="28"/>
          <w:szCs w:val="28"/>
        </w:rPr>
        <w:t xml:space="preserve"> </w:t>
      </w:r>
      <w:r w:rsidRPr="00EA6135">
        <w:rPr>
          <w:rFonts w:ascii="Times New Roman" w:hAnsi="Times New Roman" w:cs="Times New Roman"/>
          <w:sz w:val="28"/>
          <w:szCs w:val="28"/>
        </w:rPr>
        <w:t>Алтайского</w:t>
      </w:r>
      <w:r w:rsidR="00CF7AB9" w:rsidRPr="00EA6135">
        <w:rPr>
          <w:rFonts w:ascii="Times New Roman" w:hAnsi="Times New Roman" w:cs="Times New Roman"/>
          <w:sz w:val="28"/>
          <w:szCs w:val="28"/>
        </w:rPr>
        <w:t xml:space="preserve"> </w:t>
      </w:r>
      <w:r w:rsidRPr="00EA6135">
        <w:rPr>
          <w:rFonts w:ascii="Times New Roman" w:hAnsi="Times New Roman" w:cs="Times New Roman"/>
          <w:sz w:val="28"/>
          <w:szCs w:val="28"/>
        </w:rPr>
        <w:t>края,</w:t>
      </w:r>
      <w:r w:rsidR="00742BDB" w:rsidRPr="00EA6135">
        <w:rPr>
          <w:rFonts w:ascii="Times New Roman" w:hAnsi="Times New Roman" w:cs="Times New Roman"/>
          <w:sz w:val="28"/>
          <w:szCs w:val="28"/>
        </w:rPr>
        <w:t xml:space="preserve"> </w:t>
      </w:r>
      <w:r w:rsidRPr="00EA6135">
        <w:rPr>
          <w:rFonts w:ascii="Times New Roman" w:hAnsi="Times New Roman" w:cs="Times New Roman"/>
          <w:sz w:val="28"/>
          <w:szCs w:val="28"/>
        </w:rPr>
        <w:t>муниципальным правовым актам города Барнаула.</w:t>
      </w:r>
    </w:p>
    <w:p w:rsidR="00CF7AB9" w:rsidRPr="00CF7AB9" w:rsidRDefault="00ED6848" w:rsidP="00EA6135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6135">
        <w:rPr>
          <w:rFonts w:ascii="Times New Roman" w:hAnsi="Times New Roman" w:cs="Times New Roman"/>
          <w:sz w:val="28"/>
          <w:szCs w:val="28"/>
        </w:rPr>
        <w:t>Действие</w:t>
      </w:r>
      <w:r w:rsidR="00CF7AB9" w:rsidRPr="00EA6135">
        <w:rPr>
          <w:rFonts w:ascii="Times New Roman" w:hAnsi="Times New Roman" w:cs="Times New Roman"/>
          <w:sz w:val="28"/>
          <w:szCs w:val="28"/>
        </w:rPr>
        <w:t xml:space="preserve"> </w:t>
      </w:r>
      <w:r w:rsidRPr="00EA6135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 w:rsidRPr="00EA6135">
        <w:rPr>
          <w:rFonts w:ascii="Times New Roman" w:hAnsi="Times New Roman" w:cs="Times New Roman"/>
          <w:sz w:val="28"/>
          <w:szCs w:val="28"/>
        </w:rPr>
        <w:t xml:space="preserve"> </w:t>
      </w:r>
      <w:r w:rsidRPr="00EA6135">
        <w:rPr>
          <w:rFonts w:ascii="Times New Roman" w:hAnsi="Times New Roman" w:cs="Times New Roman"/>
          <w:sz w:val="28"/>
          <w:szCs w:val="28"/>
        </w:rPr>
        <w:t>нормативного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будет</w:t>
      </w:r>
      <w:r w:rsidR="000D7E3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Pr="00EB6231">
        <w:rPr>
          <w:rFonts w:ascii="Times New Roman" w:hAnsi="Times New Roman" w:cs="Times New Roman"/>
          <w:sz w:val="28"/>
          <w:szCs w:val="28"/>
        </w:rPr>
        <w:t>на</w:t>
      </w:r>
      <w:r w:rsidR="0071606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3D20A9" w:rsidRPr="00EB6231">
        <w:rPr>
          <w:rFonts w:ascii="Times New Roman" w:eastAsia="Times New Roman" w:hAnsi="Times New Roman" w:cs="Times New Roman"/>
          <w:sz w:val="28"/>
          <w:szCs w:val="28"/>
        </w:rPr>
        <w:t>ф</w:t>
      </w:r>
      <w:r w:rsidR="004B0324">
        <w:rPr>
          <w:rFonts w:ascii="Times New Roman" w:hAnsi="Times New Roman" w:cs="Times New Roman"/>
          <w:sz w:val="28"/>
          <w:szCs w:val="28"/>
        </w:rPr>
        <w:t>изических лиц, в том числе индивидуальных предпринимателей,</w:t>
      </w:r>
      <w:r w:rsidR="003D20A9" w:rsidRPr="00EB6231">
        <w:rPr>
          <w:rFonts w:ascii="Times New Roman" w:hAnsi="Times New Roman" w:cs="Times New Roman"/>
          <w:sz w:val="28"/>
          <w:szCs w:val="28"/>
        </w:rPr>
        <w:t xml:space="preserve"> юридически</w:t>
      </w:r>
      <w:r w:rsidR="004B0324">
        <w:rPr>
          <w:rFonts w:ascii="Times New Roman" w:hAnsi="Times New Roman" w:cs="Times New Roman"/>
          <w:sz w:val="28"/>
          <w:szCs w:val="28"/>
        </w:rPr>
        <w:t>х</w:t>
      </w:r>
      <w:r w:rsidR="003D20A9" w:rsidRPr="00EB6231">
        <w:rPr>
          <w:rFonts w:ascii="Times New Roman" w:hAnsi="Times New Roman" w:cs="Times New Roman"/>
          <w:sz w:val="28"/>
          <w:szCs w:val="28"/>
        </w:rPr>
        <w:t xml:space="preserve"> лиц</w:t>
      </w:r>
      <w:r w:rsidR="00323E02" w:rsidRPr="00EB6231">
        <w:rPr>
          <w:rFonts w:ascii="Times New Roman" w:hAnsi="Times New Roman" w:cs="Times New Roman"/>
          <w:sz w:val="28"/>
          <w:szCs w:val="28"/>
        </w:rPr>
        <w:t xml:space="preserve">, </w:t>
      </w:r>
      <w:r w:rsidR="00B4001F" w:rsidRPr="00EB6231">
        <w:rPr>
          <w:rFonts w:ascii="Times New Roman" w:hAnsi="Times New Roman" w:cs="Times New Roman"/>
          <w:sz w:val="28"/>
          <w:szCs w:val="28"/>
        </w:rPr>
        <w:t xml:space="preserve">комитет по строительству, архитектуре и развитию города, </w:t>
      </w:r>
      <w:r w:rsidR="008655D3" w:rsidRPr="00EB6231">
        <w:rPr>
          <w:rFonts w:ascii="Times New Roman" w:hAnsi="Times New Roman" w:cs="Times New Roman"/>
          <w:sz w:val="28"/>
          <w:szCs w:val="28"/>
        </w:rPr>
        <w:t>администрации</w:t>
      </w:r>
      <w:r w:rsidR="004B0324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="00B4001F" w:rsidRPr="00EB6231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proofErr w:type="gramStart"/>
      <w:r w:rsidR="000D7E3B">
        <w:rPr>
          <w:rFonts w:ascii="Times New Roman" w:hAnsi="Times New Roman" w:cs="Times New Roman"/>
          <w:sz w:val="28"/>
          <w:szCs w:val="28"/>
        </w:rPr>
        <w:t>.</w:t>
      </w:r>
      <w:r w:rsidR="003D20A9" w:rsidRPr="00EB623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proofErr w:type="gramEnd"/>
    </w:p>
    <w:p w:rsidR="00557DBB" w:rsidRDefault="00ED6848" w:rsidP="00EA61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8F">
        <w:rPr>
          <w:rFonts w:ascii="Times New Roman" w:hAnsi="Times New Roman" w:cs="Times New Roman"/>
          <w:sz w:val="28"/>
          <w:szCs w:val="28"/>
        </w:rPr>
        <w:t>Принятие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проекта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нормативного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правового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акта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не</w:t>
      </w:r>
      <w:r w:rsidR="0045075D" w:rsidRPr="0060338F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повлечет изменения полномочий органов местного самоуправления города</w:t>
      </w:r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3463E9" w:rsidRDefault="00E75009" w:rsidP="008A39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6848" w:rsidRPr="00043833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465B91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повлечет изменения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прав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и</w:t>
      </w:r>
      <w:r w:rsidR="0006283E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обязанност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субъектов предпринимательской и</w:t>
      </w:r>
      <w:r w:rsidR="00043833">
        <w:rPr>
          <w:rFonts w:ascii="Times New Roman" w:hAnsi="Times New Roman" w:cs="Times New Roman"/>
          <w:sz w:val="28"/>
          <w:szCs w:val="28"/>
        </w:rPr>
        <w:t xml:space="preserve"> </w:t>
      </w:r>
      <w:r w:rsidR="006B7731">
        <w:rPr>
          <w:rFonts w:ascii="Times New Roman" w:hAnsi="Times New Roman" w:cs="Times New Roman"/>
          <w:sz w:val="28"/>
          <w:szCs w:val="28"/>
        </w:rPr>
        <w:t xml:space="preserve">иной </w:t>
      </w:r>
      <w:r w:rsidR="006B7731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экономической </w:t>
      </w:r>
      <w:r w:rsidR="00ED6848" w:rsidRPr="00043833">
        <w:rPr>
          <w:rFonts w:ascii="Times New Roman" w:hAnsi="Times New Roman" w:cs="Times New Roman"/>
          <w:sz w:val="28"/>
          <w:szCs w:val="28"/>
        </w:rPr>
        <w:t>деятельности</w:t>
      </w:r>
      <w:r w:rsidR="003463E9">
        <w:rPr>
          <w:rFonts w:ascii="Times New Roman" w:hAnsi="Times New Roman" w:cs="Times New Roman"/>
          <w:sz w:val="28"/>
          <w:szCs w:val="28"/>
        </w:rPr>
        <w:t>.</w:t>
      </w:r>
    </w:p>
    <w:p w:rsidR="003463E9" w:rsidRDefault="00ED6848" w:rsidP="00EA61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Принятие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проекта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465B91">
        <w:rPr>
          <w:rFonts w:ascii="Times New Roman" w:hAnsi="Times New Roman" w:cs="Times New Roman"/>
          <w:sz w:val="28"/>
          <w:szCs w:val="28"/>
        </w:rPr>
        <w:t xml:space="preserve">не </w:t>
      </w:r>
      <w:r w:rsidRPr="00043833">
        <w:rPr>
          <w:rFonts w:ascii="Times New Roman" w:hAnsi="Times New Roman" w:cs="Times New Roman"/>
          <w:sz w:val="28"/>
          <w:szCs w:val="28"/>
        </w:rPr>
        <w:t>повлечет</w:t>
      </w:r>
      <w:r w:rsidR="0045075D">
        <w:rPr>
          <w:rFonts w:ascii="Times New Roman" w:hAnsi="Times New Roman" w:cs="Times New Roman"/>
          <w:sz w:val="28"/>
          <w:szCs w:val="28"/>
        </w:rPr>
        <w:t xml:space="preserve"> </w:t>
      </w:r>
      <w:r w:rsidR="00557DBB">
        <w:rPr>
          <w:rFonts w:ascii="Times New Roman" w:hAnsi="Times New Roman" w:cs="Times New Roman"/>
          <w:sz w:val="28"/>
          <w:szCs w:val="28"/>
        </w:rPr>
        <w:t>увеличение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расходов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субъектов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и</w:t>
      </w:r>
      <w:r w:rsidR="0045075D">
        <w:rPr>
          <w:rFonts w:ascii="Times New Roman" w:hAnsi="Times New Roman" w:cs="Times New Roman"/>
          <w:sz w:val="28"/>
          <w:szCs w:val="28"/>
        </w:rPr>
        <w:t xml:space="preserve"> </w:t>
      </w:r>
      <w:r w:rsidR="006B7731">
        <w:rPr>
          <w:rFonts w:ascii="Times New Roman" w:hAnsi="Times New Roman" w:cs="Times New Roman"/>
          <w:sz w:val="28"/>
          <w:szCs w:val="28"/>
        </w:rPr>
        <w:t xml:space="preserve">иной экономической </w:t>
      </w:r>
      <w:r w:rsidRPr="00043833">
        <w:rPr>
          <w:rFonts w:ascii="Times New Roman" w:hAnsi="Times New Roman" w:cs="Times New Roman"/>
          <w:sz w:val="28"/>
          <w:szCs w:val="28"/>
        </w:rPr>
        <w:t>деятельности, связанных с изменением их прав и обязанностей</w:t>
      </w:r>
      <w:r w:rsidR="003463E9">
        <w:rPr>
          <w:rFonts w:ascii="Times New Roman" w:hAnsi="Times New Roman" w:cs="Times New Roman"/>
          <w:sz w:val="28"/>
          <w:szCs w:val="28"/>
        </w:rPr>
        <w:t>.</w:t>
      </w:r>
    </w:p>
    <w:p w:rsidR="00E75009" w:rsidRDefault="00E75009" w:rsidP="00EA6135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76A">
        <w:rPr>
          <w:rFonts w:ascii="Times New Roman" w:hAnsi="Times New Roman"/>
          <w:sz w:val="28"/>
          <w:szCs w:val="28"/>
        </w:rPr>
        <w:t xml:space="preserve">Принятие проекта муниципального правового акта </w:t>
      </w:r>
      <w:r>
        <w:rPr>
          <w:rFonts w:ascii="Times New Roman" w:hAnsi="Times New Roman"/>
          <w:sz w:val="28"/>
          <w:szCs w:val="28"/>
        </w:rPr>
        <w:t>не</w:t>
      </w:r>
      <w:r w:rsidR="003057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повлечет возникновение </w:t>
      </w:r>
      <w:r w:rsidRPr="0076276A">
        <w:rPr>
          <w:rFonts w:ascii="Times New Roman" w:hAnsi="Times New Roman"/>
          <w:sz w:val="28"/>
          <w:szCs w:val="28"/>
        </w:rPr>
        <w:t>риск</w:t>
      </w:r>
      <w:r>
        <w:rPr>
          <w:rFonts w:ascii="Times New Roman" w:hAnsi="Times New Roman"/>
          <w:sz w:val="28"/>
          <w:szCs w:val="28"/>
        </w:rPr>
        <w:t>ов</w:t>
      </w:r>
      <w:r w:rsidRPr="0076276A">
        <w:rPr>
          <w:rFonts w:ascii="Times New Roman" w:hAnsi="Times New Roman"/>
          <w:sz w:val="28"/>
          <w:szCs w:val="28"/>
        </w:rPr>
        <w:t xml:space="preserve"> негативных последствий решения проблемы предложенным способом р</w:t>
      </w:r>
      <w:r>
        <w:rPr>
          <w:rFonts w:ascii="Times New Roman" w:hAnsi="Times New Roman"/>
          <w:sz w:val="28"/>
          <w:szCs w:val="28"/>
        </w:rPr>
        <w:t>егулирования.</w:t>
      </w:r>
    </w:p>
    <w:p w:rsidR="00716062" w:rsidRDefault="00716062" w:rsidP="00EA61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опубликования.</w:t>
      </w:r>
    </w:p>
    <w:p w:rsidR="00716062" w:rsidRDefault="00716062" w:rsidP="00EA61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716062" w:rsidRDefault="00716062" w:rsidP="00EA61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716062" w:rsidRDefault="00716062" w:rsidP="00EA61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716062" w:rsidRDefault="00716062" w:rsidP="00EA61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регулирования являются следующие организационно-технические, методологические, информационные и иные мероприятия: обнародование принятого нормативного правового акта.</w:t>
      </w:r>
    </w:p>
    <w:p w:rsidR="004C5B29" w:rsidRDefault="004C5B29" w:rsidP="00EA6135">
      <w:pPr>
        <w:pStyle w:val="ConsPlusNonformat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6062" w:rsidRDefault="00716062" w:rsidP="00EA61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EE1" w:rsidRDefault="00F769A8" w:rsidP="00EA61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716062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>комитета</w:t>
      </w:r>
      <w:r w:rsidR="00FC1DDD" w:rsidRPr="00FC1DDD">
        <w:rPr>
          <w:rFonts w:ascii="Times New Roman" w:hAnsi="Times New Roman" w:cs="Times New Roman"/>
          <w:sz w:val="28"/>
          <w:szCs w:val="28"/>
        </w:rPr>
        <w:t xml:space="preserve"> по строительству,</w:t>
      </w:r>
    </w:p>
    <w:p w:rsidR="00111990" w:rsidRDefault="00FC1DDD" w:rsidP="00EA6135">
      <w:pPr>
        <w:pStyle w:val="ConsPlusNonformat"/>
        <w:jc w:val="both"/>
        <w:rPr>
          <w:rFonts w:ascii="Calibri" w:hAnsi="Calibri" w:cs="Calibri"/>
        </w:rPr>
      </w:pPr>
      <w:r w:rsidRPr="00FC1DDD">
        <w:rPr>
          <w:rFonts w:ascii="Times New Roman" w:hAnsi="Times New Roman" w:cs="Times New Roman"/>
          <w:sz w:val="28"/>
          <w:szCs w:val="28"/>
        </w:rPr>
        <w:t>архитектуре и</w:t>
      </w:r>
      <w:r w:rsidR="00283EE1">
        <w:rPr>
          <w:rFonts w:ascii="Times New Roman" w:hAnsi="Times New Roman" w:cs="Times New Roman"/>
          <w:sz w:val="28"/>
          <w:szCs w:val="28"/>
        </w:rPr>
        <w:t xml:space="preserve"> </w:t>
      </w:r>
      <w:r w:rsidRPr="00FC1DDD">
        <w:rPr>
          <w:rFonts w:ascii="Times New Roman" w:hAnsi="Times New Roman" w:cs="Times New Roman"/>
          <w:sz w:val="28"/>
          <w:szCs w:val="28"/>
        </w:rPr>
        <w:t>развитию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0A15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C1802">
        <w:rPr>
          <w:rFonts w:ascii="Times New Roman" w:hAnsi="Times New Roman" w:cs="Times New Roman"/>
          <w:sz w:val="28"/>
          <w:szCs w:val="28"/>
        </w:rPr>
        <w:t>А.А.Воробьев</w:t>
      </w:r>
      <w:proofErr w:type="spellEnd"/>
      <w:r w:rsidR="00F769A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11990" w:rsidSect="00636E15">
      <w:pgSz w:w="11905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850" w:rsidRDefault="004B4850" w:rsidP="00E61310">
      <w:pPr>
        <w:spacing w:after="0" w:line="240" w:lineRule="auto"/>
      </w:pPr>
      <w:r>
        <w:separator/>
      </w:r>
    </w:p>
  </w:endnote>
  <w:endnote w:type="continuationSeparator" w:id="0">
    <w:p w:rsidR="004B4850" w:rsidRDefault="004B4850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850" w:rsidRDefault="004B4850" w:rsidP="00E61310">
      <w:pPr>
        <w:spacing w:after="0" w:line="240" w:lineRule="auto"/>
      </w:pPr>
      <w:r>
        <w:separator/>
      </w:r>
    </w:p>
  </w:footnote>
  <w:footnote w:type="continuationSeparator" w:id="0">
    <w:p w:rsidR="004B4850" w:rsidRDefault="004B4850" w:rsidP="00E6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F36EE"/>
    <w:multiLevelType w:val="hybridMultilevel"/>
    <w:tmpl w:val="54E09DA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48"/>
    <w:rsid w:val="000118ED"/>
    <w:rsid w:val="00017686"/>
    <w:rsid w:val="00036545"/>
    <w:rsid w:val="00043833"/>
    <w:rsid w:val="0004393B"/>
    <w:rsid w:val="000523DB"/>
    <w:rsid w:val="0005423E"/>
    <w:rsid w:val="0006283E"/>
    <w:rsid w:val="0006793E"/>
    <w:rsid w:val="000943BC"/>
    <w:rsid w:val="000944A9"/>
    <w:rsid w:val="00095905"/>
    <w:rsid w:val="000A1563"/>
    <w:rsid w:val="000A5B59"/>
    <w:rsid w:val="000B1007"/>
    <w:rsid w:val="000C4F7F"/>
    <w:rsid w:val="000C7DD9"/>
    <w:rsid w:val="000D7E3B"/>
    <w:rsid w:val="000E47D6"/>
    <w:rsid w:val="00111990"/>
    <w:rsid w:val="0013663A"/>
    <w:rsid w:val="00186A0F"/>
    <w:rsid w:val="00191D53"/>
    <w:rsid w:val="001F012D"/>
    <w:rsid w:val="0022215E"/>
    <w:rsid w:val="00230500"/>
    <w:rsid w:val="00231C80"/>
    <w:rsid w:val="00283EE1"/>
    <w:rsid w:val="002A4DFB"/>
    <w:rsid w:val="002B0D47"/>
    <w:rsid w:val="002C4D55"/>
    <w:rsid w:val="002D04D2"/>
    <w:rsid w:val="00305765"/>
    <w:rsid w:val="003103AE"/>
    <w:rsid w:val="00323E02"/>
    <w:rsid w:val="003463E9"/>
    <w:rsid w:val="0034770C"/>
    <w:rsid w:val="00347914"/>
    <w:rsid w:val="0036028F"/>
    <w:rsid w:val="003C6A45"/>
    <w:rsid w:val="003C7032"/>
    <w:rsid w:val="003C7E25"/>
    <w:rsid w:val="003D20A9"/>
    <w:rsid w:val="00403541"/>
    <w:rsid w:val="00431FC2"/>
    <w:rsid w:val="0045075D"/>
    <w:rsid w:val="00453E63"/>
    <w:rsid w:val="00465B91"/>
    <w:rsid w:val="004B0324"/>
    <w:rsid w:val="004B4850"/>
    <w:rsid w:val="004C5B29"/>
    <w:rsid w:val="004F2D93"/>
    <w:rsid w:val="00502375"/>
    <w:rsid w:val="00502B05"/>
    <w:rsid w:val="00557DBB"/>
    <w:rsid w:val="0057777B"/>
    <w:rsid w:val="005D4329"/>
    <w:rsid w:val="0060338F"/>
    <w:rsid w:val="00636E15"/>
    <w:rsid w:val="006373EC"/>
    <w:rsid w:val="00653FE5"/>
    <w:rsid w:val="00665AFB"/>
    <w:rsid w:val="006822AE"/>
    <w:rsid w:val="00682C40"/>
    <w:rsid w:val="006B6818"/>
    <w:rsid w:val="006B7731"/>
    <w:rsid w:val="006E6989"/>
    <w:rsid w:val="00716062"/>
    <w:rsid w:val="00742BDB"/>
    <w:rsid w:val="0076776C"/>
    <w:rsid w:val="00806284"/>
    <w:rsid w:val="008655D3"/>
    <w:rsid w:val="008765C6"/>
    <w:rsid w:val="00885DA6"/>
    <w:rsid w:val="008A3970"/>
    <w:rsid w:val="008C58E2"/>
    <w:rsid w:val="008E5321"/>
    <w:rsid w:val="0090225F"/>
    <w:rsid w:val="009038FA"/>
    <w:rsid w:val="00904C2A"/>
    <w:rsid w:val="00914E11"/>
    <w:rsid w:val="00915569"/>
    <w:rsid w:val="00940657"/>
    <w:rsid w:val="00954BA0"/>
    <w:rsid w:val="00957C34"/>
    <w:rsid w:val="00963F2C"/>
    <w:rsid w:val="00977723"/>
    <w:rsid w:val="009806EA"/>
    <w:rsid w:val="00986653"/>
    <w:rsid w:val="009A1E9B"/>
    <w:rsid w:val="009C307C"/>
    <w:rsid w:val="00A176CB"/>
    <w:rsid w:val="00A23E3C"/>
    <w:rsid w:val="00A2755F"/>
    <w:rsid w:val="00A82A71"/>
    <w:rsid w:val="00A94D74"/>
    <w:rsid w:val="00AB5B9E"/>
    <w:rsid w:val="00AF1F51"/>
    <w:rsid w:val="00B4001F"/>
    <w:rsid w:val="00B56321"/>
    <w:rsid w:val="00B660A3"/>
    <w:rsid w:val="00BA50EB"/>
    <w:rsid w:val="00BB37B2"/>
    <w:rsid w:val="00C3051A"/>
    <w:rsid w:val="00C32A9C"/>
    <w:rsid w:val="00CC26D2"/>
    <w:rsid w:val="00CF7AB9"/>
    <w:rsid w:val="00D05ADC"/>
    <w:rsid w:val="00D15FF1"/>
    <w:rsid w:val="00D1743F"/>
    <w:rsid w:val="00D23D11"/>
    <w:rsid w:val="00D253AC"/>
    <w:rsid w:val="00D25A95"/>
    <w:rsid w:val="00D8238D"/>
    <w:rsid w:val="00DA7AF0"/>
    <w:rsid w:val="00E4005F"/>
    <w:rsid w:val="00E40A93"/>
    <w:rsid w:val="00E43F59"/>
    <w:rsid w:val="00E61310"/>
    <w:rsid w:val="00E72D75"/>
    <w:rsid w:val="00E75009"/>
    <w:rsid w:val="00EA6135"/>
    <w:rsid w:val="00EB6231"/>
    <w:rsid w:val="00EC1802"/>
    <w:rsid w:val="00ED6848"/>
    <w:rsid w:val="00EE6F3D"/>
    <w:rsid w:val="00EE7316"/>
    <w:rsid w:val="00F004C9"/>
    <w:rsid w:val="00F22DF8"/>
    <w:rsid w:val="00F769A8"/>
    <w:rsid w:val="00FC1DDD"/>
    <w:rsid w:val="00FE1F0C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rchbarnaul@barnau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8B458-B581-4C13-BD0A-363036E82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Шахова</dc:creator>
  <cp:lastModifiedBy>Копыленко</cp:lastModifiedBy>
  <cp:revision>3</cp:revision>
  <cp:lastPrinted>2022-02-16T07:53:00Z</cp:lastPrinted>
  <dcterms:created xsi:type="dcterms:W3CDTF">2022-02-15T10:14:00Z</dcterms:created>
  <dcterms:modified xsi:type="dcterms:W3CDTF">2022-02-16T08:01:00Z</dcterms:modified>
</cp:coreProperties>
</file>