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docProps/custom.xml" ContentType="application/vnd.openxmlformats-officedocument.custom-properti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693A73" w:rsidRDefault="00693A73" w:rsidP="007C4DE6">
      <w:pPr>
        <w:ind w:right="-306"/>
        <w:jc w:val="center"/>
        <w:rPr>
          <w:b/>
          <w:sz w:val="24"/>
          <w:szCs w:val="24"/>
        </w:rPr>
      </w:pPr>
    </w:p>
    <w:p w:rsidR="008203FD" w:rsidRPr="00755462" w:rsidRDefault="00A22929" w:rsidP="007C4DE6">
      <w:pPr>
        <w:ind w:right="-306"/>
        <w:jc w:val="center"/>
        <w:rPr>
          <w:b/>
          <w:sz w:val="24"/>
          <w:szCs w:val="24"/>
        </w:rPr>
      </w:pPr>
      <w:r w:rsidRPr="00755462">
        <w:rPr>
          <w:b/>
          <w:sz w:val="24"/>
          <w:szCs w:val="24"/>
        </w:rPr>
        <w:t>ОБЗОР</w:t>
      </w:r>
    </w:p>
    <w:p w:rsidR="00966FDB" w:rsidRDefault="008203FD" w:rsidP="004151A2">
      <w:pPr>
        <w:ind w:left="-709" w:right="-306" w:firstLine="567"/>
        <w:jc w:val="center"/>
        <w:rPr>
          <w:b/>
          <w:sz w:val="24"/>
          <w:szCs w:val="24"/>
        </w:rPr>
      </w:pPr>
      <w:r w:rsidRPr="00755462">
        <w:rPr>
          <w:b/>
          <w:sz w:val="24"/>
          <w:szCs w:val="24"/>
        </w:rPr>
        <w:t>социально-экономической ситуации в г</w:t>
      </w:r>
      <w:proofErr w:type="gramStart"/>
      <w:r w:rsidRPr="00755462">
        <w:rPr>
          <w:b/>
          <w:sz w:val="24"/>
          <w:szCs w:val="24"/>
        </w:rPr>
        <w:t>.Б</w:t>
      </w:r>
      <w:proofErr w:type="gramEnd"/>
      <w:r w:rsidRPr="00755462">
        <w:rPr>
          <w:b/>
          <w:sz w:val="24"/>
          <w:szCs w:val="24"/>
        </w:rPr>
        <w:t>арнауле за январь</w:t>
      </w:r>
      <w:r w:rsidR="00CC341E">
        <w:rPr>
          <w:b/>
          <w:sz w:val="24"/>
          <w:szCs w:val="24"/>
        </w:rPr>
        <w:t>-</w:t>
      </w:r>
      <w:r w:rsidR="00D8495F">
        <w:rPr>
          <w:b/>
          <w:sz w:val="24"/>
          <w:szCs w:val="24"/>
        </w:rPr>
        <w:t>но</w:t>
      </w:r>
      <w:r w:rsidR="00621433">
        <w:rPr>
          <w:b/>
          <w:sz w:val="24"/>
          <w:szCs w:val="24"/>
        </w:rPr>
        <w:t xml:space="preserve">ябрь </w:t>
      </w:r>
      <w:r w:rsidR="00BF02A7">
        <w:rPr>
          <w:b/>
          <w:sz w:val="24"/>
          <w:szCs w:val="24"/>
        </w:rPr>
        <w:t>2018</w:t>
      </w:r>
      <w:r w:rsidRPr="00755462">
        <w:rPr>
          <w:b/>
          <w:sz w:val="24"/>
          <w:szCs w:val="24"/>
        </w:rPr>
        <w:t xml:space="preserve"> года</w:t>
      </w:r>
    </w:p>
    <w:p w:rsidR="00B73BEC" w:rsidRPr="00A344FD" w:rsidRDefault="00B73BEC" w:rsidP="00477D06">
      <w:pPr>
        <w:ind w:left="-284" w:right="-306" w:firstLine="567"/>
        <w:jc w:val="center"/>
        <w:rPr>
          <w:b/>
          <w:sz w:val="10"/>
          <w:szCs w:val="10"/>
        </w:rPr>
      </w:pPr>
    </w:p>
    <w:p w:rsidR="00D85863" w:rsidRPr="00966FDB" w:rsidRDefault="00D85863" w:rsidP="00755462">
      <w:pPr>
        <w:ind w:left="-284" w:right="-306" w:firstLine="567"/>
        <w:jc w:val="center"/>
        <w:rPr>
          <w:b/>
          <w:sz w:val="6"/>
          <w:szCs w:val="6"/>
        </w:rPr>
      </w:pPr>
    </w:p>
    <w:tbl>
      <w:tblPr>
        <w:tblW w:w="103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49"/>
        <w:gridCol w:w="992"/>
        <w:gridCol w:w="934"/>
      </w:tblGrid>
      <w:tr w:rsidR="001B253A" w:rsidRPr="00780EBC" w:rsidTr="00460A04">
        <w:trPr>
          <w:trHeight w:val="257"/>
          <w:jc w:val="center"/>
        </w:trPr>
        <w:tc>
          <w:tcPr>
            <w:tcW w:w="8449" w:type="dxa"/>
            <w:vMerge w:val="restart"/>
            <w:shd w:val="clear" w:color="auto" w:fill="C6D9F1" w:themeFill="text2" w:themeFillTint="33"/>
            <w:vAlign w:val="center"/>
          </w:tcPr>
          <w:p w:rsidR="001B253A" w:rsidRPr="003050B9" w:rsidRDefault="001B253A" w:rsidP="00E40D76">
            <w:pPr>
              <w:widowControl w:val="0"/>
              <w:tabs>
                <w:tab w:val="left" w:pos="1512"/>
              </w:tabs>
              <w:ind w:right="-108"/>
              <w:jc w:val="center"/>
              <w:rPr>
                <w:spacing w:val="-4"/>
                <w:sz w:val="20"/>
                <w:szCs w:val="20"/>
              </w:rPr>
            </w:pPr>
            <w:r w:rsidRPr="003050B9">
              <w:rPr>
                <w:spacing w:val="-4"/>
                <w:sz w:val="20"/>
                <w:szCs w:val="20"/>
              </w:rPr>
              <w:t>Показатели</w:t>
            </w:r>
          </w:p>
        </w:tc>
        <w:tc>
          <w:tcPr>
            <w:tcW w:w="1926" w:type="dxa"/>
            <w:gridSpan w:val="2"/>
            <w:shd w:val="clear" w:color="auto" w:fill="C6D9F1" w:themeFill="text2" w:themeFillTint="33"/>
          </w:tcPr>
          <w:p w:rsidR="001B253A" w:rsidRPr="001B253A" w:rsidRDefault="001B253A" w:rsidP="00621433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0"/>
                <w:szCs w:val="20"/>
              </w:rPr>
            </w:pPr>
            <w:r>
              <w:rPr>
                <w:spacing w:val="-8"/>
                <w:sz w:val="20"/>
                <w:szCs w:val="20"/>
              </w:rPr>
              <w:t>Январь-</w:t>
            </w:r>
            <w:r w:rsidR="00D8495F">
              <w:rPr>
                <w:spacing w:val="-8"/>
                <w:sz w:val="20"/>
                <w:szCs w:val="20"/>
              </w:rPr>
              <w:t>но</w:t>
            </w:r>
            <w:r w:rsidR="00621433">
              <w:rPr>
                <w:spacing w:val="-8"/>
                <w:sz w:val="20"/>
                <w:szCs w:val="20"/>
              </w:rPr>
              <w:t>ябрь</w:t>
            </w:r>
          </w:p>
        </w:tc>
      </w:tr>
      <w:tr w:rsidR="001B253A" w:rsidRPr="00780EBC" w:rsidTr="00507AB0">
        <w:trPr>
          <w:trHeight w:val="120"/>
          <w:jc w:val="center"/>
        </w:trPr>
        <w:tc>
          <w:tcPr>
            <w:tcW w:w="8449" w:type="dxa"/>
            <w:vMerge/>
            <w:shd w:val="clear" w:color="auto" w:fill="C6D9F1" w:themeFill="text2" w:themeFillTint="33"/>
            <w:vAlign w:val="center"/>
          </w:tcPr>
          <w:p w:rsidR="001B253A" w:rsidRPr="003050B9" w:rsidRDefault="001B253A" w:rsidP="00E40D76">
            <w:pPr>
              <w:widowControl w:val="0"/>
              <w:tabs>
                <w:tab w:val="left" w:pos="1512"/>
              </w:tabs>
              <w:ind w:right="-108"/>
              <w:jc w:val="center"/>
              <w:rPr>
                <w:spacing w:val="-4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C6D9F1" w:themeFill="text2" w:themeFillTint="33"/>
          </w:tcPr>
          <w:p w:rsidR="001B253A" w:rsidRDefault="001B253A" w:rsidP="008853AF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2018</w:t>
            </w:r>
            <w:r w:rsidRPr="003050B9">
              <w:rPr>
                <w:spacing w:val="-4"/>
                <w:sz w:val="20"/>
                <w:szCs w:val="20"/>
              </w:rPr>
              <w:t xml:space="preserve"> г.</w:t>
            </w:r>
          </w:p>
        </w:tc>
        <w:tc>
          <w:tcPr>
            <w:tcW w:w="934" w:type="dxa"/>
            <w:shd w:val="clear" w:color="auto" w:fill="C6D9F1" w:themeFill="text2" w:themeFillTint="33"/>
          </w:tcPr>
          <w:p w:rsidR="001B253A" w:rsidRDefault="001B253A" w:rsidP="00477D06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2017</w:t>
            </w:r>
            <w:r w:rsidRPr="003050B9">
              <w:rPr>
                <w:spacing w:val="-4"/>
                <w:sz w:val="20"/>
                <w:szCs w:val="20"/>
              </w:rPr>
              <w:t xml:space="preserve"> г.</w:t>
            </w:r>
          </w:p>
        </w:tc>
      </w:tr>
      <w:tr w:rsidR="00FC196E" w:rsidRPr="00693A73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FC196E" w:rsidRPr="00693A73" w:rsidRDefault="00FC196E" w:rsidP="00D423D1">
            <w:pPr>
              <w:widowControl w:val="0"/>
              <w:tabs>
                <w:tab w:val="left" w:pos="1512"/>
              </w:tabs>
              <w:ind w:left="-23" w:right="-108"/>
              <w:rPr>
                <w:spacing w:val="-4"/>
                <w:sz w:val="24"/>
                <w:szCs w:val="24"/>
              </w:rPr>
            </w:pPr>
            <w:r w:rsidRPr="00693A73">
              <w:rPr>
                <w:spacing w:val="-4"/>
                <w:sz w:val="24"/>
                <w:szCs w:val="24"/>
              </w:rPr>
              <w:t>Индекс промышленного производства (по полному кругу организаций), %</w:t>
            </w:r>
          </w:p>
        </w:tc>
        <w:tc>
          <w:tcPr>
            <w:tcW w:w="992" w:type="dxa"/>
            <w:vAlign w:val="center"/>
          </w:tcPr>
          <w:p w:rsidR="00FC196E" w:rsidRPr="00693A73" w:rsidRDefault="00B01A50" w:rsidP="00F75ED7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693A73">
              <w:rPr>
                <w:spacing w:val="-4"/>
                <w:sz w:val="24"/>
                <w:szCs w:val="24"/>
              </w:rPr>
              <w:t>101,9</w:t>
            </w:r>
          </w:p>
        </w:tc>
        <w:tc>
          <w:tcPr>
            <w:tcW w:w="934" w:type="dxa"/>
            <w:vAlign w:val="center"/>
          </w:tcPr>
          <w:p w:rsidR="00FC196E" w:rsidRPr="00693A73" w:rsidRDefault="00B01A50" w:rsidP="00423E72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693A73">
              <w:rPr>
                <w:spacing w:val="-4"/>
                <w:sz w:val="24"/>
                <w:szCs w:val="24"/>
              </w:rPr>
              <w:t>105,3</w:t>
            </w:r>
          </w:p>
        </w:tc>
      </w:tr>
      <w:tr w:rsidR="00FC196E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FC196E" w:rsidRPr="00693A73" w:rsidRDefault="00FC196E" w:rsidP="00D423D1">
            <w:pPr>
              <w:widowControl w:val="0"/>
              <w:tabs>
                <w:tab w:val="left" w:pos="1512"/>
              </w:tabs>
              <w:ind w:left="-23" w:right="-108"/>
              <w:rPr>
                <w:sz w:val="24"/>
                <w:szCs w:val="24"/>
              </w:rPr>
            </w:pPr>
            <w:r w:rsidRPr="00693A73">
              <w:rPr>
                <w:sz w:val="24"/>
                <w:szCs w:val="24"/>
              </w:rPr>
              <w:t>Ввод в действие жилых домов, тыс. кв.метров</w:t>
            </w:r>
          </w:p>
        </w:tc>
        <w:tc>
          <w:tcPr>
            <w:tcW w:w="992" w:type="dxa"/>
            <w:vAlign w:val="center"/>
          </w:tcPr>
          <w:p w:rsidR="00FC196E" w:rsidRPr="00693A73" w:rsidRDefault="00B01A50" w:rsidP="000002ED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693A73">
              <w:rPr>
                <w:spacing w:val="-4"/>
                <w:sz w:val="24"/>
                <w:szCs w:val="24"/>
              </w:rPr>
              <w:t>452,6</w:t>
            </w:r>
          </w:p>
        </w:tc>
        <w:tc>
          <w:tcPr>
            <w:tcW w:w="934" w:type="dxa"/>
            <w:vAlign w:val="center"/>
          </w:tcPr>
          <w:p w:rsidR="00FC196E" w:rsidRPr="00A95AF8" w:rsidRDefault="00B01A50" w:rsidP="009B37DE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693A73">
              <w:rPr>
                <w:spacing w:val="-4"/>
                <w:sz w:val="24"/>
                <w:szCs w:val="24"/>
              </w:rPr>
              <w:t>238,6</w:t>
            </w:r>
          </w:p>
        </w:tc>
      </w:tr>
      <w:tr w:rsidR="00FC196E" w:rsidRPr="00780EBC" w:rsidTr="00693CB1">
        <w:trPr>
          <w:trHeight w:val="445"/>
          <w:jc w:val="center"/>
        </w:trPr>
        <w:tc>
          <w:tcPr>
            <w:tcW w:w="8449" w:type="dxa"/>
            <w:vAlign w:val="center"/>
          </w:tcPr>
          <w:p w:rsidR="00FC196E" w:rsidRPr="00244F3A" w:rsidRDefault="00FC196E" w:rsidP="00D423D1">
            <w:pPr>
              <w:tabs>
                <w:tab w:val="left" w:pos="1512"/>
              </w:tabs>
              <w:ind w:left="-23" w:right="-108"/>
              <w:rPr>
                <w:spacing w:val="-6"/>
                <w:sz w:val="24"/>
                <w:szCs w:val="24"/>
              </w:rPr>
            </w:pPr>
            <w:r w:rsidRPr="00244F3A">
              <w:rPr>
                <w:spacing w:val="-6"/>
                <w:sz w:val="24"/>
                <w:szCs w:val="24"/>
              </w:rPr>
              <w:t xml:space="preserve">Индекс потребительских цен </w:t>
            </w:r>
            <w:r w:rsidRPr="000C2B3B">
              <w:rPr>
                <w:i/>
                <w:spacing w:val="-8"/>
                <w:sz w:val="24"/>
                <w:szCs w:val="24"/>
              </w:rPr>
              <w:t>к декабрю предыдущего года</w:t>
            </w:r>
            <w:r w:rsidRPr="00244F3A">
              <w:rPr>
                <w:spacing w:val="-6"/>
                <w:sz w:val="24"/>
                <w:szCs w:val="24"/>
              </w:rPr>
              <w:t xml:space="preserve"> на все товары и услуги, %,</w:t>
            </w:r>
            <w:r w:rsidR="005944D1">
              <w:rPr>
                <w:spacing w:val="-6"/>
                <w:sz w:val="24"/>
                <w:szCs w:val="24"/>
              </w:rPr>
              <w:t xml:space="preserve"> в том числе:</w:t>
            </w:r>
          </w:p>
        </w:tc>
        <w:tc>
          <w:tcPr>
            <w:tcW w:w="992" w:type="dxa"/>
            <w:vAlign w:val="center"/>
          </w:tcPr>
          <w:p w:rsidR="00FC196E" w:rsidRPr="0004357B" w:rsidRDefault="00B62EF0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103,5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FC196E" w:rsidRPr="0004357B" w:rsidRDefault="00B62EF0" w:rsidP="00A22080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101,3</w:t>
            </w:r>
          </w:p>
        </w:tc>
      </w:tr>
      <w:tr w:rsidR="00FC196E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FC196E" w:rsidRPr="00780EBC" w:rsidRDefault="00FC196E" w:rsidP="00D423D1">
            <w:pPr>
              <w:tabs>
                <w:tab w:val="left" w:pos="1512"/>
              </w:tabs>
              <w:ind w:left="-23" w:right="-1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продовольственные товары, %</w:t>
            </w:r>
          </w:p>
        </w:tc>
        <w:tc>
          <w:tcPr>
            <w:tcW w:w="992" w:type="dxa"/>
            <w:vAlign w:val="center"/>
          </w:tcPr>
          <w:p w:rsidR="00FC196E" w:rsidRPr="0004357B" w:rsidRDefault="00B62EF0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102,6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FC196E" w:rsidRPr="0004357B" w:rsidRDefault="00B62EF0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98,6</w:t>
            </w:r>
          </w:p>
        </w:tc>
      </w:tr>
      <w:tr w:rsidR="00FC196E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FC196E" w:rsidRPr="00780EBC" w:rsidRDefault="00FC196E" w:rsidP="00D423D1">
            <w:pPr>
              <w:tabs>
                <w:tab w:val="left" w:pos="1512"/>
              </w:tabs>
              <w:ind w:left="-23" w:right="-1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непродовольственные товары, %</w:t>
            </w:r>
          </w:p>
        </w:tc>
        <w:tc>
          <w:tcPr>
            <w:tcW w:w="992" w:type="dxa"/>
            <w:vAlign w:val="center"/>
          </w:tcPr>
          <w:p w:rsidR="00FC196E" w:rsidRPr="0004357B" w:rsidRDefault="00B62EF0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105,1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FC196E" w:rsidRPr="0004357B" w:rsidRDefault="00B62EF0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102,8</w:t>
            </w:r>
          </w:p>
        </w:tc>
      </w:tr>
      <w:tr w:rsidR="00FC196E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FC196E" w:rsidRPr="00780EBC" w:rsidRDefault="00FC196E" w:rsidP="00D423D1">
            <w:pPr>
              <w:tabs>
                <w:tab w:val="left" w:pos="1512"/>
              </w:tabs>
              <w:ind w:left="-23" w:right="-10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платные услуги, %</w:t>
            </w:r>
          </w:p>
        </w:tc>
        <w:tc>
          <w:tcPr>
            <w:tcW w:w="992" w:type="dxa"/>
            <w:vAlign w:val="center"/>
          </w:tcPr>
          <w:p w:rsidR="00FC196E" w:rsidRPr="0004357B" w:rsidRDefault="00B62EF0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102,3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FC196E" w:rsidRPr="0004357B" w:rsidRDefault="00B62EF0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</w:tr>
      <w:tr w:rsidR="00463669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463669" w:rsidRPr="000F1CD6" w:rsidRDefault="00463669" w:rsidP="00AC2F77">
            <w:pPr>
              <w:tabs>
                <w:tab w:val="left" w:pos="1512"/>
              </w:tabs>
              <w:ind w:left="-23" w:right="-112"/>
              <w:rPr>
                <w:spacing w:val="-6"/>
                <w:sz w:val="24"/>
                <w:szCs w:val="24"/>
              </w:rPr>
            </w:pPr>
            <w:r w:rsidRPr="000F1CD6">
              <w:rPr>
                <w:spacing w:val="-6"/>
                <w:sz w:val="24"/>
                <w:szCs w:val="24"/>
              </w:rPr>
              <w:t>Оборот розничной торговли</w:t>
            </w:r>
            <w:r w:rsidR="00BF3058">
              <w:rPr>
                <w:spacing w:val="-6"/>
                <w:sz w:val="24"/>
                <w:szCs w:val="24"/>
              </w:rPr>
              <w:t xml:space="preserve"> </w:t>
            </w:r>
            <w:r w:rsidR="00BF3058" w:rsidRPr="00BF3058">
              <w:rPr>
                <w:spacing w:val="-6"/>
                <w:sz w:val="24"/>
                <w:szCs w:val="24"/>
              </w:rPr>
              <w:t>(по крупным и средним организациям)</w:t>
            </w:r>
            <w:r w:rsidR="00AC2F77">
              <w:rPr>
                <w:spacing w:val="-6"/>
                <w:sz w:val="24"/>
                <w:szCs w:val="24"/>
              </w:rPr>
              <w:t>,</w:t>
            </w:r>
            <w:r w:rsidRPr="000F1CD6">
              <w:rPr>
                <w:spacing w:val="-6"/>
                <w:sz w:val="24"/>
                <w:szCs w:val="24"/>
              </w:rPr>
              <w:t xml:space="preserve"> </w:t>
            </w:r>
            <w:r w:rsidRPr="000F1CD6">
              <w:rPr>
                <w:spacing w:val="-8"/>
                <w:sz w:val="24"/>
                <w:szCs w:val="24"/>
              </w:rPr>
              <w:t>млн.</w:t>
            </w:r>
            <w:r w:rsidR="00AC2F77">
              <w:rPr>
                <w:spacing w:val="-8"/>
                <w:sz w:val="24"/>
                <w:szCs w:val="24"/>
              </w:rPr>
              <w:t xml:space="preserve"> </w:t>
            </w:r>
            <w:r w:rsidRPr="000F1CD6">
              <w:rPr>
                <w:spacing w:val="-8"/>
                <w:sz w:val="24"/>
                <w:szCs w:val="24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463669" w:rsidRPr="00E574AC" w:rsidRDefault="00351D7C" w:rsidP="00A344F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74226,8</w:t>
            </w:r>
          </w:p>
        </w:tc>
        <w:tc>
          <w:tcPr>
            <w:tcW w:w="934" w:type="dxa"/>
            <w:vAlign w:val="center"/>
          </w:tcPr>
          <w:p w:rsidR="00463669" w:rsidRPr="00DF7ECC" w:rsidRDefault="00351D7C" w:rsidP="00A344F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64379,5</w:t>
            </w:r>
          </w:p>
        </w:tc>
      </w:tr>
      <w:tr w:rsidR="00463669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463669" w:rsidRPr="000F1CD6" w:rsidRDefault="00463669" w:rsidP="00AC2F77">
            <w:pPr>
              <w:tabs>
                <w:tab w:val="left" w:pos="1512"/>
              </w:tabs>
              <w:ind w:left="-23" w:right="-249"/>
              <w:rPr>
                <w:spacing w:val="-6"/>
                <w:sz w:val="24"/>
                <w:szCs w:val="24"/>
              </w:rPr>
            </w:pPr>
            <w:r w:rsidRPr="000F1CD6">
              <w:rPr>
                <w:spacing w:val="-6"/>
                <w:sz w:val="24"/>
                <w:szCs w:val="24"/>
              </w:rPr>
              <w:t>Оборот общественного питания</w:t>
            </w:r>
            <w:r w:rsidR="00BF3058">
              <w:rPr>
                <w:spacing w:val="-6"/>
                <w:sz w:val="24"/>
                <w:szCs w:val="24"/>
              </w:rPr>
              <w:t xml:space="preserve"> </w:t>
            </w:r>
            <w:r w:rsidR="00BF3058" w:rsidRPr="00BF3058">
              <w:rPr>
                <w:spacing w:val="-6"/>
                <w:sz w:val="24"/>
                <w:szCs w:val="24"/>
              </w:rPr>
              <w:t>(по крупным и средним организациям)</w:t>
            </w:r>
            <w:r w:rsidRPr="000F1CD6">
              <w:rPr>
                <w:spacing w:val="-6"/>
                <w:sz w:val="24"/>
                <w:szCs w:val="24"/>
              </w:rPr>
              <w:t xml:space="preserve">, </w:t>
            </w:r>
            <w:r w:rsidRPr="000F1CD6">
              <w:rPr>
                <w:spacing w:val="-8"/>
                <w:sz w:val="24"/>
                <w:szCs w:val="24"/>
              </w:rPr>
              <w:t>млн. рублей</w:t>
            </w:r>
          </w:p>
        </w:tc>
        <w:tc>
          <w:tcPr>
            <w:tcW w:w="992" w:type="dxa"/>
            <w:vAlign w:val="center"/>
          </w:tcPr>
          <w:p w:rsidR="00463669" w:rsidRPr="00E574AC" w:rsidRDefault="00351D7C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765,7</w:t>
            </w:r>
          </w:p>
        </w:tc>
        <w:tc>
          <w:tcPr>
            <w:tcW w:w="934" w:type="dxa"/>
            <w:vAlign w:val="center"/>
          </w:tcPr>
          <w:p w:rsidR="00463669" w:rsidRPr="00DF7ECC" w:rsidRDefault="00351D7C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686,6</w:t>
            </w:r>
          </w:p>
        </w:tc>
      </w:tr>
      <w:tr w:rsidR="00463669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463669" w:rsidRPr="000F1CD6" w:rsidRDefault="00463669" w:rsidP="00AC2F77">
            <w:pPr>
              <w:tabs>
                <w:tab w:val="left" w:pos="1512"/>
              </w:tabs>
              <w:ind w:left="-23" w:right="-249"/>
              <w:rPr>
                <w:spacing w:val="-6"/>
                <w:sz w:val="24"/>
                <w:szCs w:val="24"/>
              </w:rPr>
            </w:pPr>
            <w:r w:rsidRPr="000F1CD6">
              <w:rPr>
                <w:spacing w:val="-6"/>
                <w:sz w:val="24"/>
                <w:szCs w:val="24"/>
              </w:rPr>
              <w:t>Объем платных услуг</w:t>
            </w:r>
            <w:r w:rsidR="00F11510" w:rsidRPr="000F1CD6">
              <w:rPr>
                <w:spacing w:val="-6"/>
                <w:sz w:val="24"/>
                <w:szCs w:val="24"/>
              </w:rPr>
              <w:t xml:space="preserve"> населению</w:t>
            </w:r>
            <w:r w:rsidR="00BF3058">
              <w:rPr>
                <w:spacing w:val="-6"/>
                <w:sz w:val="24"/>
                <w:szCs w:val="24"/>
              </w:rPr>
              <w:t xml:space="preserve"> </w:t>
            </w:r>
            <w:r w:rsidR="00BF3058" w:rsidRPr="00BF3058">
              <w:rPr>
                <w:spacing w:val="-6"/>
                <w:sz w:val="24"/>
                <w:szCs w:val="24"/>
              </w:rPr>
              <w:t>(по крупным и средним организациям)</w:t>
            </w:r>
            <w:r w:rsidR="00AC2F77">
              <w:rPr>
                <w:spacing w:val="-4"/>
                <w:sz w:val="24"/>
                <w:szCs w:val="24"/>
              </w:rPr>
              <w:t>,</w:t>
            </w:r>
            <w:r w:rsidR="00C80F92">
              <w:rPr>
                <w:spacing w:val="-6"/>
                <w:sz w:val="24"/>
                <w:szCs w:val="24"/>
              </w:rPr>
              <w:t xml:space="preserve"> </w:t>
            </w:r>
            <w:r w:rsidRPr="000F1CD6">
              <w:rPr>
                <w:spacing w:val="-8"/>
                <w:sz w:val="24"/>
                <w:szCs w:val="24"/>
              </w:rPr>
              <w:t>млн. рублей</w:t>
            </w:r>
          </w:p>
        </w:tc>
        <w:tc>
          <w:tcPr>
            <w:tcW w:w="992" w:type="dxa"/>
            <w:vAlign w:val="center"/>
          </w:tcPr>
          <w:p w:rsidR="00463669" w:rsidRPr="00E574AC" w:rsidRDefault="00351D7C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28508,5</w:t>
            </w:r>
          </w:p>
        </w:tc>
        <w:tc>
          <w:tcPr>
            <w:tcW w:w="934" w:type="dxa"/>
            <w:vAlign w:val="center"/>
          </w:tcPr>
          <w:p w:rsidR="00463669" w:rsidRPr="00DF7ECC" w:rsidRDefault="00351D7C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26240,6</w:t>
            </w:r>
          </w:p>
        </w:tc>
      </w:tr>
      <w:tr w:rsidR="00463669" w:rsidRPr="00780EBC" w:rsidTr="00507AB0">
        <w:trPr>
          <w:trHeight w:val="429"/>
          <w:jc w:val="center"/>
        </w:trPr>
        <w:tc>
          <w:tcPr>
            <w:tcW w:w="8449" w:type="dxa"/>
            <w:vAlign w:val="center"/>
          </w:tcPr>
          <w:p w:rsidR="00463669" w:rsidRDefault="00463669" w:rsidP="00BF3058">
            <w:pPr>
              <w:tabs>
                <w:tab w:val="left" w:pos="1512"/>
              </w:tabs>
              <w:ind w:left="-23"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Среднемесячная заработная плата работников </w:t>
            </w:r>
            <w:r w:rsidRPr="00BF3058">
              <w:rPr>
                <w:spacing w:val="-6"/>
                <w:sz w:val="24"/>
                <w:szCs w:val="24"/>
              </w:rPr>
              <w:t>(по крупным и средним организациям)</w:t>
            </w:r>
            <w:r>
              <w:rPr>
                <w:sz w:val="24"/>
                <w:szCs w:val="24"/>
              </w:rPr>
              <w:t xml:space="preserve"> </w:t>
            </w:r>
            <w:r w:rsidRPr="002D6C7D">
              <w:rPr>
                <w:i/>
                <w:sz w:val="24"/>
                <w:szCs w:val="24"/>
              </w:rPr>
              <w:t>за январь</w:t>
            </w:r>
            <w:r w:rsidR="002564EA">
              <w:rPr>
                <w:i/>
                <w:sz w:val="24"/>
                <w:szCs w:val="24"/>
              </w:rPr>
              <w:t>-</w:t>
            </w:r>
            <w:r w:rsidR="00A57001">
              <w:rPr>
                <w:i/>
                <w:sz w:val="24"/>
                <w:szCs w:val="24"/>
              </w:rPr>
              <w:t>ок</w:t>
            </w:r>
            <w:r w:rsidR="00BF3058">
              <w:rPr>
                <w:i/>
                <w:sz w:val="24"/>
                <w:szCs w:val="24"/>
              </w:rPr>
              <w:t>тябрь</w:t>
            </w:r>
            <w:r>
              <w:rPr>
                <w:i/>
                <w:sz w:val="24"/>
                <w:szCs w:val="24"/>
              </w:rPr>
              <w:t xml:space="preserve">, </w:t>
            </w:r>
            <w:r w:rsidRPr="00AD6E9C">
              <w:rPr>
                <w:sz w:val="24"/>
                <w:szCs w:val="24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A57001" w:rsidRDefault="00A57001" w:rsidP="00A8070C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</w:p>
          <w:p w:rsidR="00463669" w:rsidRPr="00A8070C" w:rsidRDefault="00A57001" w:rsidP="00A8070C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33621</w:t>
            </w:r>
          </w:p>
        </w:tc>
        <w:tc>
          <w:tcPr>
            <w:tcW w:w="934" w:type="dxa"/>
            <w:vAlign w:val="center"/>
          </w:tcPr>
          <w:p w:rsidR="00A57001" w:rsidRDefault="00A57001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</w:p>
          <w:p w:rsidR="00463669" w:rsidRPr="00A8070C" w:rsidRDefault="00A57001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29874</w:t>
            </w:r>
          </w:p>
        </w:tc>
      </w:tr>
      <w:tr w:rsidR="00463669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463669" w:rsidRDefault="00463669" w:rsidP="00D423D1">
            <w:pPr>
              <w:tabs>
                <w:tab w:val="left" w:pos="1512"/>
              </w:tabs>
              <w:ind w:left="-23" w:right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Уровень зарегистрированной безработицы, %</w:t>
            </w:r>
          </w:p>
        </w:tc>
        <w:tc>
          <w:tcPr>
            <w:tcW w:w="992" w:type="dxa"/>
            <w:vAlign w:val="center"/>
          </w:tcPr>
          <w:p w:rsidR="00463669" w:rsidRPr="00287DB0" w:rsidRDefault="00A57001" w:rsidP="002111D5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</w:t>
            </w:r>
          </w:p>
        </w:tc>
        <w:tc>
          <w:tcPr>
            <w:tcW w:w="934" w:type="dxa"/>
            <w:vAlign w:val="center"/>
          </w:tcPr>
          <w:p w:rsidR="00463669" w:rsidRPr="00DF7ECC" w:rsidRDefault="00A57001" w:rsidP="00423E72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</w:t>
            </w:r>
          </w:p>
        </w:tc>
      </w:tr>
      <w:tr w:rsidR="00463669" w:rsidRPr="00780EBC" w:rsidTr="00693CB1">
        <w:trPr>
          <w:trHeight w:hRule="exact" w:val="340"/>
          <w:jc w:val="center"/>
        </w:trPr>
        <w:tc>
          <w:tcPr>
            <w:tcW w:w="8449" w:type="dxa"/>
            <w:vAlign w:val="center"/>
          </w:tcPr>
          <w:p w:rsidR="00463669" w:rsidRDefault="00463669" w:rsidP="00D423D1">
            <w:pPr>
              <w:tabs>
                <w:tab w:val="left" w:pos="1512"/>
              </w:tabs>
              <w:ind w:left="-23" w:right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Нагрузка незанятого населения на одну заявленную вакансию, чел.</w:t>
            </w:r>
          </w:p>
        </w:tc>
        <w:tc>
          <w:tcPr>
            <w:tcW w:w="992" w:type="dxa"/>
            <w:vAlign w:val="center"/>
          </w:tcPr>
          <w:p w:rsidR="00463669" w:rsidRPr="00287DB0" w:rsidRDefault="00A57001" w:rsidP="000002ED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934" w:type="dxa"/>
            <w:vAlign w:val="center"/>
          </w:tcPr>
          <w:p w:rsidR="00463669" w:rsidRPr="00DF7ECC" w:rsidRDefault="00A57001" w:rsidP="00DF7ECC">
            <w:pPr>
              <w:tabs>
                <w:tab w:val="left" w:pos="1512"/>
              </w:tabs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</w:tr>
    </w:tbl>
    <w:p w:rsidR="008853AF" w:rsidRPr="00693A73" w:rsidRDefault="008853AF" w:rsidP="00E40D76">
      <w:pPr>
        <w:tabs>
          <w:tab w:val="left" w:pos="1512"/>
        </w:tabs>
        <w:ind w:right="-307"/>
        <w:jc w:val="center"/>
        <w:rPr>
          <w:b/>
          <w:sz w:val="18"/>
          <w:szCs w:val="18"/>
        </w:rPr>
      </w:pPr>
    </w:p>
    <w:p w:rsidR="00BF600B" w:rsidRDefault="00347E0D" w:rsidP="003E0471">
      <w:pPr>
        <w:tabs>
          <w:tab w:val="left" w:pos="1512"/>
        </w:tabs>
        <w:ind w:right="-307"/>
        <w:jc w:val="center"/>
        <w:rPr>
          <w:b/>
          <w:sz w:val="24"/>
          <w:szCs w:val="24"/>
        </w:rPr>
      </w:pPr>
      <w:r w:rsidRPr="00282CC9">
        <w:rPr>
          <w:b/>
          <w:sz w:val="24"/>
          <w:szCs w:val="24"/>
        </w:rPr>
        <w:t>Промышленность</w:t>
      </w:r>
    </w:p>
    <w:p w:rsidR="00E9790D" w:rsidRPr="00DB27B0" w:rsidRDefault="00347E0D" w:rsidP="004151A2">
      <w:pPr>
        <w:tabs>
          <w:tab w:val="left" w:pos="1512"/>
        </w:tabs>
        <w:ind w:right="-143" w:firstLine="709"/>
        <w:jc w:val="both"/>
        <w:rPr>
          <w:b/>
          <w:sz w:val="24"/>
          <w:szCs w:val="24"/>
        </w:rPr>
      </w:pPr>
      <w:r w:rsidRPr="00DB27B0">
        <w:rPr>
          <w:spacing w:val="-4"/>
          <w:sz w:val="24"/>
          <w:szCs w:val="24"/>
        </w:rPr>
        <w:t xml:space="preserve">Индекс промышленного производства по полному кругу организаций составил </w:t>
      </w:r>
      <w:r w:rsidR="00EA38EB" w:rsidRPr="00DB27B0">
        <w:rPr>
          <w:spacing w:val="-4"/>
          <w:sz w:val="24"/>
          <w:szCs w:val="24"/>
        </w:rPr>
        <w:t>101</w:t>
      </w:r>
      <w:r w:rsidR="00A57001">
        <w:rPr>
          <w:spacing w:val="-4"/>
          <w:sz w:val="24"/>
          <w:szCs w:val="24"/>
        </w:rPr>
        <w:t>,9</w:t>
      </w:r>
      <w:r w:rsidR="00507AB0" w:rsidRPr="00DB27B0">
        <w:rPr>
          <w:spacing w:val="-4"/>
          <w:sz w:val="24"/>
          <w:szCs w:val="24"/>
        </w:rPr>
        <w:t xml:space="preserve">%, </w:t>
      </w:r>
      <w:r w:rsidRPr="00DB27B0">
        <w:rPr>
          <w:spacing w:val="-4"/>
          <w:sz w:val="24"/>
          <w:szCs w:val="24"/>
        </w:rPr>
        <w:t>в том числе обрабатывающие производства –</w:t>
      </w:r>
      <w:r w:rsidR="00453E4F" w:rsidRPr="00DB27B0">
        <w:rPr>
          <w:spacing w:val="-4"/>
          <w:sz w:val="24"/>
          <w:szCs w:val="24"/>
        </w:rPr>
        <w:t xml:space="preserve"> </w:t>
      </w:r>
      <w:r w:rsidR="00A57001">
        <w:rPr>
          <w:spacing w:val="-4"/>
          <w:sz w:val="24"/>
          <w:szCs w:val="24"/>
        </w:rPr>
        <w:t>101,1</w:t>
      </w:r>
      <w:r w:rsidRPr="00DB27B0">
        <w:rPr>
          <w:spacing w:val="-4"/>
          <w:sz w:val="24"/>
          <w:szCs w:val="24"/>
        </w:rPr>
        <w:t>%</w:t>
      </w:r>
      <w:r w:rsidR="00EE68AF" w:rsidRPr="00DB27B0">
        <w:rPr>
          <w:spacing w:val="-4"/>
          <w:sz w:val="24"/>
          <w:szCs w:val="24"/>
        </w:rPr>
        <w:t>,</w:t>
      </w:r>
      <w:r w:rsidRPr="00DB27B0">
        <w:rPr>
          <w:spacing w:val="-4"/>
          <w:sz w:val="24"/>
          <w:szCs w:val="24"/>
        </w:rPr>
        <w:t xml:space="preserve"> обеспечение электрической энергией, газом и паром</w:t>
      </w:r>
      <w:r w:rsidR="00360D4F" w:rsidRPr="00DB27B0">
        <w:rPr>
          <w:spacing w:val="-4"/>
          <w:sz w:val="24"/>
          <w:szCs w:val="24"/>
        </w:rPr>
        <w:t>; кондиционирование воздуха</w:t>
      </w:r>
      <w:r w:rsidRPr="00DB27B0">
        <w:rPr>
          <w:spacing w:val="-4"/>
          <w:sz w:val="24"/>
          <w:szCs w:val="24"/>
        </w:rPr>
        <w:t xml:space="preserve"> – </w:t>
      </w:r>
      <w:r w:rsidR="00A57001">
        <w:rPr>
          <w:spacing w:val="-4"/>
          <w:sz w:val="24"/>
          <w:szCs w:val="24"/>
        </w:rPr>
        <w:t>101,8</w:t>
      </w:r>
      <w:r w:rsidRPr="00DB27B0">
        <w:rPr>
          <w:spacing w:val="-4"/>
          <w:sz w:val="24"/>
          <w:szCs w:val="24"/>
        </w:rPr>
        <w:t>%</w:t>
      </w:r>
      <w:r w:rsidR="00A420BF" w:rsidRPr="00DB27B0">
        <w:rPr>
          <w:spacing w:val="-4"/>
          <w:sz w:val="24"/>
          <w:szCs w:val="24"/>
        </w:rPr>
        <w:t>; водоснабжение, во</w:t>
      </w:r>
      <w:r w:rsidR="00360D4F" w:rsidRPr="00DB27B0">
        <w:rPr>
          <w:spacing w:val="-4"/>
          <w:sz w:val="24"/>
          <w:szCs w:val="24"/>
        </w:rPr>
        <w:t xml:space="preserve">доотведение, организация сбора и </w:t>
      </w:r>
      <w:r w:rsidR="00A420BF" w:rsidRPr="00DB27B0">
        <w:rPr>
          <w:spacing w:val="-4"/>
          <w:sz w:val="24"/>
          <w:szCs w:val="24"/>
        </w:rPr>
        <w:t>утилизации отход</w:t>
      </w:r>
      <w:r w:rsidR="00953722" w:rsidRPr="00DB27B0">
        <w:rPr>
          <w:spacing w:val="-4"/>
          <w:sz w:val="24"/>
          <w:szCs w:val="24"/>
        </w:rPr>
        <w:t xml:space="preserve">ов – </w:t>
      </w:r>
      <w:r w:rsidR="00A57001">
        <w:rPr>
          <w:spacing w:val="-4"/>
          <w:sz w:val="24"/>
          <w:szCs w:val="24"/>
        </w:rPr>
        <w:t>120,4</w:t>
      </w:r>
      <w:r w:rsidR="00A420BF" w:rsidRPr="00DB27B0">
        <w:rPr>
          <w:spacing w:val="-4"/>
          <w:sz w:val="24"/>
          <w:szCs w:val="24"/>
        </w:rPr>
        <w:t>%</w:t>
      </w:r>
      <w:r w:rsidRPr="00DB27B0">
        <w:rPr>
          <w:spacing w:val="-4"/>
          <w:sz w:val="24"/>
          <w:szCs w:val="24"/>
        </w:rPr>
        <w:t xml:space="preserve">. </w:t>
      </w:r>
    </w:p>
    <w:p w:rsidR="00BF02A7" w:rsidRPr="00DB27B0" w:rsidRDefault="00AF2111" w:rsidP="008755B4">
      <w:pPr>
        <w:tabs>
          <w:tab w:val="left" w:pos="1512"/>
        </w:tabs>
        <w:ind w:right="-1"/>
        <w:jc w:val="center"/>
        <w:rPr>
          <w:sz w:val="24"/>
          <w:szCs w:val="24"/>
        </w:rPr>
      </w:pPr>
      <w:r w:rsidRPr="00DB27B0">
        <w:rPr>
          <w:sz w:val="24"/>
          <w:szCs w:val="24"/>
        </w:rPr>
        <w:t>Индекс промышленного производства по городу, %</w:t>
      </w:r>
    </w:p>
    <w:p w:rsidR="00693A73" w:rsidRPr="001C0780" w:rsidRDefault="006C40CD" w:rsidP="001C0780">
      <w:pPr>
        <w:pStyle w:val="ab"/>
        <w:tabs>
          <w:tab w:val="left" w:pos="1512"/>
        </w:tabs>
        <w:ind w:left="-709"/>
        <w:rPr>
          <w:sz w:val="6"/>
          <w:szCs w:val="6"/>
        </w:rPr>
      </w:pPr>
      <w:r w:rsidRPr="00F051CE">
        <w:rPr>
          <w:noProof/>
        </w:rPr>
        <w:drawing>
          <wp:inline distT="0" distB="0" distL="0" distR="0">
            <wp:extent cx="7115175" cy="971550"/>
            <wp:effectExtent l="0" t="0" r="0" b="0"/>
            <wp:docPr id="8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507AB0" w:rsidRPr="00BE1900" w:rsidRDefault="008A7999" w:rsidP="004151A2">
      <w:pPr>
        <w:pStyle w:val="ab"/>
        <w:tabs>
          <w:tab w:val="left" w:pos="1512"/>
        </w:tabs>
        <w:ind w:right="-143" w:firstLine="567"/>
        <w:jc w:val="both"/>
        <w:rPr>
          <w:color w:val="000000"/>
          <w:spacing w:val="-4"/>
        </w:rPr>
      </w:pPr>
      <w:r w:rsidRPr="00B960E8">
        <w:rPr>
          <w:spacing w:val="-4"/>
        </w:rPr>
        <w:t>В обрабатывающ</w:t>
      </w:r>
      <w:r w:rsidR="007E2CF3" w:rsidRPr="00B960E8">
        <w:rPr>
          <w:spacing w:val="-4"/>
        </w:rPr>
        <w:t>их отраслях</w:t>
      </w:r>
      <w:r w:rsidRPr="00B960E8">
        <w:rPr>
          <w:spacing w:val="-4"/>
        </w:rPr>
        <w:t xml:space="preserve"> наибольший рост зарегистрирован в производстве </w:t>
      </w:r>
      <w:r w:rsidR="00EE5C1E" w:rsidRPr="00B960E8">
        <w:rPr>
          <w:color w:val="000000"/>
          <w:spacing w:val="-4"/>
        </w:rPr>
        <w:t xml:space="preserve">грузовых вагонов (индекс производства </w:t>
      </w:r>
      <w:r w:rsidR="00A57001">
        <w:rPr>
          <w:color w:val="000000"/>
          <w:spacing w:val="-4"/>
        </w:rPr>
        <w:t>271,6</w:t>
      </w:r>
      <w:r w:rsidR="00EE5C1E" w:rsidRPr="00B960E8">
        <w:rPr>
          <w:color w:val="000000"/>
          <w:spacing w:val="-4"/>
        </w:rPr>
        <w:t xml:space="preserve">%), </w:t>
      </w:r>
      <w:r w:rsidR="00BE1900">
        <w:rPr>
          <w:color w:val="000000"/>
          <w:spacing w:val="-4"/>
        </w:rPr>
        <w:t>строительных материалов (</w:t>
      </w:r>
      <w:r w:rsidR="00A57001">
        <w:rPr>
          <w:color w:val="000000"/>
          <w:spacing w:val="-4"/>
        </w:rPr>
        <w:t>119,7</w:t>
      </w:r>
      <w:r w:rsidR="00BE1900">
        <w:rPr>
          <w:color w:val="000000"/>
          <w:spacing w:val="-4"/>
        </w:rPr>
        <w:t>%), химических веществ (</w:t>
      </w:r>
      <w:r w:rsidR="00A57001">
        <w:rPr>
          <w:color w:val="000000"/>
          <w:spacing w:val="-4"/>
        </w:rPr>
        <w:t>111,7</w:t>
      </w:r>
      <w:r w:rsidR="00E24CAC" w:rsidRPr="00B960E8">
        <w:rPr>
          <w:color w:val="000000"/>
          <w:spacing w:val="-4"/>
        </w:rPr>
        <w:t>%)</w:t>
      </w:r>
      <w:r w:rsidR="00E24CAC">
        <w:rPr>
          <w:color w:val="000000"/>
          <w:spacing w:val="-4"/>
        </w:rPr>
        <w:t xml:space="preserve">, </w:t>
      </w:r>
      <w:r w:rsidR="00E24CAC" w:rsidRPr="00B960E8">
        <w:rPr>
          <w:color w:val="000000"/>
          <w:spacing w:val="-4"/>
        </w:rPr>
        <w:t>оборудования для трубопроводов и деревооб</w:t>
      </w:r>
      <w:r w:rsidR="00BE1900">
        <w:rPr>
          <w:color w:val="000000"/>
          <w:spacing w:val="-4"/>
        </w:rPr>
        <w:t>работки (</w:t>
      </w:r>
      <w:r w:rsidR="00053D05">
        <w:rPr>
          <w:color w:val="000000"/>
          <w:spacing w:val="-4"/>
        </w:rPr>
        <w:t>116</w:t>
      </w:r>
      <w:r w:rsidR="00E24CAC" w:rsidRPr="00B960E8">
        <w:rPr>
          <w:color w:val="000000"/>
          <w:spacing w:val="-4"/>
        </w:rPr>
        <w:t>%),</w:t>
      </w:r>
      <w:r w:rsidR="00242403">
        <w:rPr>
          <w:color w:val="000000"/>
          <w:spacing w:val="-4"/>
        </w:rPr>
        <w:t xml:space="preserve"> отопительных котлов (</w:t>
      </w:r>
      <w:r w:rsidR="00053D05">
        <w:rPr>
          <w:color w:val="000000"/>
          <w:spacing w:val="-4"/>
        </w:rPr>
        <w:t>113,5</w:t>
      </w:r>
      <w:r w:rsidR="00242403">
        <w:rPr>
          <w:color w:val="000000"/>
          <w:spacing w:val="-4"/>
        </w:rPr>
        <w:t>%),</w:t>
      </w:r>
      <w:r w:rsidR="00E24CAC">
        <w:rPr>
          <w:color w:val="000000"/>
          <w:spacing w:val="-4"/>
        </w:rPr>
        <w:t xml:space="preserve"> </w:t>
      </w:r>
      <w:r w:rsidR="004D33D2">
        <w:rPr>
          <w:color w:val="000000"/>
          <w:spacing w:val="-4"/>
        </w:rPr>
        <w:t xml:space="preserve">                   </w:t>
      </w:r>
      <w:r w:rsidR="00EE5C1E" w:rsidRPr="00B960E8">
        <w:rPr>
          <w:color w:val="000000"/>
          <w:spacing w:val="-4"/>
        </w:rPr>
        <w:t>в металлургии (</w:t>
      </w:r>
      <w:r w:rsidR="00BE1900">
        <w:rPr>
          <w:color w:val="000000"/>
          <w:spacing w:val="-4"/>
        </w:rPr>
        <w:t>109</w:t>
      </w:r>
      <w:r w:rsidR="00053D05">
        <w:rPr>
          <w:color w:val="000000"/>
          <w:spacing w:val="-4"/>
        </w:rPr>
        <w:t>,9</w:t>
      </w:r>
      <w:r w:rsidR="00EE5C1E" w:rsidRPr="00B960E8">
        <w:rPr>
          <w:color w:val="000000"/>
          <w:spacing w:val="-4"/>
        </w:rPr>
        <w:t>%), в производстве</w:t>
      </w:r>
      <w:r w:rsidR="00E24CAC">
        <w:rPr>
          <w:color w:val="000000"/>
          <w:spacing w:val="-4"/>
        </w:rPr>
        <w:t xml:space="preserve"> мебели</w:t>
      </w:r>
      <w:r w:rsidR="00053D05">
        <w:rPr>
          <w:color w:val="000000"/>
          <w:spacing w:val="-4"/>
        </w:rPr>
        <w:t xml:space="preserve"> (132</w:t>
      </w:r>
      <w:r w:rsidR="00BE1900">
        <w:rPr>
          <w:color w:val="000000"/>
          <w:spacing w:val="-4"/>
        </w:rPr>
        <w:t>,3</w:t>
      </w:r>
      <w:r w:rsidR="004D33D2">
        <w:rPr>
          <w:color w:val="000000"/>
          <w:spacing w:val="-4"/>
        </w:rPr>
        <w:t xml:space="preserve">%), </w:t>
      </w:r>
      <w:r w:rsidRPr="00B960E8">
        <w:rPr>
          <w:color w:val="000000"/>
          <w:spacing w:val="-4"/>
        </w:rPr>
        <w:t>одежды (</w:t>
      </w:r>
      <w:r w:rsidR="00F200C7">
        <w:rPr>
          <w:color w:val="000000"/>
          <w:spacing w:val="-4"/>
        </w:rPr>
        <w:t>17</w:t>
      </w:r>
      <w:r w:rsidR="00053D05">
        <w:rPr>
          <w:color w:val="000000"/>
          <w:spacing w:val="-4"/>
        </w:rPr>
        <w:t>5,6</w:t>
      </w:r>
      <w:r w:rsidRPr="00B960E8">
        <w:rPr>
          <w:color w:val="000000"/>
          <w:spacing w:val="-4"/>
        </w:rPr>
        <w:t>%),</w:t>
      </w:r>
      <w:r w:rsidR="004D33D2">
        <w:rPr>
          <w:color w:val="000000"/>
          <w:spacing w:val="-4"/>
        </w:rPr>
        <w:t xml:space="preserve"> </w:t>
      </w:r>
      <w:r w:rsidR="00F200C7">
        <w:rPr>
          <w:color w:val="000000"/>
          <w:spacing w:val="-4"/>
        </w:rPr>
        <w:t>текстильных изделий (1</w:t>
      </w:r>
      <w:r w:rsidR="00053D05">
        <w:rPr>
          <w:color w:val="000000"/>
          <w:spacing w:val="-4"/>
        </w:rPr>
        <w:t>12,5</w:t>
      </w:r>
      <w:r w:rsidR="00E24CAC">
        <w:rPr>
          <w:color w:val="000000"/>
          <w:spacing w:val="-4"/>
        </w:rPr>
        <w:t>%)</w:t>
      </w:r>
      <w:r w:rsidR="00700E13" w:rsidRPr="00B960E8">
        <w:rPr>
          <w:color w:val="000000"/>
          <w:spacing w:val="-4"/>
        </w:rPr>
        <w:t>.</w:t>
      </w:r>
      <w:r w:rsidR="00771E7C" w:rsidRPr="00B960E8">
        <w:rPr>
          <w:color w:val="000000"/>
          <w:spacing w:val="-4"/>
        </w:rPr>
        <w:t xml:space="preserve"> </w:t>
      </w:r>
    </w:p>
    <w:p w:rsidR="00AE7FB6" w:rsidRPr="00A20B7E" w:rsidRDefault="007E2752" w:rsidP="004151A2">
      <w:pPr>
        <w:pStyle w:val="ab"/>
        <w:tabs>
          <w:tab w:val="left" w:pos="1512"/>
        </w:tabs>
        <w:ind w:right="-143" w:firstLine="567"/>
        <w:jc w:val="both"/>
        <w:rPr>
          <w:color w:val="000000"/>
          <w:spacing w:val="-4"/>
        </w:rPr>
      </w:pPr>
      <w:r>
        <w:rPr>
          <w:color w:val="000000"/>
          <w:spacing w:val="-4"/>
        </w:rPr>
        <w:t xml:space="preserve"> По сравнению с январем-но</w:t>
      </w:r>
      <w:r w:rsidR="00515A59">
        <w:rPr>
          <w:color w:val="000000"/>
          <w:spacing w:val="-4"/>
        </w:rPr>
        <w:t xml:space="preserve">ябрем </w:t>
      </w:r>
      <w:r w:rsidR="00242403">
        <w:rPr>
          <w:color w:val="000000"/>
          <w:spacing w:val="-4"/>
        </w:rPr>
        <w:t>2017 года с</w:t>
      </w:r>
      <w:r w:rsidR="007E2CF3" w:rsidRPr="00064A6F">
        <w:rPr>
          <w:color w:val="000000"/>
          <w:spacing w:val="-4"/>
        </w:rPr>
        <w:t>нижены объемы</w:t>
      </w:r>
      <w:r w:rsidR="008C5329" w:rsidRPr="00064A6F">
        <w:rPr>
          <w:color w:val="000000"/>
          <w:spacing w:val="-4"/>
        </w:rPr>
        <w:t xml:space="preserve"> прои</w:t>
      </w:r>
      <w:r w:rsidR="00700E13" w:rsidRPr="00064A6F">
        <w:rPr>
          <w:color w:val="000000"/>
          <w:spacing w:val="-4"/>
        </w:rPr>
        <w:t>зводства пищевых продуктов (</w:t>
      </w:r>
      <w:r>
        <w:rPr>
          <w:color w:val="000000"/>
          <w:spacing w:val="-4"/>
        </w:rPr>
        <w:t>90,8</w:t>
      </w:r>
      <w:r w:rsidR="008C5329" w:rsidRPr="00064A6F">
        <w:rPr>
          <w:color w:val="000000"/>
          <w:spacing w:val="-4"/>
        </w:rPr>
        <w:t>%),</w:t>
      </w:r>
      <w:r w:rsidR="008A7999" w:rsidRPr="00064A6F">
        <w:rPr>
          <w:color w:val="000000"/>
          <w:spacing w:val="-4"/>
        </w:rPr>
        <w:t xml:space="preserve"> </w:t>
      </w:r>
      <w:r w:rsidR="00E72340" w:rsidRPr="00064A6F">
        <w:rPr>
          <w:color w:val="000000"/>
          <w:spacing w:val="-4"/>
        </w:rPr>
        <w:t xml:space="preserve">двигателей </w:t>
      </w:r>
      <w:r>
        <w:rPr>
          <w:color w:val="000000"/>
          <w:spacing w:val="-4"/>
        </w:rPr>
        <w:t xml:space="preserve">и комплектующих </w:t>
      </w:r>
      <w:r w:rsidR="00E72340" w:rsidRPr="00064A6F">
        <w:rPr>
          <w:color w:val="000000"/>
          <w:spacing w:val="-4"/>
        </w:rPr>
        <w:t>дл</w:t>
      </w:r>
      <w:r w:rsidR="00515A59">
        <w:rPr>
          <w:color w:val="000000"/>
          <w:spacing w:val="-4"/>
        </w:rPr>
        <w:t>я автотранспортных средств (</w:t>
      </w:r>
      <w:r>
        <w:rPr>
          <w:color w:val="000000"/>
          <w:spacing w:val="-4"/>
        </w:rPr>
        <w:t>97,4</w:t>
      </w:r>
      <w:r w:rsidR="00E72340" w:rsidRPr="00064A6F">
        <w:rPr>
          <w:color w:val="000000"/>
          <w:spacing w:val="-4"/>
        </w:rPr>
        <w:t xml:space="preserve">%), </w:t>
      </w:r>
      <w:r w:rsidR="00515A59" w:rsidRPr="00064A6F">
        <w:rPr>
          <w:color w:val="000000"/>
          <w:spacing w:val="-4"/>
        </w:rPr>
        <w:t>резин</w:t>
      </w:r>
      <w:r w:rsidR="00515A59">
        <w:rPr>
          <w:color w:val="000000"/>
          <w:spacing w:val="-4"/>
        </w:rPr>
        <w:t>ов</w:t>
      </w:r>
      <w:r>
        <w:rPr>
          <w:color w:val="000000"/>
          <w:spacing w:val="-4"/>
        </w:rPr>
        <w:t>ых и пластмассовых изделий (88,8</w:t>
      </w:r>
      <w:r w:rsidR="00515A59" w:rsidRPr="00064A6F">
        <w:rPr>
          <w:color w:val="000000"/>
          <w:spacing w:val="-4"/>
        </w:rPr>
        <w:t>%</w:t>
      </w:r>
      <w:r w:rsidR="00515A59" w:rsidRPr="00242403">
        <w:rPr>
          <w:color w:val="000000"/>
          <w:spacing w:val="-4"/>
        </w:rPr>
        <w:t xml:space="preserve">), </w:t>
      </w:r>
      <w:r w:rsidR="00722780" w:rsidRPr="00064A6F">
        <w:rPr>
          <w:color w:val="000000"/>
          <w:spacing w:val="-4"/>
        </w:rPr>
        <w:t>элек</w:t>
      </w:r>
      <w:r w:rsidR="00E72340" w:rsidRPr="00064A6F">
        <w:rPr>
          <w:color w:val="000000"/>
          <w:spacing w:val="-4"/>
        </w:rPr>
        <w:t xml:space="preserve">тронных и оптических </w:t>
      </w:r>
      <w:r w:rsidR="00515A59">
        <w:rPr>
          <w:color w:val="000000"/>
          <w:spacing w:val="-4"/>
        </w:rPr>
        <w:t>приборов</w:t>
      </w:r>
      <w:r w:rsidR="00E72340" w:rsidRPr="00064A6F">
        <w:rPr>
          <w:color w:val="000000"/>
          <w:spacing w:val="-4"/>
        </w:rPr>
        <w:t xml:space="preserve"> (</w:t>
      </w:r>
      <w:r w:rsidR="00515A59">
        <w:rPr>
          <w:color w:val="000000"/>
          <w:spacing w:val="-4"/>
        </w:rPr>
        <w:t>88</w:t>
      </w:r>
      <w:r>
        <w:rPr>
          <w:color w:val="000000"/>
          <w:spacing w:val="-4"/>
        </w:rPr>
        <w:t>,4</w:t>
      </w:r>
      <w:r w:rsidR="00E72340" w:rsidRPr="00064A6F">
        <w:rPr>
          <w:color w:val="000000"/>
          <w:spacing w:val="-4"/>
        </w:rPr>
        <w:t>%)</w:t>
      </w:r>
      <w:r w:rsidR="002D3891" w:rsidRPr="00064A6F">
        <w:rPr>
          <w:color w:val="000000"/>
          <w:spacing w:val="-4"/>
        </w:rPr>
        <w:t xml:space="preserve">, </w:t>
      </w:r>
      <w:r w:rsidR="00AF5F05" w:rsidRPr="00064A6F">
        <w:t>лекарственных средств и медицинских материалов</w:t>
      </w:r>
      <w:r w:rsidR="00AF5F05" w:rsidRPr="00064A6F">
        <w:rPr>
          <w:sz w:val="22"/>
          <w:szCs w:val="22"/>
        </w:rPr>
        <w:t xml:space="preserve"> </w:t>
      </w:r>
      <w:r w:rsidR="00AF5F05" w:rsidRPr="00064A6F">
        <w:t>(</w:t>
      </w:r>
      <w:r w:rsidR="00BF2C18">
        <w:t>85,5</w:t>
      </w:r>
      <w:r w:rsidR="00AF5F05" w:rsidRPr="00064A6F">
        <w:t>%),</w:t>
      </w:r>
      <w:r w:rsidR="00AF5F05" w:rsidRPr="00064A6F">
        <w:rPr>
          <w:color w:val="000000"/>
          <w:spacing w:val="-4"/>
        </w:rPr>
        <w:t xml:space="preserve"> </w:t>
      </w:r>
      <w:r w:rsidR="008A7999" w:rsidRPr="00064A6F">
        <w:rPr>
          <w:color w:val="000000"/>
          <w:spacing w:val="-4"/>
        </w:rPr>
        <w:t xml:space="preserve">изделий из кожи </w:t>
      </w:r>
      <w:r w:rsidR="00BF2C18">
        <w:rPr>
          <w:color w:val="000000"/>
          <w:spacing w:val="-4"/>
        </w:rPr>
        <w:t>(47,3</w:t>
      </w:r>
      <w:r w:rsidR="001B253A" w:rsidRPr="00064A6F">
        <w:rPr>
          <w:color w:val="000000"/>
          <w:spacing w:val="-4"/>
        </w:rPr>
        <w:t>%)</w:t>
      </w:r>
      <w:r w:rsidR="008A7999" w:rsidRPr="00064A6F">
        <w:rPr>
          <w:color w:val="000000"/>
          <w:spacing w:val="-4"/>
        </w:rPr>
        <w:t>.</w:t>
      </w:r>
      <w:r w:rsidR="008A7999" w:rsidRPr="00064A6F">
        <w:rPr>
          <w:color w:val="000000"/>
          <w:spacing w:val="-4"/>
          <w:sz w:val="22"/>
          <w:szCs w:val="22"/>
        </w:rPr>
        <w:t xml:space="preserve"> </w:t>
      </w:r>
    </w:p>
    <w:p w:rsidR="00E9790D" w:rsidRPr="00064A6F" w:rsidRDefault="00E9790D" w:rsidP="00D743B7">
      <w:pPr>
        <w:pStyle w:val="ab"/>
        <w:tabs>
          <w:tab w:val="left" w:pos="1512"/>
        </w:tabs>
        <w:ind w:firstLine="567"/>
        <w:jc w:val="both"/>
        <w:rPr>
          <w:sz w:val="6"/>
          <w:szCs w:val="6"/>
        </w:rPr>
      </w:pPr>
    </w:p>
    <w:p w:rsidR="00282CC9" w:rsidRPr="00282CC9" w:rsidRDefault="00A4597F" w:rsidP="00282CC9">
      <w:pPr>
        <w:tabs>
          <w:tab w:val="left" w:pos="1512"/>
        </w:tabs>
        <w:ind w:right="-1"/>
        <w:jc w:val="center"/>
        <w:rPr>
          <w:sz w:val="24"/>
          <w:szCs w:val="24"/>
        </w:rPr>
      </w:pPr>
      <w:r w:rsidRPr="00E24CAC">
        <w:rPr>
          <w:sz w:val="24"/>
          <w:szCs w:val="24"/>
        </w:rPr>
        <w:t>Индексы промышленного производства по районам гор</w:t>
      </w:r>
      <w:r w:rsidR="00282CC9" w:rsidRPr="00E24CAC">
        <w:rPr>
          <w:sz w:val="24"/>
          <w:szCs w:val="24"/>
        </w:rPr>
        <w:t>ода (полный круг организаций), %</w:t>
      </w:r>
    </w:p>
    <w:p w:rsidR="00460A04" w:rsidRPr="00D743B7" w:rsidRDefault="00282CC9" w:rsidP="00282CC9">
      <w:pPr>
        <w:tabs>
          <w:tab w:val="left" w:pos="1512"/>
        </w:tabs>
        <w:ind w:right="-1"/>
        <w:jc w:val="center"/>
        <w:rPr>
          <w:sz w:val="24"/>
          <w:szCs w:val="24"/>
        </w:rPr>
      </w:pPr>
      <w:r w:rsidRPr="003E7CB7">
        <w:rPr>
          <w:noProof/>
          <w:sz w:val="24"/>
          <w:szCs w:val="24"/>
          <w:lang w:eastAsia="ru-RU"/>
        </w:rPr>
        <w:drawing>
          <wp:inline distT="0" distB="0" distL="0" distR="0">
            <wp:extent cx="6657975" cy="7620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93A73" w:rsidRDefault="00693A73" w:rsidP="001C0780">
      <w:pPr>
        <w:pStyle w:val="3"/>
        <w:tabs>
          <w:tab w:val="left" w:pos="1418"/>
          <w:tab w:val="left" w:pos="1512"/>
        </w:tabs>
        <w:spacing w:after="0"/>
        <w:ind w:left="0"/>
        <w:rPr>
          <w:b/>
          <w:sz w:val="24"/>
          <w:szCs w:val="24"/>
        </w:rPr>
      </w:pPr>
    </w:p>
    <w:p w:rsidR="00E9790D" w:rsidRPr="00075716" w:rsidRDefault="00E9790D" w:rsidP="00E9790D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631AC7">
        <w:rPr>
          <w:b/>
          <w:sz w:val="24"/>
          <w:szCs w:val="24"/>
        </w:rPr>
        <w:t>Бюджет города</w:t>
      </w:r>
    </w:p>
    <w:p w:rsidR="00E9790D" w:rsidRDefault="00E9790D" w:rsidP="004151A2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0F3202">
        <w:rPr>
          <w:sz w:val="24"/>
          <w:szCs w:val="24"/>
        </w:rPr>
        <w:t xml:space="preserve">В </w:t>
      </w:r>
      <w:r w:rsidRPr="004D33D2">
        <w:rPr>
          <w:spacing w:val="-2"/>
          <w:sz w:val="24"/>
          <w:szCs w:val="24"/>
        </w:rPr>
        <w:t xml:space="preserve">бюджет города поступило </w:t>
      </w:r>
      <w:r w:rsidR="006A0F26" w:rsidRPr="004D33D2">
        <w:rPr>
          <w:spacing w:val="-2"/>
          <w:sz w:val="24"/>
          <w:szCs w:val="24"/>
        </w:rPr>
        <w:t>11203,7</w:t>
      </w:r>
      <w:r w:rsidRPr="004D33D2">
        <w:rPr>
          <w:spacing w:val="-2"/>
          <w:sz w:val="24"/>
          <w:szCs w:val="24"/>
        </w:rPr>
        <w:t xml:space="preserve"> млн. рублей, что составляет</w:t>
      </w:r>
      <w:r w:rsidR="004D33D2">
        <w:rPr>
          <w:spacing w:val="-2"/>
          <w:sz w:val="24"/>
          <w:szCs w:val="24"/>
        </w:rPr>
        <w:t xml:space="preserve"> </w:t>
      </w:r>
      <w:r w:rsidR="006A0F26" w:rsidRPr="004D33D2">
        <w:rPr>
          <w:spacing w:val="-2"/>
          <w:sz w:val="24"/>
          <w:szCs w:val="24"/>
        </w:rPr>
        <w:t>106,1</w:t>
      </w:r>
      <w:r w:rsidRPr="004D33D2">
        <w:rPr>
          <w:spacing w:val="-2"/>
          <w:sz w:val="24"/>
          <w:szCs w:val="24"/>
        </w:rPr>
        <w:t>% к соответствующему</w:t>
      </w:r>
      <w:r>
        <w:rPr>
          <w:sz w:val="24"/>
          <w:szCs w:val="24"/>
        </w:rPr>
        <w:t xml:space="preserve"> периоду прошлого года. Годовой план по доходам бюджета выполнен на </w:t>
      </w:r>
      <w:r w:rsidR="00B23E33">
        <w:rPr>
          <w:sz w:val="24"/>
          <w:szCs w:val="24"/>
        </w:rPr>
        <w:t>88</w:t>
      </w:r>
      <w:r>
        <w:rPr>
          <w:sz w:val="24"/>
          <w:szCs w:val="24"/>
        </w:rPr>
        <w:t>%</w:t>
      </w:r>
      <w:r w:rsidRPr="000F3202">
        <w:rPr>
          <w:sz w:val="24"/>
          <w:szCs w:val="24"/>
        </w:rPr>
        <w:t xml:space="preserve">. </w:t>
      </w:r>
      <w:r>
        <w:rPr>
          <w:sz w:val="24"/>
          <w:szCs w:val="24"/>
        </w:rPr>
        <w:t>О</w:t>
      </w:r>
      <w:r w:rsidRPr="000F3202">
        <w:rPr>
          <w:sz w:val="24"/>
          <w:szCs w:val="24"/>
        </w:rPr>
        <w:t xml:space="preserve">бъём </w:t>
      </w:r>
      <w:r>
        <w:rPr>
          <w:sz w:val="24"/>
          <w:szCs w:val="24"/>
        </w:rPr>
        <w:t>п</w:t>
      </w:r>
      <w:r w:rsidRPr="000F3202">
        <w:rPr>
          <w:sz w:val="24"/>
          <w:szCs w:val="24"/>
        </w:rPr>
        <w:t xml:space="preserve">оступлений налоговых и неналоговых доходов составил </w:t>
      </w:r>
      <w:r w:rsidR="00B23E33">
        <w:rPr>
          <w:sz w:val="24"/>
          <w:szCs w:val="24"/>
        </w:rPr>
        <w:t>6109,8</w:t>
      </w:r>
      <w:r>
        <w:rPr>
          <w:sz w:val="24"/>
          <w:szCs w:val="24"/>
        </w:rPr>
        <w:t xml:space="preserve"> </w:t>
      </w:r>
      <w:r w:rsidRPr="000F3202">
        <w:rPr>
          <w:sz w:val="24"/>
          <w:szCs w:val="24"/>
        </w:rPr>
        <w:t>млн. рублей</w:t>
      </w:r>
      <w:r>
        <w:rPr>
          <w:sz w:val="24"/>
          <w:szCs w:val="24"/>
        </w:rPr>
        <w:t xml:space="preserve"> </w:t>
      </w:r>
      <w:r w:rsidRPr="00880946">
        <w:rPr>
          <w:sz w:val="24"/>
          <w:szCs w:val="24"/>
        </w:rPr>
        <w:t>(</w:t>
      </w:r>
      <w:r w:rsidR="00B23E33">
        <w:rPr>
          <w:sz w:val="24"/>
          <w:szCs w:val="24"/>
        </w:rPr>
        <w:t>106,4</w:t>
      </w:r>
      <w:r w:rsidRPr="00880946">
        <w:rPr>
          <w:sz w:val="24"/>
          <w:szCs w:val="24"/>
        </w:rPr>
        <w:t>%</w:t>
      </w:r>
      <w:r w:rsidR="00506EA8">
        <w:rPr>
          <w:sz w:val="24"/>
          <w:szCs w:val="24"/>
        </w:rPr>
        <w:t xml:space="preserve"> к январю-</w:t>
      </w:r>
      <w:r w:rsidR="00B23E33">
        <w:rPr>
          <w:sz w:val="24"/>
          <w:szCs w:val="24"/>
        </w:rPr>
        <w:t>но</w:t>
      </w:r>
      <w:r w:rsidR="008E70BE">
        <w:rPr>
          <w:sz w:val="24"/>
          <w:szCs w:val="24"/>
        </w:rPr>
        <w:t>ябрю</w:t>
      </w:r>
      <w:r w:rsidR="005573F8">
        <w:rPr>
          <w:sz w:val="24"/>
          <w:szCs w:val="24"/>
        </w:rPr>
        <w:t xml:space="preserve"> </w:t>
      </w:r>
      <w:r w:rsidR="004D33D2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2017 года) или </w:t>
      </w:r>
      <w:r w:rsidR="00B23E33">
        <w:rPr>
          <w:sz w:val="24"/>
          <w:szCs w:val="24"/>
        </w:rPr>
        <w:t>91,3</w:t>
      </w:r>
      <w:r>
        <w:rPr>
          <w:sz w:val="24"/>
          <w:szCs w:val="24"/>
        </w:rPr>
        <w:t>% от плана на год</w:t>
      </w:r>
      <w:r w:rsidRPr="000F3202">
        <w:rPr>
          <w:sz w:val="24"/>
          <w:szCs w:val="24"/>
        </w:rPr>
        <w:t xml:space="preserve">. </w:t>
      </w:r>
    </w:p>
    <w:p w:rsidR="00693A73" w:rsidRPr="00E9790D" w:rsidRDefault="00693A73" w:rsidP="004151A2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</w:p>
    <w:p w:rsidR="00E9790D" w:rsidRDefault="00E9790D" w:rsidP="00E9790D">
      <w:pPr>
        <w:tabs>
          <w:tab w:val="left" w:pos="1512"/>
        </w:tabs>
        <w:ind w:right="-1" w:firstLine="709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Структ</w:t>
      </w:r>
      <w:r w:rsidR="00CF0239">
        <w:rPr>
          <w:sz w:val="24"/>
          <w:szCs w:val="24"/>
        </w:rPr>
        <w:t>ура доходов бюджета города, млн</w:t>
      </w:r>
      <w:r>
        <w:rPr>
          <w:sz w:val="24"/>
          <w:szCs w:val="24"/>
        </w:rPr>
        <w:t>. рублей</w:t>
      </w:r>
    </w:p>
    <w:p w:rsidR="001C0780" w:rsidRPr="001C0780" w:rsidRDefault="001C0780" w:rsidP="00E9790D">
      <w:pPr>
        <w:tabs>
          <w:tab w:val="left" w:pos="1512"/>
        </w:tabs>
        <w:ind w:right="-1" w:firstLine="709"/>
        <w:jc w:val="center"/>
        <w:rPr>
          <w:sz w:val="6"/>
          <w:szCs w:val="6"/>
        </w:rPr>
      </w:pPr>
    </w:p>
    <w:p w:rsidR="00E9790D" w:rsidRDefault="00E9790D" w:rsidP="003757E3">
      <w:pPr>
        <w:tabs>
          <w:tab w:val="left" w:pos="1512"/>
        </w:tabs>
        <w:ind w:right="-1" w:firstLine="709"/>
        <w:jc w:val="center"/>
        <w:rPr>
          <w:sz w:val="24"/>
          <w:szCs w:val="24"/>
        </w:rPr>
      </w:pPr>
      <w:r w:rsidRPr="0040633F">
        <w:rPr>
          <w:noProof/>
          <w:sz w:val="24"/>
          <w:szCs w:val="24"/>
          <w:lang w:eastAsia="ru-RU"/>
        </w:rPr>
        <w:drawing>
          <wp:inline distT="0" distB="0" distL="0" distR="0">
            <wp:extent cx="6076950" cy="619125"/>
            <wp:effectExtent l="0" t="0" r="0" b="0"/>
            <wp:docPr id="11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C0780" w:rsidRPr="001C0780" w:rsidRDefault="001C0780" w:rsidP="00E9790D">
      <w:pPr>
        <w:tabs>
          <w:tab w:val="left" w:pos="1512"/>
        </w:tabs>
        <w:ind w:right="-1" w:firstLine="709"/>
        <w:jc w:val="both"/>
        <w:rPr>
          <w:sz w:val="6"/>
          <w:szCs w:val="6"/>
        </w:rPr>
      </w:pPr>
    </w:p>
    <w:p w:rsidR="00E9790D" w:rsidRDefault="00E9790D" w:rsidP="00E9790D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Расходная часть </w:t>
      </w:r>
      <w:r w:rsidRPr="000F3202">
        <w:rPr>
          <w:sz w:val="24"/>
          <w:szCs w:val="24"/>
        </w:rPr>
        <w:t xml:space="preserve">бюджета города исполнена в объеме </w:t>
      </w:r>
      <w:r w:rsidR="00B23E33">
        <w:rPr>
          <w:sz w:val="24"/>
          <w:szCs w:val="24"/>
        </w:rPr>
        <w:t>10815,5</w:t>
      </w:r>
      <w:r>
        <w:rPr>
          <w:sz w:val="24"/>
          <w:szCs w:val="24"/>
        </w:rPr>
        <w:t xml:space="preserve"> млн. </w:t>
      </w:r>
      <w:r w:rsidRPr="000F3202">
        <w:rPr>
          <w:sz w:val="24"/>
          <w:szCs w:val="24"/>
        </w:rPr>
        <w:t xml:space="preserve">рублей, </w:t>
      </w:r>
      <w:r w:rsidR="003757E3">
        <w:rPr>
          <w:sz w:val="24"/>
          <w:szCs w:val="24"/>
        </w:rPr>
        <w:t>к январю-</w:t>
      </w:r>
      <w:r w:rsidR="00B23E33">
        <w:rPr>
          <w:sz w:val="24"/>
          <w:szCs w:val="24"/>
        </w:rPr>
        <w:t>но</w:t>
      </w:r>
      <w:r w:rsidR="008E70BE">
        <w:rPr>
          <w:sz w:val="24"/>
          <w:szCs w:val="24"/>
        </w:rPr>
        <w:t xml:space="preserve">ябрю </w:t>
      </w:r>
      <w:r w:rsidR="00B23E33">
        <w:rPr>
          <w:sz w:val="24"/>
          <w:szCs w:val="24"/>
        </w:rPr>
        <w:t>2017 года – 110</w:t>
      </w:r>
      <w:r w:rsidR="00022644">
        <w:rPr>
          <w:sz w:val="24"/>
          <w:szCs w:val="24"/>
        </w:rPr>
        <w:t>,3</w:t>
      </w:r>
      <w:r w:rsidRPr="000F3202">
        <w:rPr>
          <w:sz w:val="24"/>
          <w:szCs w:val="24"/>
        </w:rPr>
        <w:t xml:space="preserve">%. Расходы бюджета за отчетный период составили </w:t>
      </w:r>
      <w:r w:rsidR="00B23E33">
        <w:rPr>
          <w:sz w:val="24"/>
          <w:szCs w:val="24"/>
        </w:rPr>
        <w:t>82,1</w:t>
      </w:r>
      <w:r w:rsidRPr="000F3202">
        <w:rPr>
          <w:sz w:val="24"/>
          <w:szCs w:val="24"/>
        </w:rPr>
        <w:t>% годовых назначений.</w:t>
      </w:r>
    </w:p>
    <w:p w:rsidR="00E9790D" w:rsidRPr="006B3973" w:rsidRDefault="00E9790D" w:rsidP="00E9790D">
      <w:pPr>
        <w:tabs>
          <w:tab w:val="left" w:pos="1512"/>
        </w:tabs>
        <w:ind w:right="-1" w:firstLine="709"/>
        <w:jc w:val="both"/>
        <w:rPr>
          <w:sz w:val="16"/>
          <w:szCs w:val="16"/>
        </w:rPr>
      </w:pPr>
    </w:p>
    <w:p w:rsidR="00E5193A" w:rsidRPr="00607504" w:rsidRDefault="00893824" w:rsidP="00C24023">
      <w:pPr>
        <w:tabs>
          <w:tab w:val="left" w:pos="1512"/>
        </w:tabs>
        <w:jc w:val="center"/>
        <w:rPr>
          <w:b/>
          <w:sz w:val="24"/>
          <w:szCs w:val="24"/>
        </w:rPr>
      </w:pPr>
      <w:r w:rsidRPr="00607504">
        <w:rPr>
          <w:b/>
          <w:sz w:val="24"/>
          <w:szCs w:val="24"/>
        </w:rPr>
        <w:t>Бюджетные и</w:t>
      </w:r>
      <w:r w:rsidR="004A317D" w:rsidRPr="00607504">
        <w:rPr>
          <w:b/>
          <w:sz w:val="24"/>
          <w:szCs w:val="24"/>
        </w:rPr>
        <w:t xml:space="preserve">нвестиции и </w:t>
      </w:r>
      <w:r w:rsidRPr="00607504">
        <w:rPr>
          <w:b/>
          <w:sz w:val="24"/>
          <w:szCs w:val="24"/>
        </w:rPr>
        <w:t xml:space="preserve">жилищное </w:t>
      </w:r>
      <w:r w:rsidR="004A317D" w:rsidRPr="00607504">
        <w:rPr>
          <w:b/>
          <w:sz w:val="24"/>
          <w:szCs w:val="24"/>
        </w:rPr>
        <w:t>строительство</w:t>
      </w:r>
    </w:p>
    <w:p w:rsidR="005174D0" w:rsidRPr="0057616F" w:rsidRDefault="00FC24B0" w:rsidP="00460A04">
      <w:pPr>
        <w:tabs>
          <w:tab w:val="left" w:pos="1512"/>
          <w:tab w:val="left" w:pos="7938"/>
        </w:tabs>
        <w:ind w:firstLine="709"/>
        <w:jc w:val="both"/>
        <w:rPr>
          <w:sz w:val="24"/>
          <w:szCs w:val="24"/>
        </w:rPr>
      </w:pPr>
      <w:r w:rsidRPr="00607504">
        <w:rPr>
          <w:sz w:val="24"/>
          <w:szCs w:val="24"/>
        </w:rPr>
        <w:t>Н</w:t>
      </w:r>
      <w:r w:rsidR="00B10929" w:rsidRPr="00607504">
        <w:rPr>
          <w:sz w:val="24"/>
          <w:szCs w:val="24"/>
        </w:rPr>
        <w:t>а реализацию адресной инвестиционной программы (далее – АИП</w:t>
      </w:r>
      <w:r w:rsidR="00B10929" w:rsidRPr="003B540B">
        <w:rPr>
          <w:sz w:val="24"/>
          <w:szCs w:val="24"/>
        </w:rPr>
        <w:t>)</w:t>
      </w:r>
      <w:r w:rsidR="000341B1" w:rsidRPr="003B540B">
        <w:rPr>
          <w:sz w:val="24"/>
          <w:szCs w:val="24"/>
        </w:rPr>
        <w:t xml:space="preserve"> из бюджета города  направлено </w:t>
      </w:r>
      <w:r w:rsidR="00FD3284">
        <w:rPr>
          <w:sz w:val="24"/>
          <w:szCs w:val="24"/>
        </w:rPr>
        <w:t>416,3</w:t>
      </w:r>
      <w:r w:rsidR="0078580B" w:rsidRPr="003B540B">
        <w:rPr>
          <w:sz w:val="24"/>
          <w:szCs w:val="24"/>
        </w:rPr>
        <w:t xml:space="preserve"> </w:t>
      </w:r>
      <w:r w:rsidR="000341B1" w:rsidRPr="003B540B">
        <w:rPr>
          <w:sz w:val="24"/>
          <w:szCs w:val="24"/>
        </w:rPr>
        <w:t xml:space="preserve">млн. </w:t>
      </w:r>
      <w:r w:rsidRPr="003B540B">
        <w:rPr>
          <w:sz w:val="24"/>
          <w:szCs w:val="24"/>
        </w:rPr>
        <w:t>рублей</w:t>
      </w:r>
      <w:r w:rsidR="00B10929" w:rsidRPr="003B540B">
        <w:rPr>
          <w:sz w:val="24"/>
          <w:szCs w:val="24"/>
        </w:rPr>
        <w:t>,</w:t>
      </w:r>
      <w:r w:rsidR="00A14213" w:rsidRPr="003B540B">
        <w:rPr>
          <w:sz w:val="24"/>
          <w:szCs w:val="24"/>
        </w:rPr>
        <w:t xml:space="preserve"> </w:t>
      </w:r>
      <w:r w:rsidR="00B10929" w:rsidRPr="003B540B">
        <w:rPr>
          <w:sz w:val="24"/>
          <w:szCs w:val="24"/>
        </w:rPr>
        <w:t xml:space="preserve">годовой план выполнен на </w:t>
      </w:r>
      <w:r w:rsidR="00FD3284">
        <w:rPr>
          <w:sz w:val="24"/>
          <w:szCs w:val="24"/>
        </w:rPr>
        <w:t>78</w:t>
      </w:r>
      <w:r w:rsidR="00B10929" w:rsidRPr="003B540B">
        <w:rPr>
          <w:sz w:val="24"/>
          <w:szCs w:val="24"/>
        </w:rPr>
        <w:t>% (</w:t>
      </w:r>
      <w:r w:rsidRPr="003B540B">
        <w:rPr>
          <w:sz w:val="24"/>
          <w:szCs w:val="24"/>
        </w:rPr>
        <w:t>в январе</w:t>
      </w:r>
      <w:r w:rsidR="0078580B" w:rsidRPr="003B540B">
        <w:rPr>
          <w:sz w:val="24"/>
          <w:szCs w:val="24"/>
        </w:rPr>
        <w:t>-</w:t>
      </w:r>
      <w:r w:rsidR="00FD3284">
        <w:rPr>
          <w:sz w:val="24"/>
          <w:szCs w:val="24"/>
        </w:rPr>
        <w:t>но</w:t>
      </w:r>
      <w:r w:rsidR="003B540B" w:rsidRPr="003B540B">
        <w:rPr>
          <w:sz w:val="24"/>
          <w:szCs w:val="24"/>
        </w:rPr>
        <w:t>ябр</w:t>
      </w:r>
      <w:r w:rsidR="00C55FFC" w:rsidRPr="003B540B">
        <w:rPr>
          <w:sz w:val="24"/>
          <w:szCs w:val="24"/>
        </w:rPr>
        <w:t>е</w:t>
      </w:r>
      <w:r w:rsidR="00282051" w:rsidRPr="003B540B">
        <w:rPr>
          <w:sz w:val="24"/>
          <w:szCs w:val="24"/>
        </w:rPr>
        <w:t xml:space="preserve"> </w:t>
      </w:r>
      <w:r w:rsidR="00B10929" w:rsidRPr="003B540B">
        <w:rPr>
          <w:sz w:val="24"/>
          <w:szCs w:val="24"/>
        </w:rPr>
        <w:t xml:space="preserve">2017 года – </w:t>
      </w:r>
      <w:r w:rsidR="0078580B" w:rsidRPr="003B540B">
        <w:rPr>
          <w:sz w:val="24"/>
          <w:szCs w:val="24"/>
        </w:rPr>
        <w:t xml:space="preserve">        </w:t>
      </w:r>
      <w:r w:rsidR="00E4528C" w:rsidRPr="003B540B">
        <w:rPr>
          <w:sz w:val="24"/>
          <w:szCs w:val="24"/>
        </w:rPr>
        <w:t xml:space="preserve">    </w:t>
      </w:r>
      <w:r w:rsidR="0078580B" w:rsidRPr="003B540B">
        <w:rPr>
          <w:sz w:val="24"/>
          <w:szCs w:val="24"/>
        </w:rPr>
        <w:t xml:space="preserve"> </w:t>
      </w:r>
      <w:r w:rsidR="00FD3284">
        <w:rPr>
          <w:sz w:val="24"/>
          <w:szCs w:val="24"/>
        </w:rPr>
        <w:t>511,9</w:t>
      </w:r>
      <w:r w:rsidRPr="003B540B">
        <w:rPr>
          <w:sz w:val="24"/>
          <w:szCs w:val="24"/>
        </w:rPr>
        <w:t xml:space="preserve"> млн. рублей </w:t>
      </w:r>
      <w:r w:rsidRPr="0057616F">
        <w:rPr>
          <w:sz w:val="24"/>
          <w:szCs w:val="24"/>
        </w:rPr>
        <w:t xml:space="preserve">и </w:t>
      </w:r>
      <w:r w:rsidR="00DA722A" w:rsidRPr="003E57FE">
        <w:rPr>
          <w:sz w:val="24"/>
          <w:szCs w:val="24"/>
        </w:rPr>
        <w:t>7</w:t>
      </w:r>
      <w:r w:rsidR="003E57FE" w:rsidRPr="003E57FE">
        <w:rPr>
          <w:sz w:val="24"/>
          <w:szCs w:val="24"/>
        </w:rPr>
        <w:t>5</w:t>
      </w:r>
      <w:r w:rsidRPr="003E57FE">
        <w:rPr>
          <w:sz w:val="24"/>
          <w:szCs w:val="24"/>
        </w:rPr>
        <w:t>%</w:t>
      </w:r>
      <w:r w:rsidRPr="0057616F">
        <w:rPr>
          <w:sz w:val="24"/>
          <w:szCs w:val="24"/>
        </w:rPr>
        <w:t xml:space="preserve"> соответственно).</w:t>
      </w:r>
      <w:r w:rsidR="00460A04" w:rsidRPr="0057616F">
        <w:rPr>
          <w:sz w:val="24"/>
          <w:szCs w:val="24"/>
        </w:rPr>
        <w:t xml:space="preserve"> </w:t>
      </w:r>
      <w:r w:rsidR="005174D0" w:rsidRPr="0057616F">
        <w:rPr>
          <w:sz w:val="24"/>
          <w:szCs w:val="24"/>
        </w:rPr>
        <w:t xml:space="preserve">С участием бюджетов всех уровней АИП </w:t>
      </w:r>
      <w:proofErr w:type="gramStart"/>
      <w:r w:rsidR="005174D0" w:rsidRPr="0057616F">
        <w:rPr>
          <w:sz w:val="24"/>
          <w:szCs w:val="24"/>
        </w:rPr>
        <w:t>профинансирована</w:t>
      </w:r>
      <w:proofErr w:type="gramEnd"/>
      <w:r w:rsidR="005174D0" w:rsidRPr="0057616F">
        <w:rPr>
          <w:sz w:val="24"/>
          <w:szCs w:val="24"/>
        </w:rPr>
        <w:t xml:space="preserve"> в объеме </w:t>
      </w:r>
      <w:r w:rsidR="00FD3284">
        <w:rPr>
          <w:sz w:val="24"/>
          <w:szCs w:val="24"/>
        </w:rPr>
        <w:t>1106,6</w:t>
      </w:r>
      <w:r w:rsidR="005174D0" w:rsidRPr="0057616F">
        <w:rPr>
          <w:sz w:val="24"/>
          <w:szCs w:val="24"/>
        </w:rPr>
        <w:t xml:space="preserve"> млн. рублей (</w:t>
      </w:r>
      <w:r w:rsidR="00F9207F" w:rsidRPr="0057616F">
        <w:rPr>
          <w:sz w:val="24"/>
          <w:szCs w:val="24"/>
        </w:rPr>
        <w:t>в январе-</w:t>
      </w:r>
      <w:r w:rsidR="00FD3284">
        <w:rPr>
          <w:sz w:val="24"/>
          <w:szCs w:val="24"/>
        </w:rPr>
        <w:t>но</w:t>
      </w:r>
      <w:r w:rsidR="0057616F" w:rsidRPr="0057616F">
        <w:rPr>
          <w:sz w:val="24"/>
          <w:szCs w:val="24"/>
        </w:rPr>
        <w:t>ябр</w:t>
      </w:r>
      <w:r w:rsidR="00C55FFC" w:rsidRPr="0057616F">
        <w:rPr>
          <w:sz w:val="24"/>
          <w:szCs w:val="24"/>
        </w:rPr>
        <w:t>е</w:t>
      </w:r>
      <w:r w:rsidR="00F9207F" w:rsidRPr="0057616F">
        <w:rPr>
          <w:sz w:val="24"/>
          <w:szCs w:val="24"/>
        </w:rPr>
        <w:t xml:space="preserve"> 2017 года </w:t>
      </w:r>
      <w:r w:rsidR="005174D0" w:rsidRPr="0057616F">
        <w:rPr>
          <w:sz w:val="24"/>
          <w:szCs w:val="24"/>
        </w:rPr>
        <w:t xml:space="preserve">– </w:t>
      </w:r>
      <w:r w:rsidR="00FD3284">
        <w:rPr>
          <w:sz w:val="24"/>
          <w:szCs w:val="24"/>
        </w:rPr>
        <w:t>937,4</w:t>
      </w:r>
      <w:r w:rsidR="005174D0" w:rsidRPr="0057616F">
        <w:rPr>
          <w:sz w:val="24"/>
          <w:szCs w:val="24"/>
        </w:rPr>
        <w:t xml:space="preserve"> млн. рублей).</w:t>
      </w:r>
    </w:p>
    <w:p w:rsidR="005174D0" w:rsidRPr="001C0780" w:rsidRDefault="005174D0" w:rsidP="005174D0">
      <w:pPr>
        <w:ind w:firstLine="709"/>
        <w:jc w:val="both"/>
        <w:rPr>
          <w:sz w:val="10"/>
          <w:szCs w:val="10"/>
        </w:rPr>
      </w:pPr>
    </w:p>
    <w:p w:rsidR="005174D0" w:rsidRPr="0057616F" w:rsidRDefault="005174D0" w:rsidP="0057616F">
      <w:pPr>
        <w:tabs>
          <w:tab w:val="left" w:pos="2694"/>
        </w:tabs>
        <w:jc w:val="center"/>
        <w:rPr>
          <w:sz w:val="24"/>
          <w:szCs w:val="24"/>
        </w:rPr>
      </w:pPr>
      <w:r w:rsidRPr="0057616F">
        <w:rPr>
          <w:sz w:val="24"/>
          <w:szCs w:val="24"/>
        </w:rPr>
        <w:t>Объем финансирования АИП из бюджетов всех уровней, млн. рублей</w:t>
      </w:r>
    </w:p>
    <w:p w:rsidR="005174D0" w:rsidRPr="0057616F" w:rsidRDefault="005174D0" w:rsidP="0057616F">
      <w:pPr>
        <w:tabs>
          <w:tab w:val="left" w:pos="2694"/>
        </w:tabs>
        <w:rPr>
          <w:sz w:val="4"/>
          <w:szCs w:val="4"/>
        </w:rPr>
      </w:pPr>
    </w:p>
    <w:tbl>
      <w:tblPr>
        <w:tblpPr w:leftFromText="180" w:rightFromText="180" w:vertAnchor="text" w:horzAnchor="margin" w:tblpXSpec="right" w:tblpY="131"/>
        <w:tblW w:w="3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51"/>
        <w:gridCol w:w="685"/>
        <w:gridCol w:w="685"/>
      </w:tblGrid>
      <w:tr w:rsidR="00FD3284" w:rsidRPr="0057616F" w:rsidTr="001C0780">
        <w:trPr>
          <w:trHeight w:val="127"/>
        </w:trPr>
        <w:tc>
          <w:tcPr>
            <w:tcW w:w="1951" w:type="dxa"/>
            <w:tcBorders>
              <w:top w:val="single" w:sz="4" w:space="0" w:color="auto"/>
            </w:tcBorders>
            <w:shd w:val="clear" w:color="auto" w:fill="C6D9F1" w:themeFill="text2" w:themeFillTint="33"/>
          </w:tcPr>
          <w:p w:rsidR="00FD3284" w:rsidRPr="0057616F" w:rsidRDefault="00FD3284" w:rsidP="001C0780">
            <w:pPr>
              <w:pStyle w:val="1"/>
              <w:rPr>
                <w:rFonts w:ascii="Times New Roman" w:hAnsi="Times New Roman"/>
              </w:rPr>
            </w:pPr>
          </w:p>
        </w:tc>
        <w:tc>
          <w:tcPr>
            <w:tcW w:w="685" w:type="dxa"/>
            <w:tcBorders>
              <w:top w:val="single" w:sz="4" w:space="0" w:color="auto"/>
            </w:tcBorders>
            <w:shd w:val="clear" w:color="auto" w:fill="C6D9F1" w:themeFill="text2" w:themeFillTint="33"/>
            <w:vAlign w:val="center"/>
          </w:tcPr>
          <w:p w:rsidR="00A406C0" w:rsidRDefault="00A406C0" w:rsidP="001C0780">
            <w:pPr>
              <w:pStyle w:val="1"/>
              <w:ind w:left="-209" w:right="-148"/>
              <w:jc w:val="center"/>
              <w:rPr>
                <w:rFonts w:ascii="Times New Roman" w:hAnsi="Times New Roman"/>
                <w:spacing w:val="-16"/>
                <w:sz w:val="16"/>
                <w:szCs w:val="16"/>
              </w:rPr>
            </w:pPr>
            <w:r>
              <w:rPr>
                <w:rFonts w:ascii="Times New Roman" w:hAnsi="Times New Roman"/>
                <w:spacing w:val="-16"/>
                <w:sz w:val="16"/>
                <w:szCs w:val="16"/>
              </w:rPr>
              <w:t>н</w:t>
            </w:r>
            <w:r w:rsidR="00FD3284" w:rsidRPr="00A406C0">
              <w:rPr>
                <w:rFonts w:ascii="Times New Roman" w:hAnsi="Times New Roman"/>
                <w:spacing w:val="-16"/>
                <w:sz w:val="16"/>
                <w:szCs w:val="16"/>
              </w:rPr>
              <w:t>а</w:t>
            </w:r>
          </w:p>
          <w:p w:rsidR="00FD3284" w:rsidRPr="00A406C0" w:rsidRDefault="00FD3284" w:rsidP="001C0780">
            <w:pPr>
              <w:pStyle w:val="1"/>
              <w:ind w:left="-209" w:right="-148"/>
              <w:jc w:val="center"/>
              <w:rPr>
                <w:rFonts w:ascii="Times New Roman" w:hAnsi="Times New Roman"/>
                <w:spacing w:val="-16"/>
                <w:sz w:val="16"/>
                <w:szCs w:val="16"/>
              </w:rPr>
            </w:pPr>
            <w:r w:rsidRPr="00A406C0">
              <w:rPr>
                <w:rFonts w:ascii="Times New Roman" w:hAnsi="Times New Roman"/>
                <w:spacing w:val="-16"/>
                <w:sz w:val="16"/>
                <w:szCs w:val="16"/>
              </w:rPr>
              <w:t xml:space="preserve"> 01.11.2018</w:t>
            </w:r>
          </w:p>
        </w:tc>
        <w:tc>
          <w:tcPr>
            <w:tcW w:w="685" w:type="dxa"/>
            <w:tcBorders>
              <w:top w:val="single" w:sz="4" w:space="0" w:color="auto"/>
            </w:tcBorders>
            <w:shd w:val="clear" w:color="auto" w:fill="C6D9F1" w:themeFill="text2" w:themeFillTint="33"/>
            <w:vAlign w:val="center"/>
          </w:tcPr>
          <w:p w:rsidR="00A406C0" w:rsidRDefault="00FD3284" w:rsidP="001C0780">
            <w:pPr>
              <w:pStyle w:val="1"/>
              <w:ind w:left="-209" w:right="-148"/>
              <w:jc w:val="center"/>
              <w:rPr>
                <w:rFonts w:ascii="Times New Roman" w:hAnsi="Times New Roman"/>
                <w:spacing w:val="-16"/>
                <w:sz w:val="16"/>
                <w:szCs w:val="16"/>
              </w:rPr>
            </w:pPr>
            <w:r w:rsidRPr="00A406C0">
              <w:rPr>
                <w:rFonts w:ascii="Times New Roman" w:hAnsi="Times New Roman"/>
                <w:spacing w:val="-16"/>
                <w:sz w:val="16"/>
                <w:szCs w:val="16"/>
              </w:rPr>
              <w:t xml:space="preserve">на </w:t>
            </w:r>
          </w:p>
          <w:p w:rsidR="00FD3284" w:rsidRPr="00A406C0" w:rsidRDefault="00FD3284" w:rsidP="001C0780">
            <w:pPr>
              <w:pStyle w:val="1"/>
              <w:ind w:left="-209" w:right="-148"/>
              <w:jc w:val="center"/>
              <w:rPr>
                <w:rFonts w:ascii="Times New Roman" w:hAnsi="Times New Roman"/>
                <w:spacing w:val="-16"/>
                <w:sz w:val="16"/>
                <w:szCs w:val="16"/>
              </w:rPr>
            </w:pPr>
            <w:r w:rsidRPr="00A406C0">
              <w:rPr>
                <w:rFonts w:ascii="Times New Roman" w:hAnsi="Times New Roman"/>
                <w:spacing w:val="-16"/>
                <w:sz w:val="16"/>
                <w:szCs w:val="16"/>
              </w:rPr>
              <w:t>01.12.2018</w:t>
            </w:r>
          </w:p>
        </w:tc>
      </w:tr>
      <w:tr w:rsidR="00FD3284" w:rsidRPr="0057616F" w:rsidTr="001C0780">
        <w:trPr>
          <w:trHeight w:val="295"/>
        </w:trPr>
        <w:tc>
          <w:tcPr>
            <w:tcW w:w="1951" w:type="dxa"/>
          </w:tcPr>
          <w:p w:rsidR="00FD3284" w:rsidRPr="0057616F" w:rsidRDefault="00FD3284" w:rsidP="001C0780">
            <w:pPr>
              <w:pStyle w:val="1"/>
              <w:ind w:right="-108"/>
              <w:rPr>
                <w:rFonts w:ascii="Times New Roman" w:hAnsi="Times New Roman"/>
                <w:spacing w:val="-4"/>
                <w:sz w:val="18"/>
                <w:szCs w:val="18"/>
              </w:rPr>
            </w:pPr>
            <w:r w:rsidRPr="0057616F">
              <w:rPr>
                <w:rFonts w:ascii="Times New Roman" w:hAnsi="Times New Roman"/>
                <w:spacing w:val="-4"/>
                <w:sz w:val="18"/>
                <w:szCs w:val="18"/>
              </w:rPr>
              <w:t>Софинансирование из:</w:t>
            </w:r>
          </w:p>
          <w:p w:rsidR="00FD3284" w:rsidRPr="0057616F" w:rsidRDefault="00FD3284" w:rsidP="001C0780">
            <w:pPr>
              <w:pStyle w:val="1"/>
              <w:ind w:right="-108"/>
              <w:rPr>
                <w:rFonts w:ascii="Times New Roman" w:hAnsi="Times New Roman"/>
                <w:spacing w:val="-4"/>
                <w:sz w:val="18"/>
                <w:szCs w:val="18"/>
              </w:rPr>
            </w:pPr>
            <w:r w:rsidRPr="0057616F">
              <w:rPr>
                <w:rFonts w:ascii="Times New Roman" w:hAnsi="Times New Roman"/>
                <w:spacing w:val="-4"/>
                <w:sz w:val="18"/>
                <w:szCs w:val="18"/>
              </w:rPr>
              <w:t>федерального бюджета</w:t>
            </w:r>
          </w:p>
          <w:p w:rsidR="00FD3284" w:rsidRPr="0057616F" w:rsidRDefault="00FD3284" w:rsidP="001C0780">
            <w:pPr>
              <w:pStyle w:val="1"/>
              <w:ind w:right="-108"/>
              <w:rPr>
                <w:rFonts w:ascii="Times New Roman" w:hAnsi="Times New Roman"/>
                <w:spacing w:val="-4"/>
                <w:sz w:val="18"/>
                <w:szCs w:val="18"/>
              </w:rPr>
            </w:pPr>
            <w:r w:rsidRPr="0057616F">
              <w:rPr>
                <w:rFonts w:ascii="Times New Roman" w:hAnsi="Times New Roman"/>
                <w:spacing w:val="-4"/>
                <w:sz w:val="18"/>
                <w:szCs w:val="18"/>
              </w:rPr>
              <w:t>краевого бюджета</w:t>
            </w:r>
          </w:p>
        </w:tc>
        <w:tc>
          <w:tcPr>
            <w:tcW w:w="685" w:type="dxa"/>
            <w:vAlign w:val="bottom"/>
          </w:tcPr>
          <w:p w:rsidR="00FD3284" w:rsidRPr="0057616F" w:rsidRDefault="00FD3284" w:rsidP="001C0780">
            <w:pPr>
              <w:pStyle w:val="1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7616F">
              <w:rPr>
                <w:rFonts w:ascii="Times New Roman" w:hAnsi="Times New Roman"/>
                <w:sz w:val="18"/>
                <w:szCs w:val="18"/>
              </w:rPr>
              <w:t>260,8</w:t>
            </w:r>
          </w:p>
          <w:p w:rsidR="00FD3284" w:rsidRPr="0057616F" w:rsidRDefault="00FD3284" w:rsidP="001C0780">
            <w:pPr>
              <w:pStyle w:val="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67,4</w:t>
            </w:r>
          </w:p>
        </w:tc>
        <w:tc>
          <w:tcPr>
            <w:tcW w:w="685" w:type="dxa"/>
            <w:vAlign w:val="bottom"/>
          </w:tcPr>
          <w:p w:rsidR="00FD3284" w:rsidRPr="0057616F" w:rsidRDefault="00FD3284" w:rsidP="001C0780">
            <w:pPr>
              <w:pStyle w:val="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578,1</w:t>
            </w:r>
          </w:p>
          <w:p w:rsidR="00FD3284" w:rsidRPr="0057616F" w:rsidRDefault="00FD3284" w:rsidP="001C0780">
            <w:pPr>
              <w:pStyle w:val="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112,2</w:t>
            </w:r>
          </w:p>
        </w:tc>
      </w:tr>
      <w:tr w:rsidR="00FD3284" w:rsidRPr="005921D8" w:rsidTr="001C0780">
        <w:trPr>
          <w:trHeight w:val="295"/>
        </w:trPr>
        <w:tc>
          <w:tcPr>
            <w:tcW w:w="1951" w:type="dxa"/>
          </w:tcPr>
          <w:p w:rsidR="00FD3284" w:rsidRPr="0057616F" w:rsidRDefault="00FD3284" w:rsidP="001C0780">
            <w:pPr>
              <w:pStyle w:val="1"/>
              <w:tabs>
                <w:tab w:val="left" w:pos="3560"/>
              </w:tabs>
              <w:ind w:right="-108"/>
              <w:rPr>
                <w:rFonts w:ascii="Times New Roman" w:hAnsi="Times New Roman"/>
                <w:spacing w:val="-4"/>
                <w:sz w:val="18"/>
                <w:szCs w:val="18"/>
              </w:rPr>
            </w:pPr>
            <w:r w:rsidRPr="0057616F">
              <w:rPr>
                <w:rFonts w:ascii="Times New Roman" w:hAnsi="Times New Roman"/>
                <w:spacing w:val="-4"/>
                <w:sz w:val="18"/>
                <w:szCs w:val="18"/>
              </w:rPr>
              <w:t>Финансирование из  бюджета города</w:t>
            </w:r>
          </w:p>
        </w:tc>
        <w:tc>
          <w:tcPr>
            <w:tcW w:w="685" w:type="dxa"/>
            <w:vAlign w:val="bottom"/>
          </w:tcPr>
          <w:p w:rsidR="00FD3284" w:rsidRPr="0057616F" w:rsidRDefault="00FD3284" w:rsidP="001C0780">
            <w:pPr>
              <w:pStyle w:val="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297,9</w:t>
            </w:r>
          </w:p>
        </w:tc>
        <w:tc>
          <w:tcPr>
            <w:tcW w:w="685" w:type="dxa"/>
            <w:vAlign w:val="bottom"/>
          </w:tcPr>
          <w:p w:rsidR="00FD3284" w:rsidRPr="0057616F" w:rsidRDefault="00FD3284" w:rsidP="001C0780">
            <w:pPr>
              <w:pStyle w:val="1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416,3</w:t>
            </w:r>
          </w:p>
        </w:tc>
      </w:tr>
    </w:tbl>
    <w:p w:rsidR="005174D0" w:rsidRPr="005921D8" w:rsidRDefault="005174D0" w:rsidP="00446A50">
      <w:pPr>
        <w:tabs>
          <w:tab w:val="left" w:pos="1512"/>
          <w:tab w:val="left" w:pos="7938"/>
        </w:tabs>
        <w:ind w:left="-567"/>
        <w:rPr>
          <w:sz w:val="24"/>
          <w:szCs w:val="24"/>
          <w:highlight w:val="yellow"/>
        </w:rPr>
      </w:pPr>
      <w:r w:rsidRPr="005921D8">
        <w:rPr>
          <w:noProof/>
          <w:color w:val="548DD4" w:themeColor="text2" w:themeTint="99"/>
          <w:sz w:val="24"/>
          <w:szCs w:val="24"/>
          <w:highlight w:val="yellow"/>
          <w:lang w:eastAsia="ru-RU"/>
        </w:rPr>
        <w:drawing>
          <wp:inline distT="0" distB="0" distL="0" distR="0">
            <wp:extent cx="4791075" cy="1171575"/>
            <wp:effectExtent l="0" t="0" r="0" b="0"/>
            <wp:docPr id="9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85CB5" w:rsidRDefault="006559E7" w:rsidP="004151A2">
      <w:pPr>
        <w:tabs>
          <w:tab w:val="left" w:pos="1512"/>
          <w:tab w:val="left" w:pos="7938"/>
        </w:tabs>
        <w:ind w:right="-143" w:firstLine="709"/>
        <w:jc w:val="both"/>
        <w:rPr>
          <w:sz w:val="24"/>
          <w:szCs w:val="24"/>
        </w:rPr>
      </w:pPr>
      <w:r w:rsidRPr="007E175D">
        <w:rPr>
          <w:sz w:val="24"/>
          <w:szCs w:val="24"/>
        </w:rPr>
        <w:t>В</w:t>
      </w:r>
      <w:r w:rsidR="007F7761" w:rsidRPr="007E175D">
        <w:rPr>
          <w:sz w:val="24"/>
          <w:szCs w:val="24"/>
        </w:rPr>
        <w:t>ведено</w:t>
      </w:r>
      <w:r w:rsidR="00E820E7" w:rsidRPr="007E175D">
        <w:rPr>
          <w:sz w:val="24"/>
          <w:szCs w:val="24"/>
        </w:rPr>
        <w:t xml:space="preserve"> </w:t>
      </w:r>
      <w:r w:rsidR="00BF600B">
        <w:rPr>
          <w:sz w:val="24"/>
          <w:szCs w:val="24"/>
        </w:rPr>
        <w:t>452,6</w:t>
      </w:r>
      <w:r w:rsidR="004F41F3" w:rsidRPr="007E175D">
        <w:rPr>
          <w:sz w:val="24"/>
          <w:szCs w:val="24"/>
        </w:rPr>
        <w:t xml:space="preserve"> тыс. кв</w:t>
      </w:r>
      <w:proofErr w:type="gramStart"/>
      <w:r w:rsidR="004F41F3" w:rsidRPr="007E175D">
        <w:rPr>
          <w:sz w:val="24"/>
          <w:szCs w:val="24"/>
        </w:rPr>
        <w:t>.</w:t>
      </w:r>
      <w:r w:rsidR="007F7761" w:rsidRPr="007E175D">
        <w:rPr>
          <w:sz w:val="24"/>
          <w:szCs w:val="24"/>
        </w:rPr>
        <w:t>м</w:t>
      </w:r>
      <w:proofErr w:type="gramEnd"/>
      <w:r w:rsidR="003C4411" w:rsidRPr="007E175D">
        <w:rPr>
          <w:sz w:val="24"/>
          <w:szCs w:val="24"/>
        </w:rPr>
        <w:t>етров</w:t>
      </w:r>
      <w:r w:rsidR="007F7761" w:rsidRPr="007E175D">
        <w:rPr>
          <w:sz w:val="24"/>
          <w:szCs w:val="24"/>
        </w:rPr>
        <w:t xml:space="preserve"> жилья</w:t>
      </w:r>
      <w:r w:rsidR="00E820E7" w:rsidRPr="007E175D">
        <w:rPr>
          <w:sz w:val="24"/>
          <w:szCs w:val="24"/>
        </w:rPr>
        <w:t xml:space="preserve"> </w:t>
      </w:r>
      <w:r w:rsidR="00B819B5" w:rsidRPr="007E175D">
        <w:rPr>
          <w:spacing w:val="-8"/>
          <w:sz w:val="24"/>
          <w:szCs w:val="24"/>
        </w:rPr>
        <w:t>(</w:t>
      </w:r>
      <w:r w:rsidR="00A95AF8" w:rsidRPr="007E175D">
        <w:rPr>
          <w:spacing w:val="-6"/>
          <w:sz w:val="24"/>
          <w:szCs w:val="24"/>
        </w:rPr>
        <w:t xml:space="preserve">в </w:t>
      </w:r>
      <w:r w:rsidR="00665743">
        <w:rPr>
          <w:spacing w:val="-6"/>
          <w:sz w:val="24"/>
          <w:szCs w:val="24"/>
        </w:rPr>
        <w:t>1,</w:t>
      </w:r>
      <w:r w:rsidR="008C7885">
        <w:rPr>
          <w:spacing w:val="-6"/>
          <w:sz w:val="24"/>
          <w:szCs w:val="24"/>
        </w:rPr>
        <w:t>9</w:t>
      </w:r>
      <w:r w:rsidR="00B97E57" w:rsidRPr="007E175D">
        <w:rPr>
          <w:spacing w:val="-6"/>
          <w:sz w:val="24"/>
          <w:szCs w:val="24"/>
        </w:rPr>
        <w:t xml:space="preserve"> р.</w:t>
      </w:r>
      <w:r w:rsidR="00EB2649" w:rsidRPr="007E175D">
        <w:rPr>
          <w:spacing w:val="-6"/>
          <w:sz w:val="24"/>
          <w:szCs w:val="24"/>
        </w:rPr>
        <w:t xml:space="preserve"> </w:t>
      </w:r>
      <w:r w:rsidR="00B97E57" w:rsidRPr="007E175D">
        <w:rPr>
          <w:spacing w:val="-6"/>
          <w:sz w:val="24"/>
          <w:szCs w:val="24"/>
        </w:rPr>
        <w:t>больше, чем за</w:t>
      </w:r>
      <w:r w:rsidR="00600CD7" w:rsidRPr="007E175D">
        <w:rPr>
          <w:spacing w:val="-6"/>
          <w:sz w:val="24"/>
          <w:szCs w:val="24"/>
        </w:rPr>
        <w:t xml:space="preserve"> </w:t>
      </w:r>
      <w:r w:rsidR="00B97E57" w:rsidRPr="007E175D">
        <w:rPr>
          <w:spacing w:val="-6"/>
          <w:sz w:val="24"/>
          <w:szCs w:val="24"/>
        </w:rPr>
        <w:t>январь</w:t>
      </w:r>
      <w:r w:rsidR="0078580B" w:rsidRPr="007E175D">
        <w:rPr>
          <w:spacing w:val="-6"/>
          <w:sz w:val="24"/>
          <w:szCs w:val="24"/>
        </w:rPr>
        <w:t>-</w:t>
      </w:r>
      <w:r w:rsidR="007666A6">
        <w:rPr>
          <w:spacing w:val="-6"/>
          <w:sz w:val="24"/>
          <w:szCs w:val="24"/>
        </w:rPr>
        <w:t>но</w:t>
      </w:r>
      <w:r w:rsidR="007E175D" w:rsidRPr="007E175D">
        <w:rPr>
          <w:spacing w:val="-6"/>
          <w:sz w:val="24"/>
          <w:szCs w:val="24"/>
        </w:rPr>
        <w:t>ябрь</w:t>
      </w:r>
      <w:r w:rsidR="00643BBB" w:rsidRPr="007E175D">
        <w:rPr>
          <w:spacing w:val="-6"/>
          <w:sz w:val="24"/>
          <w:szCs w:val="24"/>
        </w:rPr>
        <w:t xml:space="preserve"> </w:t>
      </w:r>
      <w:r w:rsidR="005F45E1" w:rsidRPr="007E175D">
        <w:rPr>
          <w:spacing w:val="-6"/>
          <w:sz w:val="24"/>
          <w:szCs w:val="24"/>
        </w:rPr>
        <w:t>201</w:t>
      </w:r>
      <w:r w:rsidR="00652A14" w:rsidRPr="007E175D">
        <w:rPr>
          <w:spacing w:val="-6"/>
          <w:sz w:val="24"/>
          <w:szCs w:val="24"/>
        </w:rPr>
        <w:t>7</w:t>
      </w:r>
      <w:r w:rsidR="00AA3F31" w:rsidRPr="007E175D">
        <w:rPr>
          <w:spacing w:val="-6"/>
          <w:sz w:val="24"/>
          <w:szCs w:val="24"/>
        </w:rPr>
        <w:t xml:space="preserve"> года</w:t>
      </w:r>
      <w:r w:rsidR="00600CD7" w:rsidRPr="007E175D">
        <w:rPr>
          <w:spacing w:val="-6"/>
          <w:sz w:val="24"/>
          <w:szCs w:val="24"/>
        </w:rPr>
        <w:t>)</w:t>
      </w:r>
      <w:r w:rsidR="00F52E93" w:rsidRPr="007E175D">
        <w:rPr>
          <w:spacing w:val="-6"/>
          <w:sz w:val="24"/>
          <w:szCs w:val="24"/>
        </w:rPr>
        <w:t>,</w:t>
      </w:r>
      <w:r w:rsidR="00340D8E" w:rsidRPr="007E175D">
        <w:rPr>
          <w:spacing w:val="-6"/>
          <w:sz w:val="24"/>
          <w:szCs w:val="24"/>
        </w:rPr>
        <w:t xml:space="preserve">                      </w:t>
      </w:r>
      <w:r w:rsidR="00C36376" w:rsidRPr="007E175D">
        <w:rPr>
          <w:sz w:val="24"/>
          <w:szCs w:val="24"/>
        </w:rPr>
        <w:t xml:space="preserve"> </w:t>
      </w:r>
      <w:r w:rsidR="00F52E93" w:rsidRPr="007E175D">
        <w:rPr>
          <w:sz w:val="24"/>
          <w:szCs w:val="24"/>
        </w:rPr>
        <w:t xml:space="preserve">в том числе </w:t>
      </w:r>
      <w:r w:rsidR="00E71807" w:rsidRPr="007E175D">
        <w:rPr>
          <w:sz w:val="24"/>
          <w:szCs w:val="24"/>
        </w:rPr>
        <w:t xml:space="preserve">юридическими лицами – </w:t>
      </w:r>
      <w:r w:rsidR="007666A6">
        <w:rPr>
          <w:sz w:val="24"/>
          <w:szCs w:val="24"/>
        </w:rPr>
        <w:t>351,9</w:t>
      </w:r>
      <w:r w:rsidR="005F5F05" w:rsidRPr="007E175D">
        <w:rPr>
          <w:sz w:val="24"/>
          <w:szCs w:val="24"/>
        </w:rPr>
        <w:t> </w:t>
      </w:r>
      <w:r w:rsidR="00BD4108" w:rsidRPr="007E175D">
        <w:rPr>
          <w:sz w:val="24"/>
          <w:szCs w:val="24"/>
        </w:rPr>
        <w:t>тыс. </w:t>
      </w:r>
      <w:r w:rsidR="00E8610E" w:rsidRPr="007E175D">
        <w:rPr>
          <w:sz w:val="24"/>
          <w:szCs w:val="24"/>
        </w:rPr>
        <w:t>кв.метров</w:t>
      </w:r>
      <w:r w:rsidR="00A95AF8" w:rsidRPr="007E175D">
        <w:rPr>
          <w:sz w:val="24"/>
          <w:szCs w:val="24"/>
        </w:rPr>
        <w:t xml:space="preserve"> </w:t>
      </w:r>
      <w:r w:rsidR="00E8610E" w:rsidRPr="007E175D">
        <w:rPr>
          <w:spacing w:val="-6"/>
          <w:sz w:val="24"/>
          <w:szCs w:val="24"/>
        </w:rPr>
        <w:t>(</w:t>
      </w:r>
      <w:r w:rsidR="00D109AB" w:rsidRPr="00FD3284">
        <w:rPr>
          <w:spacing w:val="-6"/>
          <w:sz w:val="24"/>
          <w:szCs w:val="24"/>
        </w:rPr>
        <w:t xml:space="preserve">в </w:t>
      </w:r>
      <w:r w:rsidR="007E175D" w:rsidRPr="00FD3284">
        <w:rPr>
          <w:spacing w:val="-6"/>
          <w:sz w:val="24"/>
          <w:szCs w:val="24"/>
        </w:rPr>
        <w:t>1,8</w:t>
      </w:r>
      <w:r w:rsidR="00D109AB" w:rsidRPr="00FD3284">
        <w:rPr>
          <w:spacing w:val="-6"/>
          <w:sz w:val="24"/>
          <w:szCs w:val="24"/>
        </w:rPr>
        <w:t xml:space="preserve"> р.</w:t>
      </w:r>
      <w:r w:rsidR="005F5F05" w:rsidRPr="00FD3284">
        <w:rPr>
          <w:spacing w:val="-6"/>
          <w:sz w:val="24"/>
          <w:szCs w:val="24"/>
        </w:rPr>
        <w:t xml:space="preserve"> больше</w:t>
      </w:r>
      <w:r w:rsidR="00D109AB" w:rsidRPr="00FD3284">
        <w:rPr>
          <w:spacing w:val="-6"/>
          <w:sz w:val="24"/>
          <w:szCs w:val="24"/>
        </w:rPr>
        <w:t xml:space="preserve"> </w:t>
      </w:r>
      <w:r w:rsidR="00E71807" w:rsidRPr="00FD3284">
        <w:rPr>
          <w:spacing w:val="-6"/>
          <w:sz w:val="24"/>
          <w:szCs w:val="24"/>
        </w:rPr>
        <w:t>соответственно</w:t>
      </w:r>
      <w:r w:rsidR="00C36376" w:rsidRPr="007E175D">
        <w:rPr>
          <w:sz w:val="24"/>
          <w:szCs w:val="24"/>
        </w:rPr>
        <w:t xml:space="preserve">), </w:t>
      </w:r>
      <w:r w:rsidR="00E8610E" w:rsidRPr="007E175D">
        <w:rPr>
          <w:sz w:val="24"/>
          <w:szCs w:val="24"/>
        </w:rPr>
        <w:t>индивидуальными застройщиками</w:t>
      </w:r>
      <w:r w:rsidR="00F52E93" w:rsidRPr="007E175D">
        <w:rPr>
          <w:sz w:val="24"/>
          <w:szCs w:val="24"/>
        </w:rPr>
        <w:t xml:space="preserve"> – </w:t>
      </w:r>
      <w:r w:rsidR="007666A6">
        <w:rPr>
          <w:sz w:val="24"/>
          <w:szCs w:val="24"/>
        </w:rPr>
        <w:t xml:space="preserve">100,7 </w:t>
      </w:r>
      <w:r w:rsidR="00164E4C" w:rsidRPr="007E175D">
        <w:rPr>
          <w:sz w:val="24"/>
          <w:szCs w:val="24"/>
        </w:rPr>
        <w:t>тыс. кв.</w:t>
      </w:r>
      <w:r w:rsidR="00F52E93" w:rsidRPr="007E175D">
        <w:rPr>
          <w:sz w:val="24"/>
          <w:szCs w:val="24"/>
        </w:rPr>
        <w:t>м</w:t>
      </w:r>
      <w:r w:rsidR="00A95185" w:rsidRPr="007E175D">
        <w:rPr>
          <w:sz w:val="24"/>
          <w:szCs w:val="24"/>
        </w:rPr>
        <w:t>етров</w:t>
      </w:r>
      <w:r w:rsidR="00E820E7" w:rsidRPr="007E175D">
        <w:rPr>
          <w:sz w:val="24"/>
          <w:szCs w:val="24"/>
        </w:rPr>
        <w:t xml:space="preserve"> </w:t>
      </w:r>
      <w:r w:rsidR="007F7761" w:rsidRPr="007E175D">
        <w:rPr>
          <w:spacing w:val="-6"/>
          <w:sz w:val="24"/>
          <w:szCs w:val="24"/>
        </w:rPr>
        <w:t>(</w:t>
      </w:r>
      <w:r w:rsidR="00D46E8D" w:rsidRPr="007E175D">
        <w:rPr>
          <w:spacing w:val="-6"/>
          <w:sz w:val="24"/>
          <w:szCs w:val="24"/>
        </w:rPr>
        <w:t xml:space="preserve">в </w:t>
      </w:r>
      <w:r w:rsidR="00665743">
        <w:rPr>
          <w:spacing w:val="-6"/>
          <w:sz w:val="24"/>
          <w:szCs w:val="24"/>
        </w:rPr>
        <w:t>2,1</w:t>
      </w:r>
      <w:r w:rsidR="00D46E8D" w:rsidRPr="007E175D">
        <w:rPr>
          <w:spacing w:val="-6"/>
          <w:sz w:val="24"/>
          <w:szCs w:val="24"/>
        </w:rPr>
        <w:t xml:space="preserve"> р.</w:t>
      </w:r>
      <w:r w:rsidR="005F5F05" w:rsidRPr="007E175D">
        <w:rPr>
          <w:spacing w:val="-6"/>
          <w:sz w:val="24"/>
          <w:szCs w:val="24"/>
        </w:rPr>
        <w:t xml:space="preserve"> больше</w:t>
      </w:r>
      <w:r w:rsidR="008A7999" w:rsidRPr="007E175D">
        <w:rPr>
          <w:spacing w:val="-6"/>
          <w:sz w:val="24"/>
          <w:szCs w:val="24"/>
        </w:rPr>
        <w:t xml:space="preserve"> </w:t>
      </w:r>
      <w:r w:rsidR="00EF38AC" w:rsidRPr="007E175D">
        <w:rPr>
          <w:spacing w:val="-6"/>
          <w:sz w:val="24"/>
          <w:szCs w:val="24"/>
        </w:rPr>
        <w:t>соответственно</w:t>
      </w:r>
      <w:r w:rsidR="00600CD7" w:rsidRPr="007E175D">
        <w:rPr>
          <w:spacing w:val="-6"/>
          <w:sz w:val="24"/>
          <w:szCs w:val="24"/>
        </w:rPr>
        <w:t>)</w:t>
      </w:r>
      <w:r w:rsidR="00600CD7" w:rsidRPr="007E175D">
        <w:rPr>
          <w:sz w:val="24"/>
          <w:szCs w:val="24"/>
        </w:rPr>
        <w:t>.</w:t>
      </w:r>
      <w:r w:rsidR="003F326A" w:rsidRPr="007E175D">
        <w:rPr>
          <w:sz w:val="24"/>
          <w:szCs w:val="24"/>
        </w:rPr>
        <w:t xml:space="preserve"> </w:t>
      </w:r>
    </w:p>
    <w:p w:rsidR="001C0780" w:rsidRPr="001C0780" w:rsidRDefault="001C0780" w:rsidP="004151A2">
      <w:pPr>
        <w:tabs>
          <w:tab w:val="left" w:pos="1512"/>
          <w:tab w:val="left" w:pos="7938"/>
        </w:tabs>
        <w:ind w:right="-143" w:firstLine="709"/>
        <w:jc w:val="both"/>
        <w:rPr>
          <w:sz w:val="10"/>
          <w:szCs w:val="10"/>
        </w:rPr>
      </w:pPr>
    </w:p>
    <w:p w:rsidR="00E05CC0" w:rsidRDefault="003F326A" w:rsidP="00966FDB">
      <w:pPr>
        <w:tabs>
          <w:tab w:val="left" w:pos="1512"/>
          <w:tab w:val="left" w:pos="7938"/>
        </w:tabs>
        <w:jc w:val="center"/>
        <w:rPr>
          <w:sz w:val="24"/>
          <w:szCs w:val="24"/>
        </w:rPr>
      </w:pPr>
      <w:r w:rsidRPr="007E175D">
        <w:rPr>
          <w:sz w:val="24"/>
          <w:szCs w:val="24"/>
        </w:rPr>
        <w:t>Ввод в действие общей площади жилья, тыс. кв</w:t>
      </w:r>
      <w:proofErr w:type="gramStart"/>
      <w:r w:rsidRPr="007E175D">
        <w:rPr>
          <w:sz w:val="24"/>
          <w:szCs w:val="24"/>
        </w:rPr>
        <w:t>.м</w:t>
      </w:r>
      <w:proofErr w:type="gramEnd"/>
      <w:r w:rsidRPr="007E175D">
        <w:rPr>
          <w:sz w:val="24"/>
          <w:szCs w:val="24"/>
        </w:rPr>
        <w:t>етров</w:t>
      </w:r>
    </w:p>
    <w:p w:rsidR="00A9072D" w:rsidRPr="00A9072D" w:rsidRDefault="00A9072D" w:rsidP="00966FDB">
      <w:pPr>
        <w:tabs>
          <w:tab w:val="left" w:pos="1512"/>
          <w:tab w:val="left" w:pos="7938"/>
        </w:tabs>
        <w:jc w:val="center"/>
        <w:rPr>
          <w:sz w:val="6"/>
          <w:szCs w:val="6"/>
        </w:rPr>
      </w:pPr>
    </w:p>
    <w:p w:rsidR="005F5F05" w:rsidRPr="00B948A0" w:rsidRDefault="00FB6DC7" w:rsidP="00B948A0">
      <w:pPr>
        <w:pStyle w:val="ab"/>
        <w:tabs>
          <w:tab w:val="left" w:pos="1512"/>
        </w:tabs>
        <w:jc w:val="center"/>
        <w:rPr>
          <w:b/>
          <w:bCs/>
        </w:rPr>
      </w:pPr>
      <w:r>
        <w:rPr>
          <w:b/>
          <w:bCs/>
          <w:noProof/>
          <w:sz w:val="16"/>
          <w:szCs w:val="16"/>
        </w:rPr>
        <w:drawing>
          <wp:inline distT="0" distB="0" distL="0" distR="0">
            <wp:extent cx="5715000" cy="695325"/>
            <wp:effectExtent l="1905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1C0780" w:rsidRPr="001C0780" w:rsidRDefault="001C0780" w:rsidP="00075716">
      <w:pPr>
        <w:pStyle w:val="a8"/>
        <w:tabs>
          <w:tab w:val="left" w:pos="1512"/>
        </w:tabs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3331B6" w:rsidRPr="000C71A0" w:rsidRDefault="003331B6" w:rsidP="00075716">
      <w:pPr>
        <w:pStyle w:val="a8"/>
        <w:tabs>
          <w:tab w:val="left" w:pos="1512"/>
        </w:tabs>
        <w:jc w:val="center"/>
        <w:rPr>
          <w:rFonts w:ascii="Times New Roman" w:hAnsi="Times New Roman"/>
          <w:b/>
          <w:noProof/>
          <w:sz w:val="24"/>
          <w:szCs w:val="24"/>
        </w:rPr>
      </w:pPr>
      <w:r w:rsidRPr="00EE22D7">
        <w:rPr>
          <w:rFonts w:ascii="Times New Roman" w:hAnsi="Times New Roman"/>
          <w:b/>
          <w:noProof/>
          <w:sz w:val="24"/>
          <w:szCs w:val="24"/>
        </w:rPr>
        <w:t>Муниципальный заказ</w:t>
      </w:r>
    </w:p>
    <w:p w:rsidR="003331B6" w:rsidRPr="000F3202" w:rsidRDefault="003D71D7" w:rsidP="004151A2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0C71A0">
        <w:rPr>
          <w:sz w:val="24"/>
          <w:szCs w:val="24"/>
        </w:rPr>
        <w:t>Для обеспечения муниципальных потребностей заказч</w:t>
      </w:r>
      <w:r>
        <w:rPr>
          <w:sz w:val="24"/>
          <w:szCs w:val="24"/>
        </w:rPr>
        <w:t xml:space="preserve">иками за отчетный период </w:t>
      </w:r>
      <w:r w:rsidRPr="000C71A0">
        <w:rPr>
          <w:sz w:val="24"/>
          <w:szCs w:val="24"/>
        </w:rPr>
        <w:t>подан</w:t>
      </w:r>
      <w:r>
        <w:rPr>
          <w:sz w:val="24"/>
          <w:szCs w:val="24"/>
        </w:rPr>
        <w:t>о</w:t>
      </w:r>
      <w:r w:rsidRPr="000C71A0">
        <w:rPr>
          <w:sz w:val="24"/>
          <w:szCs w:val="24"/>
        </w:rPr>
        <w:t xml:space="preserve"> </w:t>
      </w:r>
      <w:r w:rsidR="00F6524A">
        <w:rPr>
          <w:sz w:val="24"/>
          <w:szCs w:val="24"/>
        </w:rPr>
        <w:t>1414</w:t>
      </w:r>
      <w:r w:rsidRPr="000C71A0">
        <w:rPr>
          <w:sz w:val="24"/>
          <w:szCs w:val="24"/>
        </w:rPr>
        <w:t xml:space="preserve"> заяв</w:t>
      </w:r>
      <w:r w:rsidR="00EE22D7">
        <w:rPr>
          <w:sz w:val="24"/>
          <w:szCs w:val="24"/>
        </w:rPr>
        <w:t>ок</w:t>
      </w:r>
      <w:r w:rsidRPr="000C71A0">
        <w:rPr>
          <w:sz w:val="24"/>
          <w:szCs w:val="24"/>
        </w:rPr>
        <w:t xml:space="preserve"> на закупку товаров, </w:t>
      </w:r>
      <w:r>
        <w:rPr>
          <w:sz w:val="24"/>
          <w:szCs w:val="24"/>
        </w:rPr>
        <w:t xml:space="preserve">выполнение </w:t>
      </w:r>
      <w:r w:rsidRPr="000C71A0">
        <w:rPr>
          <w:sz w:val="24"/>
          <w:szCs w:val="24"/>
        </w:rPr>
        <w:t xml:space="preserve">работ и </w:t>
      </w:r>
      <w:r>
        <w:rPr>
          <w:sz w:val="24"/>
          <w:szCs w:val="24"/>
        </w:rPr>
        <w:t xml:space="preserve">оказание услуг на сумму </w:t>
      </w:r>
      <w:r w:rsidR="00F6524A">
        <w:rPr>
          <w:sz w:val="24"/>
          <w:szCs w:val="24"/>
        </w:rPr>
        <w:t>4329</w:t>
      </w:r>
      <w:r w:rsidRPr="000C71A0">
        <w:rPr>
          <w:sz w:val="24"/>
          <w:szCs w:val="24"/>
        </w:rPr>
        <w:t xml:space="preserve"> млн. рублей </w:t>
      </w:r>
      <w:r w:rsidR="004151A2">
        <w:rPr>
          <w:sz w:val="24"/>
          <w:szCs w:val="24"/>
        </w:rPr>
        <w:t xml:space="preserve">     </w:t>
      </w:r>
      <w:r w:rsidRPr="000C71A0">
        <w:rPr>
          <w:sz w:val="24"/>
          <w:szCs w:val="24"/>
        </w:rPr>
        <w:t>(</w:t>
      </w:r>
      <w:r w:rsidR="00FE1E7C">
        <w:rPr>
          <w:sz w:val="24"/>
          <w:szCs w:val="24"/>
        </w:rPr>
        <w:t>за январь-</w:t>
      </w:r>
      <w:r w:rsidR="00F6524A">
        <w:rPr>
          <w:sz w:val="24"/>
          <w:szCs w:val="24"/>
        </w:rPr>
        <w:t>но</w:t>
      </w:r>
      <w:r w:rsidR="00B26C1A">
        <w:rPr>
          <w:sz w:val="24"/>
          <w:szCs w:val="24"/>
        </w:rPr>
        <w:t>ябрь</w:t>
      </w:r>
      <w:r>
        <w:rPr>
          <w:sz w:val="24"/>
          <w:szCs w:val="24"/>
        </w:rPr>
        <w:t xml:space="preserve"> </w:t>
      </w:r>
      <w:r w:rsidRPr="000C71A0">
        <w:rPr>
          <w:sz w:val="24"/>
          <w:szCs w:val="24"/>
        </w:rPr>
        <w:t>2017</w:t>
      </w:r>
      <w:r>
        <w:rPr>
          <w:sz w:val="24"/>
          <w:szCs w:val="24"/>
        </w:rPr>
        <w:t xml:space="preserve"> года – </w:t>
      </w:r>
      <w:r w:rsidR="00416FDD">
        <w:rPr>
          <w:sz w:val="24"/>
          <w:szCs w:val="24"/>
        </w:rPr>
        <w:t xml:space="preserve">1419 </w:t>
      </w:r>
      <w:r w:rsidRPr="00456C83">
        <w:rPr>
          <w:sz w:val="24"/>
          <w:szCs w:val="24"/>
        </w:rPr>
        <w:t>заяв</w:t>
      </w:r>
      <w:r w:rsidR="00416FDD">
        <w:rPr>
          <w:sz w:val="24"/>
          <w:szCs w:val="24"/>
        </w:rPr>
        <w:t>ок</w:t>
      </w:r>
      <w:r w:rsidRPr="00456C83">
        <w:rPr>
          <w:sz w:val="24"/>
          <w:szCs w:val="24"/>
        </w:rPr>
        <w:t xml:space="preserve"> на </w:t>
      </w:r>
      <w:r w:rsidR="00416FDD">
        <w:rPr>
          <w:sz w:val="24"/>
          <w:szCs w:val="24"/>
        </w:rPr>
        <w:t>4815,6</w:t>
      </w:r>
      <w:r w:rsidRPr="003B0B9E">
        <w:rPr>
          <w:sz w:val="24"/>
          <w:szCs w:val="24"/>
        </w:rPr>
        <w:t xml:space="preserve"> млн. рублей соответственно).</w:t>
      </w:r>
    </w:p>
    <w:p w:rsidR="00460A04" w:rsidRPr="001C0780" w:rsidRDefault="003331B6" w:rsidP="001C0780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0F3202">
        <w:rPr>
          <w:sz w:val="24"/>
          <w:szCs w:val="24"/>
        </w:rPr>
        <w:t xml:space="preserve">На официальном сайте госзакупок </w:t>
      </w:r>
      <w:r w:rsidRPr="002D1E41">
        <w:rPr>
          <w:sz w:val="24"/>
          <w:szCs w:val="24"/>
        </w:rPr>
        <w:t>размещен</w:t>
      </w:r>
      <w:r>
        <w:rPr>
          <w:sz w:val="24"/>
          <w:szCs w:val="24"/>
        </w:rPr>
        <w:t xml:space="preserve">о </w:t>
      </w:r>
      <w:r w:rsidR="00F6524A">
        <w:rPr>
          <w:sz w:val="24"/>
          <w:szCs w:val="24"/>
        </w:rPr>
        <w:t>1228</w:t>
      </w:r>
      <w:r w:rsidR="00574B14">
        <w:rPr>
          <w:sz w:val="24"/>
          <w:szCs w:val="24"/>
        </w:rPr>
        <w:t xml:space="preserve"> </w:t>
      </w:r>
      <w:r w:rsidRPr="000F3202">
        <w:rPr>
          <w:sz w:val="24"/>
          <w:szCs w:val="24"/>
        </w:rPr>
        <w:t>заяв</w:t>
      </w:r>
      <w:r w:rsidR="00EE22D7">
        <w:rPr>
          <w:sz w:val="24"/>
          <w:szCs w:val="24"/>
        </w:rPr>
        <w:t>ок</w:t>
      </w:r>
      <w:r w:rsidR="00A74C62">
        <w:rPr>
          <w:sz w:val="24"/>
          <w:szCs w:val="24"/>
        </w:rPr>
        <w:t xml:space="preserve"> на сумму </w:t>
      </w:r>
      <w:r w:rsidR="00F6524A">
        <w:rPr>
          <w:sz w:val="24"/>
          <w:szCs w:val="24"/>
        </w:rPr>
        <w:t>4179,3</w:t>
      </w:r>
      <w:r w:rsidR="00114762">
        <w:rPr>
          <w:sz w:val="24"/>
          <w:szCs w:val="24"/>
        </w:rPr>
        <w:t xml:space="preserve"> млн. рублей.         </w:t>
      </w:r>
      <w:r w:rsidR="00EA02A7">
        <w:rPr>
          <w:sz w:val="24"/>
          <w:szCs w:val="24"/>
        </w:rPr>
        <w:t>П</w:t>
      </w:r>
      <w:r w:rsidR="006106E3">
        <w:rPr>
          <w:sz w:val="24"/>
          <w:szCs w:val="24"/>
        </w:rPr>
        <w:t>о ито</w:t>
      </w:r>
      <w:r w:rsidR="001B253A">
        <w:rPr>
          <w:sz w:val="24"/>
          <w:szCs w:val="24"/>
        </w:rPr>
        <w:t xml:space="preserve">гам завершенных процедур </w:t>
      </w:r>
      <w:r w:rsidR="00C74331">
        <w:rPr>
          <w:sz w:val="24"/>
          <w:szCs w:val="24"/>
        </w:rPr>
        <w:t>заключен</w:t>
      </w:r>
      <w:r w:rsidR="002D33D0">
        <w:rPr>
          <w:sz w:val="24"/>
          <w:szCs w:val="24"/>
        </w:rPr>
        <w:t>о</w:t>
      </w:r>
      <w:r w:rsidR="00B354AA">
        <w:rPr>
          <w:sz w:val="24"/>
          <w:szCs w:val="24"/>
        </w:rPr>
        <w:t xml:space="preserve"> </w:t>
      </w:r>
      <w:r w:rsidR="00F6524A">
        <w:rPr>
          <w:sz w:val="24"/>
          <w:szCs w:val="24"/>
        </w:rPr>
        <w:t>1020</w:t>
      </w:r>
      <w:r w:rsidR="00574B14">
        <w:rPr>
          <w:sz w:val="24"/>
          <w:szCs w:val="24"/>
        </w:rPr>
        <w:t xml:space="preserve"> контракт</w:t>
      </w:r>
      <w:r w:rsidR="00F6524A">
        <w:rPr>
          <w:sz w:val="24"/>
          <w:szCs w:val="24"/>
        </w:rPr>
        <w:t>ов</w:t>
      </w:r>
      <w:r w:rsidR="006106E3">
        <w:rPr>
          <w:sz w:val="24"/>
          <w:szCs w:val="24"/>
        </w:rPr>
        <w:t xml:space="preserve"> на сумму </w:t>
      </w:r>
      <w:r w:rsidR="00F6524A">
        <w:rPr>
          <w:sz w:val="24"/>
          <w:szCs w:val="24"/>
        </w:rPr>
        <w:t>3554,4</w:t>
      </w:r>
      <w:r w:rsidR="00AC4CA0">
        <w:rPr>
          <w:sz w:val="24"/>
          <w:szCs w:val="24"/>
        </w:rPr>
        <w:t xml:space="preserve"> млн. рублей. Э</w:t>
      </w:r>
      <w:r w:rsidR="006106E3">
        <w:rPr>
          <w:sz w:val="24"/>
          <w:szCs w:val="24"/>
        </w:rPr>
        <w:t xml:space="preserve">кономия составила </w:t>
      </w:r>
      <w:r w:rsidR="00F6524A">
        <w:rPr>
          <w:sz w:val="24"/>
          <w:szCs w:val="24"/>
        </w:rPr>
        <w:t>180,5</w:t>
      </w:r>
      <w:r w:rsidR="006106E3">
        <w:rPr>
          <w:sz w:val="24"/>
          <w:szCs w:val="24"/>
        </w:rPr>
        <w:t xml:space="preserve"> млн. рублей</w:t>
      </w:r>
      <w:r w:rsidR="00EA02A7">
        <w:rPr>
          <w:sz w:val="24"/>
          <w:szCs w:val="24"/>
        </w:rPr>
        <w:t>.</w:t>
      </w:r>
    </w:p>
    <w:p w:rsidR="00460A04" w:rsidRDefault="00460A04" w:rsidP="004151A2">
      <w:pPr>
        <w:pStyle w:val="ab"/>
        <w:tabs>
          <w:tab w:val="left" w:pos="1512"/>
        </w:tabs>
        <w:ind w:right="-143" w:firstLine="709"/>
        <w:jc w:val="both"/>
        <w:rPr>
          <w:bCs/>
          <w:sz w:val="10"/>
          <w:szCs w:val="10"/>
        </w:rPr>
      </w:pPr>
    </w:p>
    <w:p w:rsidR="00693A73" w:rsidRPr="007F0843" w:rsidRDefault="00693A73" w:rsidP="004151A2">
      <w:pPr>
        <w:pStyle w:val="ab"/>
        <w:tabs>
          <w:tab w:val="left" w:pos="1512"/>
        </w:tabs>
        <w:ind w:right="-143" w:firstLine="709"/>
        <w:jc w:val="both"/>
        <w:rPr>
          <w:bCs/>
          <w:sz w:val="10"/>
          <w:szCs w:val="10"/>
        </w:rPr>
      </w:pPr>
    </w:p>
    <w:p w:rsidR="00EF6DDF" w:rsidRPr="007E175D" w:rsidRDefault="00986B45" w:rsidP="004151A2">
      <w:pPr>
        <w:pStyle w:val="ab"/>
        <w:tabs>
          <w:tab w:val="left" w:pos="1512"/>
        </w:tabs>
        <w:ind w:right="-143"/>
        <w:jc w:val="center"/>
        <w:rPr>
          <w:b/>
          <w:bCs/>
        </w:rPr>
      </w:pPr>
      <w:r w:rsidRPr="007E175D">
        <w:rPr>
          <w:b/>
          <w:bCs/>
        </w:rPr>
        <w:t>Доходы</w:t>
      </w:r>
      <w:r w:rsidR="004A317D" w:rsidRPr="007E175D">
        <w:rPr>
          <w:b/>
          <w:bCs/>
        </w:rPr>
        <w:t xml:space="preserve"> населения</w:t>
      </w:r>
    </w:p>
    <w:p w:rsidR="007C4DE6" w:rsidRPr="007E175D" w:rsidRDefault="00C53B80" w:rsidP="004151A2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BF3058">
        <w:rPr>
          <w:sz w:val="24"/>
          <w:szCs w:val="24"/>
        </w:rPr>
        <w:t xml:space="preserve">Заработная плата по крупным и средним </w:t>
      </w:r>
      <w:r w:rsidR="00524C3E" w:rsidRPr="00BF3058">
        <w:rPr>
          <w:sz w:val="24"/>
          <w:szCs w:val="24"/>
        </w:rPr>
        <w:t>организац</w:t>
      </w:r>
      <w:r w:rsidRPr="00BF3058">
        <w:rPr>
          <w:sz w:val="24"/>
          <w:szCs w:val="24"/>
        </w:rPr>
        <w:t>иям за январь</w:t>
      </w:r>
      <w:r w:rsidR="0075156D" w:rsidRPr="00BF3058">
        <w:rPr>
          <w:sz w:val="24"/>
          <w:szCs w:val="24"/>
        </w:rPr>
        <w:t>-</w:t>
      </w:r>
      <w:r w:rsidR="009512F7">
        <w:rPr>
          <w:sz w:val="24"/>
          <w:szCs w:val="24"/>
        </w:rPr>
        <w:t>ок</w:t>
      </w:r>
      <w:r w:rsidR="00711109" w:rsidRPr="00BF3058">
        <w:rPr>
          <w:sz w:val="24"/>
          <w:szCs w:val="24"/>
        </w:rPr>
        <w:t>тябрь</w:t>
      </w:r>
      <w:r w:rsidR="0075156D" w:rsidRPr="00BF3058">
        <w:rPr>
          <w:sz w:val="24"/>
          <w:szCs w:val="24"/>
        </w:rPr>
        <w:t xml:space="preserve"> </w:t>
      </w:r>
      <w:r w:rsidR="00DF139B" w:rsidRPr="00BF3058">
        <w:rPr>
          <w:sz w:val="24"/>
          <w:szCs w:val="24"/>
        </w:rPr>
        <w:t>2018</w:t>
      </w:r>
      <w:r w:rsidR="001C6AB1" w:rsidRPr="00BF3058">
        <w:rPr>
          <w:sz w:val="24"/>
          <w:szCs w:val="24"/>
        </w:rPr>
        <w:t xml:space="preserve"> </w:t>
      </w:r>
      <w:r w:rsidR="009348E1" w:rsidRPr="00BF3058">
        <w:rPr>
          <w:sz w:val="24"/>
          <w:szCs w:val="24"/>
        </w:rPr>
        <w:t>года увеличилась</w:t>
      </w:r>
      <w:r w:rsidR="00CE7BBC" w:rsidRPr="00BF3058">
        <w:rPr>
          <w:sz w:val="24"/>
          <w:szCs w:val="24"/>
        </w:rPr>
        <w:t xml:space="preserve"> </w:t>
      </w:r>
      <w:r w:rsidRPr="00BF3058">
        <w:rPr>
          <w:sz w:val="24"/>
          <w:szCs w:val="24"/>
        </w:rPr>
        <w:t xml:space="preserve">на </w:t>
      </w:r>
      <w:r w:rsidR="00DF139B" w:rsidRPr="00BF3058">
        <w:rPr>
          <w:sz w:val="24"/>
          <w:szCs w:val="24"/>
        </w:rPr>
        <w:t>1</w:t>
      </w:r>
      <w:r w:rsidR="007E175D" w:rsidRPr="00BF3058">
        <w:rPr>
          <w:sz w:val="24"/>
          <w:szCs w:val="24"/>
        </w:rPr>
        <w:t>2,6</w:t>
      </w:r>
      <w:r w:rsidRPr="00BF3058">
        <w:rPr>
          <w:sz w:val="24"/>
          <w:szCs w:val="24"/>
        </w:rPr>
        <w:t xml:space="preserve">% к </w:t>
      </w:r>
      <w:r w:rsidR="00DF139B" w:rsidRPr="00BF3058">
        <w:rPr>
          <w:sz w:val="24"/>
          <w:szCs w:val="24"/>
        </w:rPr>
        <w:t>январю</w:t>
      </w:r>
      <w:r w:rsidR="002564EA" w:rsidRPr="00BF3058">
        <w:rPr>
          <w:sz w:val="24"/>
          <w:szCs w:val="24"/>
        </w:rPr>
        <w:t>-</w:t>
      </w:r>
      <w:r w:rsidR="009512F7">
        <w:rPr>
          <w:sz w:val="24"/>
          <w:szCs w:val="24"/>
        </w:rPr>
        <w:t>окт</w:t>
      </w:r>
      <w:r w:rsidR="00406AAD" w:rsidRPr="00BF3058">
        <w:rPr>
          <w:sz w:val="24"/>
          <w:szCs w:val="24"/>
        </w:rPr>
        <w:t>ябрю</w:t>
      </w:r>
      <w:r w:rsidR="00DF139B" w:rsidRPr="00BF3058">
        <w:rPr>
          <w:sz w:val="24"/>
          <w:szCs w:val="24"/>
        </w:rPr>
        <w:t xml:space="preserve"> </w:t>
      </w:r>
      <w:r w:rsidR="005F3CAC" w:rsidRPr="00BF3058">
        <w:rPr>
          <w:sz w:val="24"/>
          <w:szCs w:val="24"/>
        </w:rPr>
        <w:t>201</w:t>
      </w:r>
      <w:r w:rsidR="00DF139B" w:rsidRPr="00BF3058">
        <w:rPr>
          <w:sz w:val="24"/>
          <w:szCs w:val="24"/>
        </w:rPr>
        <w:t>7</w:t>
      </w:r>
      <w:r w:rsidR="005F3CAC" w:rsidRPr="00BF3058">
        <w:rPr>
          <w:sz w:val="24"/>
          <w:szCs w:val="24"/>
        </w:rPr>
        <w:t xml:space="preserve"> год</w:t>
      </w:r>
      <w:r w:rsidR="002564EA" w:rsidRPr="00BF3058">
        <w:rPr>
          <w:sz w:val="24"/>
          <w:szCs w:val="24"/>
        </w:rPr>
        <w:t>а</w:t>
      </w:r>
      <w:r w:rsidRPr="00BF3058">
        <w:rPr>
          <w:sz w:val="24"/>
          <w:szCs w:val="24"/>
        </w:rPr>
        <w:t xml:space="preserve"> и составила </w:t>
      </w:r>
      <w:r w:rsidR="007E175D" w:rsidRPr="00BF3058">
        <w:rPr>
          <w:sz w:val="24"/>
          <w:szCs w:val="24"/>
        </w:rPr>
        <w:t>33</w:t>
      </w:r>
      <w:r w:rsidR="009512F7">
        <w:rPr>
          <w:sz w:val="24"/>
          <w:szCs w:val="24"/>
        </w:rPr>
        <w:t xml:space="preserve">621 </w:t>
      </w:r>
      <w:r w:rsidR="002A7CC1" w:rsidRPr="00BF3058">
        <w:rPr>
          <w:sz w:val="24"/>
          <w:szCs w:val="24"/>
        </w:rPr>
        <w:t>рубл</w:t>
      </w:r>
      <w:r w:rsidR="009512F7">
        <w:rPr>
          <w:sz w:val="24"/>
          <w:szCs w:val="24"/>
        </w:rPr>
        <w:t>ь</w:t>
      </w:r>
      <w:r w:rsidRPr="00BF3058">
        <w:rPr>
          <w:sz w:val="24"/>
          <w:szCs w:val="24"/>
        </w:rPr>
        <w:t>.</w:t>
      </w:r>
    </w:p>
    <w:p w:rsidR="00BF02A7" w:rsidRDefault="00C53B80" w:rsidP="004151A2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9D33B0">
        <w:rPr>
          <w:sz w:val="24"/>
          <w:szCs w:val="24"/>
        </w:rPr>
        <w:t>П</w:t>
      </w:r>
      <w:r w:rsidR="00960142" w:rsidRPr="009D33B0">
        <w:rPr>
          <w:sz w:val="24"/>
          <w:szCs w:val="24"/>
        </w:rPr>
        <w:t xml:space="preserve">о данным Алтайкрайстата на </w:t>
      </w:r>
      <w:r w:rsidR="004A03A2" w:rsidRPr="009D33B0">
        <w:rPr>
          <w:sz w:val="24"/>
          <w:szCs w:val="24"/>
        </w:rPr>
        <w:t>01</w:t>
      </w:r>
      <w:r w:rsidR="00960142" w:rsidRPr="009D33B0">
        <w:rPr>
          <w:sz w:val="24"/>
          <w:szCs w:val="24"/>
        </w:rPr>
        <w:t>.</w:t>
      </w:r>
      <w:r w:rsidR="009512F7">
        <w:rPr>
          <w:sz w:val="24"/>
          <w:szCs w:val="24"/>
        </w:rPr>
        <w:t>12</w:t>
      </w:r>
      <w:r w:rsidR="005B4A21" w:rsidRPr="009D33B0">
        <w:rPr>
          <w:sz w:val="24"/>
          <w:szCs w:val="24"/>
        </w:rPr>
        <w:t>.2018</w:t>
      </w:r>
      <w:r w:rsidR="00050CA0" w:rsidRPr="009D33B0">
        <w:rPr>
          <w:sz w:val="24"/>
          <w:szCs w:val="24"/>
        </w:rPr>
        <w:t xml:space="preserve"> </w:t>
      </w:r>
      <w:r w:rsidR="004D33D2">
        <w:rPr>
          <w:sz w:val="24"/>
          <w:szCs w:val="24"/>
        </w:rPr>
        <w:t xml:space="preserve">остается непогашенной </w:t>
      </w:r>
      <w:r w:rsidRPr="009D33B0">
        <w:rPr>
          <w:sz w:val="24"/>
          <w:szCs w:val="24"/>
        </w:rPr>
        <w:t>просроченная за</w:t>
      </w:r>
      <w:r w:rsidR="00EF38AC" w:rsidRPr="009D33B0">
        <w:rPr>
          <w:sz w:val="24"/>
          <w:szCs w:val="24"/>
        </w:rPr>
        <w:t xml:space="preserve">долженность по заработной плате </w:t>
      </w:r>
      <w:r w:rsidR="00951581" w:rsidRPr="009D33B0">
        <w:rPr>
          <w:sz w:val="24"/>
          <w:szCs w:val="24"/>
        </w:rPr>
        <w:t>в размере</w:t>
      </w:r>
      <w:r w:rsidR="002400AF" w:rsidRPr="009D33B0">
        <w:rPr>
          <w:sz w:val="24"/>
          <w:szCs w:val="24"/>
        </w:rPr>
        <w:t xml:space="preserve"> </w:t>
      </w:r>
      <w:r w:rsidR="003E0471">
        <w:rPr>
          <w:sz w:val="24"/>
          <w:szCs w:val="24"/>
        </w:rPr>
        <w:t>8,4</w:t>
      </w:r>
      <w:r w:rsidR="006F6A45" w:rsidRPr="009D33B0">
        <w:rPr>
          <w:sz w:val="24"/>
          <w:szCs w:val="24"/>
        </w:rPr>
        <w:t xml:space="preserve"> </w:t>
      </w:r>
      <w:r w:rsidR="00D20F40" w:rsidRPr="009D33B0">
        <w:rPr>
          <w:sz w:val="24"/>
          <w:szCs w:val="24"/>
        </w:rPr>
        <w:t xml:space="preserve">млн. </w:t>
      </w:r>
      <w:r w:rsidRPr="009D33B0">
        <w:rPr>
          <w:sz w:val="24"/>
          <w:szCs w:val="24"/>
        </w:rPr>
        <w:t xml:space="preserve">рублей </w:t>
      </w:r>
      <w:r w:rsidR="005B4A21" w:rsidRPr="009D33B0">
        <w:rPr>
          <w:sz w:val="24"/>
          <w:szCs w:val="24"/>
        </w:rPr>
        <w:t xml:space="preserve">перед </w:t>
      </w:r>
      <w:r w:rsidR="003E0471">
        <w:rPr>
          <w:sz w:val="24"/>
          <w:szCs w:val="24"/>
        </w:rPr>
        <w:t>33</w:t>
      </w:r>
      <w:r w:rsidR="009E0F64" w:rsidRPr="009D33B0">
        <w:rPr>
          <w:sz w:val="24"/>
          <w:szCs w:val="24"/>
        </w:rPr>
        <w:t>8</w:t>
      </w:r>
      <w:r w:rsidR="005B4A21" w:rsidRPr="009D33B0">
        <w:rPr>
          <w:sz w:val="24"/>
          <w:szCs w:val="24"/>
        </w:rPr>
        <w:t xml:space="preserve"> работниками </w:t>
      </w:r>
      <w:r w:rsidRPr="009D33B0">
        <w:rPr>
          <w:sz w:val="24"/>
          <w:szCs w:val="24"/>
        </w:rPr>
        <w:t xml:space="preserve">в </w:t>
      </w:r>
      <w:r w:rsidR="003E0471">
        <w:rPr>
          <w:sz w:val="24"/>
          <w:szCs w:val="24"/>
        </w:rPr>
        <w:t>т</w:t>
      </w:r>
      <w:r w:rsidR="009E0F64" w:rsidRPr="009D33B0">
        <w:rPr>
          <w:sz w:val="24"/>
          <w:szCs w:val="24"/>
        </w:rPr>
        <w:t>рё</w:t>
      </w:r>
      <w:r w:rsidR="00D20F40" w:rsidRPr="009D33B0">
        <w:rPr>
          <w:sz w:val="24"/>
          <w:szCs w:val="24"/>
        </w:rPr>
        <w:t>х организациях города</w:t>
      </w:r>
      <w:r w:rsidR="00EC7A14" w:rsidRPr="009D33B0">
        <w:rPr>
          <w:sz w:val="24"/>
          <w:szCs w:val="24"/>
        </w:rPr>
        <w:t xml:space="preserve"> </w:t>
      </w:r>
      <w:r w:rsidR="00EC7A14" w:rsidRPr="009D33B0">
        <w:rPr>
          <w:spacing w:val="-4"/>
          <w:sz w:val="24"/>
          <w:szCs w:val="24"/>
        </w:rPr>
        <w:t>(ОАО «ПромСтройМеталлоКонструкция»,</w:t>
      </w:r>
      <w:r w:rsidR="003E0471">
        <w:rPr>
          <w:spacing w:val="-4"/>
          <w:sz w:val="24"/>
          <w:szCs w:val="24"/>
        </w:rPr>
        <w:t xml:space="preserve"> </w:t>
      </w:r>
      <w:r w:rsidR="009E0F64" w:rsidRPr="009D33B0">
        <w:rPr>
          <w:sz w:val="24"/>
          <w:szCs w:val="24"/>
        </w:rPr>
        <w:t>ЗАО «Завод алюминиевого литья»</w:t>
      </w:r>
      <w:r w:rsidR="003E0471">
        <w:rPr>
          <w:sz w:val="24"/>
          <w:szCs w:val="24"/>
        </w:rPr>
        <w:t xml:space="preserve">, ООО </w:t>
      </w:r>
      <w:r w:rsidR="009D33B0" w:rsidRPr="009D33B0">
        <w:rPr>
          <w:sz w:val="24"/>
          <w:szCs w:val="24"/>
        </w:rPr>
        <w:t>«ЭЛМО»</w:t>
      </w:r>
      <w:r w:rsidR="00EC7A14" w:rsidRPr="009D33B0">
        <w:rPr>
          <w:spacing w:val="-4"/>
          <w:sz w:val="24"/>
          <w:szCs w:val="24"/>
        </w:rPr>
        <w:t>)</w:t>
      </w:r>
      <w:r w:rsidR="00481B74" w:rsidRPr="009D33B0">
        <w:rPr>
          <w:sz w:val="24"/>
          <w:szCs w:val="24"/>
        </w:rPr>
        <w:t xml:space="preserve">, </w:t>
      </w:r>
      <w:r w:rsidR="00951581" w:rsidRPr="009D33B0">
        <w:rPr>
          <w:sz w:val="24"/>
          <w:szCs w:val="24"/>
        </w:rPr>
        <w:t xml:space="preserve">признанных </w:t>
      </w:r>
      <w:r w:rsidR="009D73C8" w:rsidRPr="009D33B0">
        <w:rPr>
          <w:sz w:val="24"/>
          <w:szCs w:val="24"/>
        </w:rPr>
        <w:t>банкротами</w:t>
      </w:r>
      <w:r w:rsidRPr="009D33B0">
        <w:rPr>
          <w:sz w:val="24"/>
          <w:szCs w:val="24"/>
        </w:rPr>
        <w:t>.</w:t>
      </w:r>
    </w:p>
    <w:p w:rsidR="001C0780" w:rsidRPr="001C0780" w:rsidRDefault="001C0780" w:rsidP="004151A2">
      <w:pPr>
        <w:tabs>
          <w:tab w:val="left" w:pos="1512"/>
        </w:tabs>
        <w:ind w:right="-143" w:firstLine="709"/>
        <w:jc w:val="both"/>
        <w:rPr>
          <w:sz w:val="6"/>
          <w:szCs w:val="6"/>
        </w:rPr>
      </w:pPr>
    </w:p>
    <w:p w:rsidR="00771A2B" w:rsidRPr="00E9790D" w:rsidRDefault="00571D88" w:rsidP="00E9790D">
      <w:pPr>
        <w:pStyle w:val="a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</w:t>
      </w:r>
      <w:r w:rsidRPr="00F14485">
        <w:rPr>
          <w:b w:val="0"/>
          <w:sz w:val="24"/>
          <w:szCs w:val="24"/>
        </w:rPr>
        <w:t>росроченн</w:t>
      </w:r>
      <w:r>
        <w:rPr>
          <w:b w:val="0"/>
          <w:sz w:val="24"/>
          <w:szCs w:val="24"/>
        </w:rPr>
        <w:t>ая</w:t>
      </w:r>
      <w:r w:rsidRPr="00F14485">
        <w:rPr>
          <w:b w:val="0"/>
          <w:sz w:val="24"/>
          <w:szCs w:val="24"/>
        </w:rPr>
        <w:t xml:space="preserve"> задолженност</w:t>
      </w:r>
      <w:r>
        <w:rPr>
          <w:b w:val="0"/>
          <w:sz w:val="24"/>
          <w:szCs w:val="24"/>
        </w:rPr>
        <w:t>ь</w:t>
      </w:r>
      <w:r w:rsidRPr="00F14485">
        <w:rPr>
          <w:b w:val="0"/>
          <w:sz w:val="24"/>
          <w:szCs w:val="24"/>
        </w:rPr>
        <w:t xml:space="preserve"> по заработной плате, млн. рублей</w:t>
      </w:r>
    </w:p>
    <w:p w:rsidR="006B3973" w:rsidRDefault="00571D88" w:rsidP="00E9790D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571D88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6438900" cy="1057275"/>
            <wp:effectExtent l="0" t="0" r="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1C0780" w:rsidRDefault="001C0780" w:rsidP="00D8586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</w:p>
    <w:p w:rsidR="001C0780" w:rsidRDefault="001C0780" w:rsidP="00D8586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</w:p>
    <w:p w:rsidR="003331B6" w:rsidRPr="00A10DCE" w:rsidRDefault="003331B6" w:rsidP="00D8586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605EB2">
        <w:rPr>
          <w:b/>
          <w:sz w:val="24"/>
          <w:szCs w:val="24"/>
        </w:rPr>
        <w:lastRenderedPageBreak/>
        <w:t>Цены</w:t>
      </w:r>
    </w:p>
    <w:p w:rsidR="00C76FBD" w:rsidRPr="008702BE" w:rsidRDefault="003331B6" w:rsidP="008702BE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r w:rsidRPr="00341523">
        <w:rPr>
          <w:sz w:val="24"/>
          <w:szCs w:val="24"/>
        </w:rPr>
        <w:t xml:space="preserve">В </w:t>
      </w:r>
      <w:r w:rsidR="00341523" w:rsidRPr="00341523">
        <w:rPr>
          <w:sz w:val="24"/>
          <w:szCs w:val="24"/>
        </w:rPr>
        <w:t>ок</w:t>
      </w:r>
      <w:r w:rsidR="003059E6" w:rsidRPr="00341523">
        <w:rPr>
          <w:sz w:val="24"/>
          <w:szCs w:val="24"/>
        </w:rPr>
        <w:t>тябр</w:t>
      </w:r>
      <w:r w:rsidRPr="00341523">
        <w:rPr>
          <w:sz w:val="24"/>
          <w:szCs w:val="24"/>
        </w:rPr>
        <w:t xml:space="preserve">е в Барнауле по сравнению с </w:t>
      </w:r>
      <w:r w:rsidR="00B43329">
        <w:rPr>
          <w:sz w:val="24"/>
          <w:szCs w:val="24"/>
        </w:rPr>
        <w:t xml:space="preserve">другими </w:t>
      </w:r>
      <w:r w:rsidRPr="00341523">
        <w:rPr>
          <w:sz w:val="24"/>
          <w:szCs w:val="24"/>
        </w:rPr>
        <w:t xml:space="preserve">крупными городами </w:t>
      </w:r>
      <w:r w:rsidRPr="00341523">
        <w:rPr>
          <w:rFonts w:eastAsia="Times New Roman"/>
          <w:sz w:val="24"/>
          <w:szCs w:val="24"/>
          <w:lang w:eastAsia="ru-RU"/>
        </w:rPr>
        <w:t>Сибирского федерального округа</w:t>
      </w:r>
      <w:r w:rsidRPr="00341523">
        <w:rPr>
          <w:sz w:val="24"/>
          <w:szCs w:val="24"/>
        </w:rPr>
        <w:t xml:space="preserve"> зафиксированы </w:t>
      </w:r>
      <w:r w:rsidR="002D78CA" w:rsidRPr="00341523">
        <w:rPr>
          <w:sz w:val="24"/>
          <w:szCs w:val="24"/>
        </w:rPr>
        <w:t xml:space="preserve">минимальные цены на </w:t>
      </w:r>
      <w:r w:rsidR="00D66A4C">
        <w:rPr>
          <w:sz w:val="24"/>
          <w:szCs w:val="24"/>
        </w:rPr>
        <w:t>9</w:t>
      </w:r>
      <w:r w:rsidR="003059E6" w:rsidRPr="00341523">
        <w:rPr>
          <w:sz w:val="24"/>
          <w:szCs w:val="24"/>
        </w:rPr>
        <w:t xml:space="preserve"> </w:t>
      </w:r>
      <w:r w:rsidRPr="00341523">
        <w:rPr>
          <w:sz w:val="24"/>
          <w:szCs w:val="24"/>
        </w:rPr>
        <w:t>из 24 социал</w:t>
      </w:r>
      <w:r w:rsidR="00C76FBD" w:rsidRPr="00341523">
        <w:rPr>
          <w:sz w:val="24"/>
          <w:szCs w:val="24"/>
        </w:rPr>
        <w:t>ьно значимых продуктов питания</w:t>
      </w:r>
      <w:r w:rsidRPr="00341523">
        <w:rPr>
          <w:sz w:val="24"/>
          <w:szCs w:val="24"/>
        </w:rPr>
        <w:t>:</w:t>
      </w:r>
      <w:r w:rsidRPr="003B0B8A">
        <w:rPr>
          <w:sz w:val="24"/>
          <w:szCs w:val="24"/>
        </w:rPr>
        <w:t xml:space="preserve"> </w:t>
      </w:r>
    </w:p>
    <w:p w:rsidR="003331B6" w:rsidRPr="00C76FBD" w:rsidRDefault="00C76FBD" w:rsidP="00C76FBD">
      <w:pPr>
        <w:tabs>
          <w:tab w:val="left" w:pos="1512"/>
        </w:tabs>
        <w:ind w:right="-1" w:firstLine="709"/>
        <w:jc w:val="right"/>
        <w:rPr>
          <w:sz w:val="24"/>
          <w:szCs w:val="24"/>
        </w:rPr>
      </w:pPr>
      <w:r>
        <w:rPr>
          <w:sz w:val="24"/>
          <w:szCs w:val="24"/>
        </w:rPr>
        <w:t>рублей</w:t>
      </w:r>
    </w:p>
    <w:tbl>
      <w:tblPr>
        <w:tblW w:w="10221" w:type="dxa"/>
        <w:tblInd w:w="93" w:type="dxa"/>
        <w:tblLayout w:type="fixed"/>
        <w:tblLook w:val="04A0"/>
      </w:tblPr>
      <w:tblGrid>
        <w:gridCol w:w="3984"/>
        <w:gridCol w:w="993"/>
        <w:gridCol w:w="992"/>
        <w:gridCol w:w="850"/>
        <w:gridCol w:w="851"/>
        <w:gridCol w:w="850"/>
        <w:gridCol w:w="851"/>
        <w:gridCol w:w="850"/>
      </w:tblGrid>
      <w:tr w:rsidR="003331B6" w:rsidRPr="006C12FF" w:rsidTr="003331B6">
        <w:trPr>
          <w:trHeight w:val="40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jc w:val="center"/>
              <w:rPr>
                <w:rFonts w:eastAsia="Times New Roman"/>
                <w:bCs/>
                <w:color w:val="000000"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color w:val="000000"/>
                <w:spacing w:val="-8"/>
                <w:sz w:val="20"/>
                <w:szCs w:val="20"/>
                <w:lang w:eastAsia="ru-RU"/>
              </w:rPr>
              <w:t>Наименование продукта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ind w:left="-104" w:right="-92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Барнаул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ind w:left="-124" w:right="-72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Иркутск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ind w:left="-144" w:right="-52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Кемерово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ind w:left="-164" w:right="-108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Красно-</w:t>
            </w:r>
          </w:p>
          <w:p w:rsidR="003331B6" w:rsidRPr="00A10DCE" w:rsidRDefault="003331B6" w:rsidP="003331B6">
            <w:pPr>
              <w:ind w:left="-164" w:right="-108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ярск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ind w:left="-249" w:right="-250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Ново-</w:t>
            </w:r>
          </w:p>
          <w:p w:rsidR="003331B6" w:rsidRPr="00A10DCE" w:rsidRDefault="003331B6" w:rsidP="003331B6">
            <w:pPr>
              <w:ind w:left="-249" w:right="-250"/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сибирск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jc w:val="center"/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spacing w:val="-8"/>
                <w:sz w:val="20"/>
                <w:szCs w:val="20"/>
                <w:lang w:eastAsia="ru-RU"/>
              </w:rPr>
              <w:t>Омск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:rsidR="003331B6" w:rsidRPr="00A10DCE" w:rsidRDefault="003331B6" w:rsidP="003331B6">
            <w:pPr>
              <w:ind w:left="-108" w:right="-108"/>
              <w:jc w:val="center"/>
              <w:rPr>
                <w:rFonts w:eastAsia="Times New Roman"/>
                <w:bCs/>
                <w:color w:val="000000"/>
                <w:spacing w:val="-8"/>
                <w:sz w:val="20"/>
                <w:szCs w:val="20"/>
                <w:lang w:eastAsia="ru-RU"/>
              </w:rPr>
            </w:pPr>
            <w:r w:rsidRPr="00A10DCE">
              <w:rPr>
                <w:rFonts w:eastAsia="Times New Roman"/>
                <w:bCs/>
                <w:color w:val="000000"/>
                <w:spacing w:val="-8"/>
                <w:sz w:val="20"/>
                <w:szCs w:val="20"/>
                <w:lang w:eastAsia="ru-RU"/>
              </w:rPr>
              <w:t>Томск</w:t>
            </w:r>
          </w:p>
        </w:tc>
      </w:tr>
      <w:tr w:rsidR="00D66A4C" w:rsidRPr="006C12FF" w:rsidTr="005C007D">
        <w:trPr>
          <w:trHeight w:val="24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ind w:right="-108"/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Говядина (</w:t>
            </w:r>
            <w:r w:rsidRPr="000A0BDD">
              <w:rPr>
                <w:rFonts w:eastAsia="Times New Roman"/>
                <w:bCs/>
                <w:color w:val="000000"/>
                <w:spacing w:val="-10"/>
                <w:sz w:val="20"/>
                <w:szCs w:val="20"/>
                <w:lang w:eastAsia="ru-RU"/>
              </w:rPr>
              <w:t xml:space="preserve">кроме </w:t>
            </w:r>
            <w:proofErr w:type="gramStart"/>
            <w:r w:rsidRPr="000A0BDD">
              <w:rPr>
                <w:rFonts w:eastAsia="Times New Roman"/>
                <w:bCs/>
                <w:color w:val="000000"/>
                <w:spacing w:val="-10"/>
                <w:sz w:val="20"/>
                <w:szCs w:val="20"/>
                <w:lang w:eastAsia="ru-RU"/>
              </w:rPr>
              <w:t>бескостной</w:t>
            </w:r>
            <w:proofErr w:type="gramEnd"/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),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323,66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326,90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324,21</w:t>
            </w:r>
          </w:p>
        </w:tc>
      </w:tr>
      <w:tr w:rsidR="00D66A4C" w:rsidRPr="006C12FF" w:rsidTr="005C007D">
        <w:trPr>
          <w:trHeight w:val="23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ind w:right="-108"/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Свинина (</w:t>
            </w:r>
            <w:r w:rsidRPr="000A0BDD">
              <w:rPr>
                <w:rFonts w:eastAsia="Times New Roman"/>
                <w:bCs/>
                <w:color w:val="000000"/>
                <w:spacing w:val="-12"/>
                <w:sz w:val="20"/>
                <w:szCs w:val="20"/>
                <w:lang w:eastAsia="ru-RU"/>
              </w:rPr>
              <w:t xml:space="preserve">кроме </w:t>
            </w:r>
            <w:proofErr w:type="gramStart"/>
            <w:r w:rsidRPr="000A0BDD">
              <w:rPr>
                <w:rFonts w:eastAsia="Times New Roman"/>
                <w:bCs/>
                <w:color w:val="000000"/>
                <w:spacing w:val="-12"/>
                <w:sz w:val="20"/>
                <w:szCs w:val="20"/>
                <w:lang w:eastAsia="ru-RU"/>
              </w:rPr>
              <w:t>бескостной</w:t>
            </w:r>
            <w:proofErr w:type="gramEnd"/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),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252,55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258,68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298,85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283,36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299,67</w:t>
            </w:r>
          </w:p>
        </w:tc>
      </w:tr>
      <w:tr w:rsidR="00D66A4C" w:rsidRPr="006C12FF" w:rsidTr="005C007D">
        <w:trPr>
          <w:trHeight w:val="15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ind w:right="-108"/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 xml:space="preserve">Баранина </w:t>
            </w:r>
            <w:r w:rsidRPr="000A0BDD">
              <w:rPr>
                <w:rFonts w:eastAsia="Times New Roman"/>
                <w:bCs/>
                <w:color w:val="000000"/>
                <w:spacing w:val="-12"/>
                <w:sz w:val="20"/>
                <w:szCs w:val="20"/>
                <w:lang w:eastAsia="ru-RU"/>
              </w:rPr>
              <w:t>(кроме бескостной</w:t>
            </w: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),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323,16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396,39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353,57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411,08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358,56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360,70</w:t>
            </w:r>
          </w:p>
        </w:tc>
      </w:tr>
      <w:tr w:rsidR="00D66A4C" w:rsidRPr="006C12FF" w:rsidTr="005C007D">
        <w:trPr>
          <w:trHeight w:val="18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Куры (кроме куриных окорочков),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191,53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138,76</w:t>
            </w:r>
          </w:p>
        </w:tc>
      </w:tr>
      <w:tr w:rsidR="00D66A4C" w:rsidRPr="006C12FF" w:rsidTr="005C007D">
        <w:trPr>
          <w:trHeight w:val="13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 xml:space="preserve">Рыба мороженая неразделанная, </w:t>
            </w:r>
            <w:proofErr w:type="gramStart"/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125,72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bookmarkStart w:id="0" w:name="_GoBack"/>
            <w:bookmarkEnd w:id="0"/>
            <w:r>
              <w:rPr>
                <w:sz w:val="20"/>
                <w:szCs w:val="20"/>
              </w:rPr>
              <w:t>2,05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204,01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138,15</w:t>
            </w:r>
          </w:p>
        </w:tc>
      </w:tr>
      <w:tr w:rsidR="00D66A4C" w:rsidRPr="006C12FF" w:rsidTr="005C007D">
        <w:trPr>
          <w:trHeight w:val="17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 xml:space="preserve">Масло сливочное, </w:t>
            </w:r>
            <w:proofErr w:type="gramStart"/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431,45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488,24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551,70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527,86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402,34</w:t>
            </w:r>
          </w:p>
        </w:tc>
      </w:tr>
      <w:tr w:rsidR="00D66A4C" w:rsidRPr="006C12FF" w:rsidTr="005C007D">
        <w:trPr>
          <w:trHeight w:val="22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Масло подсолнечное,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104,19</w:t>
            </w:r>
          </w:p>
        </w:tc>
      </w:tr>
      <w:tr w:rsidR="00D66A4C" w:rsidRPr="006C12FF" w:rsidTr="005C007D">
        <w:trPr>
          <w:trHeight w:val="23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4D5028">
            <w:pPr>
              <w:ind w:right="-108"/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 xml:space="preserve">Молоко питьевое, </w:t>
            </w:r>
            <w:proofErr w:type="gramStart"/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л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50,54</w:t>
            </w:r>
          </w:p>
        </w:tc>
      </w:tr>
      <w:tr w:rsidR="00D66A4C" w:rsidRPr="006C12FF" w:rsidTr="005C007D">
        <w:trPr>
          <w:trHeight w:val="12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Яйца куриные, 10 шт.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56,38</w:t>
            </w:r>
          </w:p>
        </w:tc>
      </w:tr>
      <w:tr w:rsidR="00D66A4C" w:rsidRPr="006C12FF" w:rsidTr="005C007D">
        <w:trPr>
          <w:trHeight w:val="1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Сахар-песок,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50,94</w:t>
            </w:r>
          </w:p>
        </w:tc>
      </w:tr>
      <w:tr w:rsidR="00D66A4C" w:rsidRPr="006C12FF" w:rsidTr="005C007D">
        <w:trPr>
          <w:trHeight w:val="13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Чай черный байховый,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606,89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525,49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598,85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682,33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556,55</w:t>
            </w:r>
          </w:p>
        </w:tc>
      </w:tr>
      <w:tr w:rsidR="00D66A4C" w:rsidRPr="006C12FF" w:rsidTr="005C007D">
        <w:trPr>
          <w:trHeight w:val="7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Соль поваренная пищевая,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12,11</w:t>
            </w:r>
          </w:p>
        </w:tc>
      </w:tr>
      <w:tr w:rsidR="00D66A4C" w:rsidRPr="006C12FF" w:rsidTr="005C007D">
        <w:trPr>
          <w:trHeight w:val="11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Мука пшеничная,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26,81</w:t>
            </w:r>
          </w:p>
        </w:tc>
      </w:tr>
      <w:tr w:rsidR="00D66A4C" w:rsidRPr="006C12FF" w:rsidTr="005C007D">
        <w:trPr>
          <w:trHeight w:val="29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Хлеб из ржаной муки и из смеси муки ржаной и пшеничной,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51,24</w:t>
            </w:r>
          </w:p>
        </w:tc>
      </w:tr>
      <w:tr w:rsidR="00D66A4C" w:rsidRPr="006C12FF" w:rsidTr="005C007D">
        <w:trPr>
          <w:trHeight w:val="24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281042">
            <w:pPr>
              <w:ind w:right="-108"/>
              <w:rPr>
                <w:rFonts w:eastAsia="Times New Roman"/>
                <w:bCs/>
                <w:color w:val="000000"/>
                <w:spacing w:val="-8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pacing w:val="-8"/>
                <w:sz w:val="20"/>
                <w:szCs w:val="20"/>
                <w:lang w:eastAsia="ru-RU"/>
              </w:rPr>
              <w:t>Хлеб и булочные изделия из пшеничной муки,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41,94</w:t>
            </w:r>
          </w:p>
        </w:tc>
      </w:tr>
      <w:tr w:rsidR="00D66A4C" w:rsidRPr="006C12FF" w:rsidTr="005C007D">
        <w:trPr>
          <w:trHeight w:val="7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Рис шлифованный,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61,51</w:t>
            </w:r>
          </w:p>
        </w:tc>
      </w:tr>
      <w:tr w:rsidR="00D66A4C" w:rsidRPr="006C12FF" w:rsidTr="005C007D">
        <w:trPr>
          <w:trHeight w:val="9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Пшено,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55,50</w:t>
            </w:r>
          </w:p>
        </w:tc>
      </w:tr>
      <w:tr w:rsidR="00D66A4C" w:rsidRPr="006C12FF" w:rsidTr="005C007D">
        <w:trPr>
          <w:trHeight w:val="10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ind w:right="-109"/>
              <w:rPr>
                <w:rFonts w:eastAsia="Times New Roman"/>
                <w:bCs/>
                <w:color w:val="000000"/>
                <w:spacing w:val="-4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pacing w:val="-4"/>
                <w:sz w:val="20"/>
                <w:szCs w:val="20"/>
                <w:lang w:eastAsia="ru-RU"/>
              </w:rPr>
              <w:t>Крупа гречневая-ядрица,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39,49</w:t>
            </w:r>
          </w:p>
        </w:tc>
      </w:tr>
      <w:tr w:rsidR="00D66A4C" w:rsidRPr="006C12FF" w:rsidTr="005C007D">
        <w:trPr>
          <w:trHeight w:val="17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Вермишель,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55,04</w:t>
            </w:r>
          </w:p>
        </w:tc>
      </w:tr>
      <w:tr w:rsidR="00D66A4C" w:rsidRPr="006C12FF" w:rsidTr="00D66A4C">
        <w:trPr>
          <w:trHeight w:val="7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Картофель,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19,12</w:t>
            </w:r>
          </w:p>
        </w:tc>
      </w:tr>
      <w:tr w:rsidR="00D66A4C" w:rsidRPr="006C12FF" w:rsidTr="00D66A4C">
        <w:trPr>
          <w:trHeight w:val="8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Капуста белокочанная свежая,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17,08</w:t>
            </w:r>
          </w:p>
        </w:tc>
      </w:tr>
      <w:tr w:rsidR="00D66A4C" w:rsidRPr="006C12FF" w:rsidTr="00D66A4C">
        <w:trPr>
          <w:trHeight w:val="12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Лук репчатый,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19,76</w:t>
            </w:r>
          </w:p>
        </w:tc>
      </w:tr>
      <w:tr w:rsidR="00D66A4C" w:rsidRPr="006C12FF" w:rsidTr="00D66A4C">
        <w:trPr>
          <w:trHeight w:val="18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Морковь,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26,99</w:t>
            </w:r>
          </w:p>
        </w:tc>
      </w:tr>
      <w:tr w:rsidR="00D66A4C" w:rsidRPr="006352AB" w:rsidTr="00D66A4C">
        <w:trPr>
          <w:trHeight w:val="16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66A4C" w:rsidRPr="000A0BDD" w:rsidRDefault="00D66A4C" w:rsidP="003331B6">
            <w:pP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A0BDD"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Яблоки,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A4C" w:rsidRDefault="00D66A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93,82</w:t>
            </w:r>
          </w:p>
        </w:tc>
      </w:tr>
      <w:tr w:rsidR="003331B6" w:rsidRPr="00F5024E" w:rsidTr="003331B6">
        <w:trPr>
          <w:trHeight w:val="103"/>
        </w:trPr>
        <w:tc>
          <w:tcPr>
            <w:tcW w:w="3984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65743" w:rsidRPr="00665743" w:rsidRDefault="00665743" w:rsidP="0066574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331B6" w:rsidRPr="00F5024E" w:rsidRDefault="003331B6" w:rsidP="003331B6">
            <w:pPr>
              <w:jc w:val="center"/>
              <w:rPr>
                <w:color w:val="000000"/>
                <w:sz w:val="6"/>
                <w:szCs w:val="6"/>
              </w:rPr>
            </w:pPr>
          </w:p>
        </w:tc>
      </w:tr>
    </w:tbl>
    <w:p w:rsidR="00665743" w:rsidRDefault="00665743" w:rsidP="00665743">
      <w:pPr>
        <w:tabs>
          <w:tab w:val="left" w:pos="1512"/>
        </w:tabs>
        <w:ind w:right="-1" w:firstLine="709"/>
        <w:jc w:val="center"/>
        <w:rPr>
          <w:rFonts w:eastAsia="Times New Roman"/>
          <w:sz w:val="24"/>
          <w:szCs w:val="24"/>
          <w:lang w:eastAsia="ru-RU"/>
        </w:rPr>
      </w:pPr>
      <w:r>
        <w:rPr>
          <w:sz w:val="24"/>
          <w:szCs w:val="24"/>
        </w:rPr>
        <w:t>Цены на отдельные непродовольственные товары и платные услуги</w:t>
      </w:r>
    </w:p>
    <w:p w:rsidR="00665743" w:rsidRPr="000B749B" w:rsidRDefault="00665743" w:rsidP="00665743">
      <w:pPr>
        <w:tabs>
          <w:tab w:val="left" w:pos="1512"/>
        </w:tabs>
        <w:ind w:right="-1"/>
        <w:rPr>
          <w:i/>
          <w:sz w:val="6"/>
          <w:szCs w:val="6"/>
        </w:rPr>
      </w:pPr>
    </w:p>
    <w:tbl>
      <w:tblPr>
        <w:tblW w:w="10221" w:type="dxa"/>
        <w:tblInd w:w="93" w:type="dxa"/>
        <w:tblLayout w:type="fixed"/>
        <w:tblLook w:val="04A0"/>
      </w:tblPr>
      <w:tblGrid>
        <w:gridCol w:w="3984"/>
        <w:gridCol w:w="993"/>
        <w:gridCol w:w="992"/>
        <w:gridCol w:w="850"/>
        <w:gridCol w:w="851"/>
        <w:gridCol w:w="850"/>
        <w:gridCol w:w="851"/>
        <w:gridCol w:w="850"/>
      </w:tblGrid>
      <w:tr w:rsidR="00665743" w:rsidRPr="0070237D" w:rsidTr="00711109">
        <w:trPr>
          <w:trHeight w:val="241"/>
        </w:trPr>
        <w:tc>
          <w:tcPr>
            <w:tcW w:w="1022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5743" w:rsidRPr="005713F1" w:rsidRDefault="00665743" w:rsidP="00711109">
            <w:pPr>
              <w:ind w:left="-108" w:right="-108"/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0237D">
              <w:rPr>
                <w:b/>
                <w:sz w:val="20"/>
                <w:szCs w:val="20"/>
              </w:rPr>
              <w:t>Непродовольственные товары</w:t>
            </w:r>
          </w:p>
        </w:tc>
      </w:tr>
      <w:tr w:rsidR="00665743" w:rsidRPr="0070237D" w:rsidTr="00352C1B">
        <w:trPr>
          <w:trHeight w:val="23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Доска обрезная, м3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AF217D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8761,81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2860C5" w:rsidRDefault="00216FF4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2860C5">
              <w:rPr>
                <w:sz w:val="20"/>
                <w:szCs w:val="20"/>
              </w:rPr>
              <w:t>8964,3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8 238,07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8 239,63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8568,02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8326,42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8 246,21</w:t>
            </w:r>
          </w:p>
        </w:tc>
      </w:tr>
      <w:tr w:rsidR="00665743" w:rsidRPr="0070237D" w:rsidTr="00352C1B">
        <w:trPr>
          <w:trHeight w:val="243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ind w:right="-118"/>
              <w:rPr>
                <w:color w:val="000000"/>
                <w:spacing w:val="-4"/>
                <w:sz w:val="20"/>
                <w:szCs w:val="20"/>
              </w:rPr>
            </w:pPr>
            <w:r w:rsidRPr="0070237D">
              <w:rPr>
                <w:color w:val="000000"/>
                <w:spacing w:val="-6"/>
                <w:sz w:val="20"/>
                <w:szCs w:val="20"/>
              </w:rPr>
              <w:t>Плиты древесностружечные</w:t>
            </w:r>
            <w:r w:rsidRPr="0070237D">
              <w:rPr>
                <w:color w:val="000000"/>
                <w:spacing w:val="-8"/>
                <w:sz w:val="20"/>
                <w:szCs w:val="20"/>
              </w:rPr>
              <w:t>,</w:t>
            </w:r>
            <w:r w:rsidRPr="0070237D">
              <w:rPr>
                <w:color w:val="000000"/>
                <w:spacing w:val="-10"/>
                <w:sz w:val="20"/>
                <w:szCs w:val="20"/>
              </w:rPr>
              <w:t xml:space="preserve"> м</w:t>
            </w:r>
            <w:proofErr w:type="gramStart"/>
            <w:r w:rsidRPr="0070237D">
              <w:rPr>
                <w:color w:val="000000"/>
                <w:spacing w:val="-1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AF217D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</w:t>
            </w:r>
            <w:r w:rsidR="00665743" w:rsidRPr="00DA7C32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5</w:t>
            </w:r>
            <w:r w:rsidR="00665743" w:rsidRPr="00DA7C32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307,96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C300E7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259,02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233,75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231,57</w:t>
            </w:r>
          </w:p>
        </w:tc>
      </w:tr>
      <w:tr w:rsidR="00665743" w:rsidRPr="0070237D" w:rsidTr="00352C1B">
        <w:trPr>
          <w:trHeight w:val="20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Цемент тарированный, 50 кг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AF217D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368,46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C300E7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267,01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335,32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323,49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262,02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352,52</w:t>
            </w:r>
          </w:p>
        </w:tc>
      </w:tr>
      <w:tr w:rsidR="00665743" w:rsidRPr="0070237D" w:rsidTr="00352C1B">
        <w:trPr>
          <w:trHeight w:val="12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Стекло оконное листовое, м</w:t>
            </w:r>
            <w:proofErr w:type="gramStart"/>
            <w:r w:rsidRPr="0070237D">
              <w:rPr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543,94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534,59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C300E7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489,03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506,65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581,5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425,18</w:t>
            </w:r>
          </w:p>
        </w:tc>
      </w:tr>
      <w:tr w:rsidR="00665743" w:rsidRPr="0070237D" w:rsidTr="00352C1B">
        <w:trPr>
          <w:trHeight w:val="17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Кирпич красный, 1000 шт.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C057DF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8755,25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C057DF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12125,61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C057DF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9491,07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10 414,44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11 371,61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7 875,81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8 644,59</w:t>
            </w:r>
          </w:p>
        </w:tc>
      </w:tr>
      <w:tr w:rsidR="00665743" w:rsidRPr="0070237D" w:rsidTr="00352C1B">
        <w:trPr>
          <w:trHeight w:val="2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65743" w:rsidRPr="0070237D" w:rsidRDefault="00665743" w:rsidP="00711109">
            <w:pPr>
              <w:rPr>
                <w:bCs/>
                <w:color w:val="000000"/>
                <w:sz w:val="20"/>
                <w:szCs w:val="20"/>
              </w:rPr>
            </w:pPr>
            <w:r w:rsidRPr="0070237D">
              <w:rPr>
                <w:bCs/>
                <w:color w:val="000000"/>
                <w:sz w:val="20"/>
                <w:szCs w:val="20"/>
              </w:rPr>
              <w:t xml:space="preserve">Уголь, </w:t>
            </w:r>
            <w:proofErr w:type="gramStart"/>
            <w:r w:rsidRPr="0070237D">
              <w:rPr>
                <w:bCs/>
                <w:color w:val="000000"/>
                <w:sz w:val="20"/>
                <w:szCs w:val="20"/>
              </w:rPr>
              <w:t>т</w:t>
            </w:r>
            <w:proofErr w:type="gramEnd"/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AF217D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3001,07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2 081,7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1 191,17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665743" w:rsidRPr="00DA7C32" w:rsidRDefault="00BF71AE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1958,92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3 250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3 262,32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3 306,93</w:t>
            </w:r>
          </w:p>
        </w:tc>
      </w:tr>
      <w:tr w:rsidR="00665743" w:rsidRPr="0070237D" w:rsidTr="00352C1B">
        <w:trPr>
          <w:trHeight w:val="20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65743" w:rsidRPr="0070237D" w:rsidRDefault="00665743" w:rsidP="00711109">
            <w:pPr>
              <w:rPr>
                <w:bCs/>
                <w:color w:val="000000"/>
                <w:sz w:val="20"/>
                <w:szCs w:val="20"/>
              </w:rPr>
            </w:pPr>
            <w:r w:rsidRPr="0070237D">
              <w:rPr>
                <w:bCs/>
                <w:color w:val="000000"/>
                <w:sz w:val="20"/>
                <w:szCs w:val="20"/>
              </w:rPr>
              <w:t>Дрова, м3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1 262,94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1 053,54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578,43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665743" w:rsidRPr="00DA7C32" w:rsidRDefault="00BF71AE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1411,64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898,88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1429,29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1 077,91</w:t>
            </w:r>
          </w:p>
        </w:tc>
      </w:tr>
      <w:tr w:rsidR="00665743" w:rsidRPr="0070237D" w:rsidTr="00352C1B">
        <w:trPr>
          <w:trHeight w:val="21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 xml:space="preserve">Дизельное топливо, </w:t>
            </w:r>
            <w:proofErr w:type="gramStart"/>
            <w:r w:rsidRPr="0070237D">
              <w:rPr>
                <w:color w:val="000000"/>
                <w:sz w:val="20"/>
                <w:szCs w:val="20"/>
              </w:rPr>
              <w:t>л</w:t>
            </w:r>
            <w:proofErr w:type="gramEnd"/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AF217D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216FF4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C300E7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46,62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BF71AE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  <w:r w:rsidR="00665743" w:rsidRPr="00DA7C32">
              <w:rPr>
                <w:sz w:val="20"/>
                <w:szCs w:val="20"/>
              </w:rPr>
              <w:t>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47,98</w:t>
            </w:r>
          </w:p>
        </w:tc>
      </w:tr>
      <w:tr w:rsidR="00665743" w:rsidRPr="0070237D" w:rsidTr="00352C1B">
        <w:trPr>
          <w:trHeight w:val="18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65743" w:rsidRPr="0070237D" w:rsidRDefault="00665743" w:rsidP="00711109">
            <w:pPr>
              <w:ind w:right="-110"/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pacing w:val="-6"/>
                <w:sz w:val="20"/>
                <w:szCs w:val="20"/>
              </w:rPr>
              <w:t>Бензин автомобильный марки</w:t>
            </w:r>
            <w:r w:rsidRPr="0070237D">
              <w:rPr>
                <w:color w:val="000000"/>
                <w:sz w:val="20"/>
                <w:szCs w:val="20"/>
              </w:rPr>
              <w:t xml:space="preserve"> АИ-92, л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40,</w:t>
            </w:r>
            <w:r w:rsidR="00AF217D">
              <w:rPr>
                <w:sz w:val="20"/>
                <w:szCs w:val="20"/>
              </w:rPr>
              <w:t>5</w:t>
            </w:r>
            <w:r w:rsidRPr="00DA7C32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42,35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40,</w:t>
            </w:r>
            <w:r w:rsidR="00C300E7">
              <w:rPr>
                <w:sz w:val="20"/>
                <w:szCs w:val="20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BF71AE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40,28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40,09</w:t>
            </w:r>
          </w:p>
        </w:tc>
      </w:tr>
      <w:tr w:rsidR="00665743" w:rsidRPr="0070237D" w:rsidTr="00352C1B">
        <w:trPr>
          <w:trHeight w:val="19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ind w:right="-108"/>
              <w:rPr>
                <w:color w:val="000000"/>
                <w:spacing w:val="-6"/>
                <w:sz w:val="20"/>
                <w:szCs w:val="20"/>
              </w:rPr>
            </w:pPr>
            <w:r w:rsidRPr="0070237D">
              <w:rPr>
                <w:color w:val="000000"/>
                <w:spacing w:val="-6"/>
                <w:sz w:val="20"/>
                <w:szCs w:val="20"/>
              </w:rPr>
              <w:t>Бензин автомобильный марки АИ-95,  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AF217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42,</w:t>
            </w:r>
            <w:r w:rsidR="00AF217D">
              <w:rPr>
                <w:sz w:val="20"/>
                <w:szCs w:val="20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45,03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C300E7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42,9</w:t>
            </w:r>
            <w:r w:rsidR="00665743" w:rsidRPr="00DA7C32">
              <w:rPr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43,49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5C54BB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43</w:t>
            </w:r>
            <w:r w:rsidR="005C54BB">
              <w:rPr>
                <w:sz w:val="20"/>
                <w:szCs w:val="20"/>
              </w:rPr>
              <w:t>,41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42,72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42,14</w:t>
            </w:r>
          </w:p>
        </w:tc>
      </w:tr>
      <w:tr w:rsidR="00665743" w:rsidRPr="0070237D" w:rsidTr="000C25B6">
        <w:trPr>
          <w:trHeight w:val="175"/>
        </w:trPr>
        <w:tc>
          <w:tcPr>
            <w:tcW w:w="1022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665743" w:rsidRPr="005713F1" w:rsidRDefault="00665743" w:rsidP="00711109">
            <w:pPr>
              <w:ind w:left="-108" w:right="-108"/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0237D">
              <w:rPr>
                <w:b/>
                <w:sz w:val="20"/>
                <w:szCs w:val="20"/>
              </w:rPr>
              <w:t>Платные услуги</w:t>
            </w:r>
          </w:p>
        </w:tc>
      </w:tr>
      <w:tr w:rsidR="00665743" w:rsidRPr="0070237D" w:rsidTr="00352C1B">
        <w:trPr>
          <w:trHeight w:val="20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Помывка в бане в общем отделении, билет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174,94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239,5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307,13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BF71AE" w:rsidP="007111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297,15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265,44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5C54BB" w:rsidP="007111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  <w:r w:rsidR="00665743" w:rsidRPr="00DA7C32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238,75</w:t>
            </w:r>
          </w:p>
        </w:tc>
      </w:tr>
      <w:tr w:rsidR="00665743" w:rsidRPr="0070237D" w:rsidTr="00352C1B">
        <w:trPr>
          <w:trHeight w:val="2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ind w:right="-118"/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 xml:space="preserve">Плата за жилье в муниципальном и </w:t>
            </w:r>
            <w:proofErr w:type="spellStart"/>
            <w:r w:rsidRPr="0070237D">
              <w:rPr>
                <w:color w:val="000000"/>
                <w:sz w:val="20"/>
                <w:szCs w:val="20"/>
              </w:rPr>
              <w:t>государ-ственном</w:t>
            </w:r>
            <w:proofErr w:type="spellEnd"/>
            <w:r w:rsidRPr="0070237D">
              <w:rPr>
                <w:color w:val="000000"/>
                <w:sz w:val="20"/>
                <w:szCs w:val="20"/>
              </w:rPr>
              <w:t xml:space="preserve"> жил</w:t>
            </w:r>
            <w:proofErr w:type="gramStart"/>
            <w:r w:rsidRPr="0070237D">
              <w:rPr>
                <w:color w:val="000000"/>
                <w:sz w:val="20"/>
                <w:szCs w:val="20"/>
              </w:rPr>
              <w:t>.</w:t>
            </w:r>
            <w:proofErr w:type="gramEnd"/>
            <w:r w:rsidRPr="0070237D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70237D">
              <w:rPr>
                <w:color w:val="000000"/>
                <w:sz w:val="20"/>
                <w:szCs w:val="20"/>
              </w:rPr>
              <w:t>ф</w:t>
            </w:r>
            <w:proofErr w:type="gramEnd"/>
            <w:r w:rsidRPr="0070237D">
              <w:rPr>
                <w:color w:val="000000"/>
                <w:sz w:val="20"/>
                <w:szCs w:val="20"/>
              </w:rPr>
              <w:t>онде, за м2 общей площади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23,35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26,44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23,99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28,51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31,27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32,36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25,46</w:t>
            </w:r>
          </w:p>
        </w:tc>
      </w:tr>
      <w:tr w:rsidR="00665743" w:rsidRPr="0070237D" w:rsidTr="00352C1B">
        <w:trPr>
          <w:trHeight w:val="13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65743" w:rsidRPr="0070237D" w:rsidRDefault="00665743" w:rsidP="00711109">
            <w:pPr>
              <w:ind w:right="-118"/>
              <w:rPr>
                <w:bCs/>
                <w:color w:val="000000"/>
                <w:sz w:val="20"/>
                <w:szCs w:val="20"/>
              </w:rPr>
            </w:pPr>
            <w:r w:rsidRPr="0070237D">
              <w:rPr>
                <w:bCs/>
                <w:color w:val="000000"/>
                <w:sz w:val="20"/>
                <w:szCs w:val="20"/>
              </w:rPr>
              <w:t>Услуги по эксплуатации домов ЖК, ЖСК, ТСЖ, м</w:t>
            </w:r>
            <w:proofErr w:type="gramStart"/>
            <w:r w:rsidRPr="0070237D">
              <w:rPr>
                <w:bCs/>
                <w:color w:val="000000"/>
                <w:sz w:val="20"/>
                <w:szCs w:val="20"/>
              </w:rPr>
              <w:t>2</w:t>
            </w:r>
            <w:proofErr w:type="gramEnd"/>
            <w:r w:rsidRPr="0070237D">
              <w:rPr>
                <w:bCs/>
                <w:color w:val="000000"/>
                <w:sz w:val="20"/>
                <w:szCs w:val="20"/>
              </w:rPr>
              <w:t xml:space="preserve"> общей площади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16,08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21,44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25,83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25,96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27,24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19,4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19,74</w:t>
            </w:r>
          </w:p>
        </w:tc>
      </w:tr>
      <w:tr w:rsidR="00665743" w:rsidRPr="0070237D" w:rsidTr="00352C1B">
        <w:trPr>
          <w:trHeight w:val="16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Взносы на кап</w:t>
            </w:r>
            <w:proofErr w:type="gramStart"/>
            <w:r w:rsidRPr="0070237D">
              <w:rPr>
                <w:color w:val="000000"/>
                <w:sz w:val="20"/>
                <w:szCs w:val="20"/>
              </w:rPr>
              <w:t>.</w:t>
            </w:r>
            <w:proofErr w:type="gramEnd"/>
            <w:r w:rsidRPr="0070237D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70237D">
              <w:rPr>
                <w:color w:val="000000"/>
                <w:sz w:val="20"/>
                <w:szCs w:val="20"/>
              </w:rPr>
              <w:t>р</w:t>
            </w:r>
            <w:proofErr w:type="gramEnd"/>
            <w:r w:rsidRPr="0070237D">
              <w:rPr>
                <w:color w:val="000000"/>
                <w:sz w:val="20"/>
                <w:szCs w:val="20"/>
              </w:rPr>
              <w:t>емонт, м2 общей площади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4,94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6,1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4,13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7,37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6,8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6,7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6,55</w:t>
            </w:r>
          </w:p>
        </w:tc>
      </w:tr>
      <w:tr w:rsidR="00665743" w:rsidRPr="0070237D" w:rsidTr="00352C1B">
        <w:trPr>
          <w:trHeight w:val="71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Отопление, Гкал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665743" w:rsidRPr="00DA7C32" w:rsidRDefault="00AF217D" w:rsidP="007111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1827,32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1 317,02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744,88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1 614,65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1 268,58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1 499,18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1 749,5</w:t>
            </w:r>
          </w:p>
        </w:tc>
      </w:tr>
      <w:tr w:rsidR="00665743" w:rsidRPr="0070237D" w:rsidTr="00352C1B">
        <w:trPr>
          <w:trHeight w:val="1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ind w:right="-108"/>
              <w:rPr>
                <w:color w:val="000000"/>
                <w:spacing w:val="-6"/>
                <w:sz w:val="20"/>
                <w:szCs w:val="20"/>
              </w:rPr>
            </w:pPr>
            <w:r w:rsidRPr="0070237D">
              <w:rPr>
                <w:color w:val="000000"/>
                <w:spacing w:val="-6"/>
                <w:sz w:val="20"/>
                <w:szCs w:val="20"/>
              </w:rPr>
              <w:t>Водоснабжение холодное и водоотведение, м3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43,66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27,99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48,63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BF71AE" w:rsidP="007111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31,25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35,65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67,7</w:t>
            </w:r>
          </w:p>
        </w:tc>
      </w:tr>
      <w:tr w:rsidR="00665743" w:rsidRPr="0070237D" w:rsidTr="00352C1B">
        <w:trPr>
          <w:trHeight w:val="22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>Водоснабжение горячее, м3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:rsidR="00665743" w:rsidRPr="00DA7C32" w:rsidRDefault="00AF217D" w:rsidP="007111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141,73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95,64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33,76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114,97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103,1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93,31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665743" w:rsidRPr="00DA7C32" w:rsidRDefault="00665743" w:rsidP="00711109">
            <w:pPr>
              <w:jc w:val="center"/>
              <w:rPr>
                <w:sz w:val="20"/>
                <w:szCs w:val="20"/>
              </w:rPr>
            </w:pPr>
            <w:r w:rsidRPr="00DA7C32">
              <w:rPr>
                <w:sz w:val="20"/>
                <w:szCs w:val="20"/>
              </w:rPr>
              <w:t>118,06</w:t>
            </w:r>
          </w:p>
        </w:tc>
      </w:tr>
      <w:tr w:rsidR="00665743" w:rsidRPr="0070237D" w:rsidTr="000C25B6">
        <w:trPr>
          <w:trHeight w:val="137"/>
        </w:trPr>
        <w:tc>
          <w:tcPr>
            <w:tcW w:w="1022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spacing w:val="-4"/>
                <w:sz w:val="20"/>
                <w:szCs w:val="20"/>
              </w:rPr>
              <w:t>Электроэнергия по установленной социальной норме, за</w:t>
            </w:r>
            <w:r w:rsidRPr="0070237D">
              <w:rPr>
                <w:sz w:val="20"/>
                <w:szCs w:val="20"/>
              </w:rPr>
              <w:t xml:space="preserve">100 </w:t>
            </w:r>
            <w:proofErr w:type="spellStart"/>
            <w:r w:rsidRPr="0070237D">
              <w:rPr>
                <w:sz w:val="20"/>
                <w:szCs w:val="20"/>
              </w:rPr>
              <w:t>кВт</w:t>
            </w:r>
            <w:proofErr w:type="gramStart"/>
            <w:r w:rsidRPr="0070237D">
              <w:rPr>
                <w:sz w:val="20"/>
                <w:szCs w:val="20"/>
              </w:rPr>
              <w:t>.ч</w:t>
            </w:r>
            <w:proofErr w:type="spellEnd"/>
            <w:proofErr w:type="gramEnd"/>
            <w:r w:rsidRPr="0070237D">
              <w:rPr>
                <w:sz w:val="20"/>
                <w:szCs w:val="20"/>
              </w:rPr>
              <w:t>, в квартирах</w:t>
            </w:r>
            <w:r w:rsidRPr="0070237D">
              <w:rPr>
                <w:spacing w:val="-4"/>
                <w:sz w:val="20"/>
                <w:szCs w:val="20"/>
              </w:rPr>
              <w:t>:</w:t>
            </w:r>
          </w:p>
        </w:tc>
      </w:tr>
      <w:tr w:rsidR="00665743" w:rsidRPr="0070237D" w:rsidTr="00352C1B">
        <w:trPr>
          <w:trHeight w:val="21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 xml:space="preserve">  без электроплит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392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106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328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248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256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386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336</w:t>
            </w:r>
          </w:p>
        </w:tc>
      </w:tr>
      <w:tr w:rsidR="00665743" w:rsidRPr="0070237D" w:rsidTr="00711109">
        <w:trPr>
          <w:trHeight w:val="11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rPr>
                <w:color w:val="000000"/>
                <w:sz w:val="20"/>
                <w:szCs w:val="20"/>
              </w:rPr>
            </w:pPr>
            <w:r w:rsidRPr="0070237D">
              <w:rPr>
                <w:color w:val="000000"/>
                <w:sz w:val="20"/>
                <w:szCs w:val="20"/>
              </w:rPr>
              <w:t xml:space="preserve">  с электроплитами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FF00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106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230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174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256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65743" w:rsidRPr="0070237D" w:rsidRDefault="00665743" w:rsidP="00711109">
            <w:pPr>
              <w:jc w:val="center"/>
              <w:rPr>
                <w:color w:val="000000"/>
                <w:spacing w:val="-8"/>
                <w:sz w:val="20"/>
                <w:szCs w:val="20"/>
              </w:rPr>
            </w:pPr>
            <w:r w:rsidRPr="0070237D">
              <w:rPr>
                <w:color w:val="000000"/>
                <w:spacing w:val="-8"/>
                <w:sz w:val="20"/>
                <w:szCs w:val="20"/>
              </w:rPr>
              <w:t>235</w:t>
            </w:r>
          </w:p>
        </w:tc>
      </w:tr>
    </w:tbl>
    <w:p w:rsidR="003331B6" w:rsidRDefault="003331B6">
      <w:pPr>
        <w:ind w:right="-307"/>
        <w:rPr>
          <w:b/>
          <w:i/>
          <w:sz w:val="4"/>
          <w:szCs w:val="4"/>
        </w:rPr>
      </w:pPr>
    </w:p>
    <w:tbl>
      <w:tblPr>
        <w:tblStyle w:val="a5"/>
        <w:tblW w:w="7371" w:type="dxa"/>
        <w:tblInd w:w="2235" w:type="dxa"/>
        <w:tblLayout w:type="fixed"/>
        <w:tblLook w:val="04A0"/>
      </w:tblPr>
      <w:tblGrid>
        <w:gridCol w:w="3152"/>
        <w:gridCol w:w="4219"/>
      </w:tblGrid>
      <w:tr w:rsidR="00665743" w:rsidRPr="00423E72" w:rsidTr="00711109">
        <w:trPr>
          <w:trHeight w:val="80"/>
        </w:trPr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65743" w:rsidRPr="00423E72" w:rsidRDefault="00665743" w:rsidP="00711109">
            <w:pPr>
              <w:tabs>
                <w:tab w:val="left" w:pos="1512"/>
              </w:tabs>
              <w:ind w:right="-1"/>
              <w:rPr>
                <w:i/>
                <w:sz w:val="16"/>
                <w:szCs w:val="16"/>
              </w:rPr>
            </w:pPr>
            <w:r w:rsidRPr="00423E72">
              <w:rPr>
                <w:i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304800" cy="103163"/>
                  <wp:effectExtent l="1905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103163"/>
                          </a:xfrm>
                          <a:prstGeom prst="rect">
                            <a:avLst/>
                          </a:prstGeom>
                          <a:solidFill>
                            <a:srgbClr val="00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i/>
                <w:sz w:val="16"/>
                <w:szCs w:val="16"/>
              </w:rPr>
              <w:t xml:space="preserve"> </w:t>
            </w:r>
            <w:r w:rsidRPr="00423E72">
              <w:rPr>
                <w:i/>
                <w:sz w:val="16"/>
                <w:szCs w:val="16"/>
              </w:rPr>
              <w:t>- минимальные цен</w:t>
            </w:r>
            <w:r>
              <w:rPr>
                <w:i/>
                <w:sz w:val="16"/>
                <w:szCs w:val="16"/>
              </w:rPr>
              <w:t>ы</w:t>
            </w:r>
          </w:p>
        </w:tc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65743" w:rsidRPr="00423E72" w:rsidRDefault="00665743" w:rsidP="00711109">
            <w:pPr>
              <w:tabs>
                <w:tab w:val="left" w:pos="1512"/>
              </w:tabs>
              <w:ind w:right="-1"/>
              <w:rPr>
                <w:i/>
                <w:sz w:val="16"/>
                <w:szCs w:val="16"/>
              </w:rPr>
            </w:pPr>
            <w:r w:rsidRPr="00423E72">
              <w:rPr>
                <w:i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309563" cy="104775"/>
                  <wp:effectExtent l="19050" t="0" r="0" b="0"/>
                  <wp:docPr id="1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563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23E72">
              <w:rPr>
                <w:i/>
                <w:sz w:val="16"/>
                <w:szCs w:val="16"/>
              </w:rPr>
              <w:t xml:space="preserve"> - максимальные цены</w:t>
            </w:r>
          </w:p>
        </w:tc>
      </w:tr>
    </w:tbl>
    <w:p w:rsidR="00665743" w:rsidRPr="00E34CC9" w:rsidRDefault="00665743">
      <w:pPr>
        <w:ind w:right="-307"/>
        <w:rPr>
          <w:b/>
          <w:i/>
          <w:sz w:val="4"/>
          <w:szCs w:val="4"/>
        </w:rPr>
      </w:pPr>
    </w:p>
    <w:sectPr w:rsidR="00665743" w:rsidRPr="00E34CC9" w:rsidSect="008524EA">
      <w:headerReference w:type="default" r:id="rId16"/>
      <w:pgSz w:w="11906" w:h="16838"/>
      <w:pgMar w:top="709" w:right="567" w:bottom="567" w:left="1134" w:header="567" w:footer="454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33D2" w:rsidRDefault="004D33D2" w:rsidP="0091736E">
      <w:r>
        <w:separator/>
      </w:r>
    </w:p>
  </w:endnote>
  <w:endnote w:type="continuationSeparator" w:id="1">
    <w:p w:rsidR="004D33D2" w:rsidRDefault="004D33D2" w:rsidP="009173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33D2" w:rsidRDefault="004D33D2" w:rsidP="0091736E">
      <w:r>
        <w:separator/>
      </w:r>
    </w:p>
  </w:footnote>
  <w:footnote w:type="continuationSeparator" w:id="1">
    <w:p w:rsidR="004D33D2" w:rsidRDefault="004D33D2" w:rsidP="009173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8474772"/>
      <w:docPartObj>
        <w:docPartGallery w:val="Page Numbers (Top of Page)"/>
        <w:docPartUnique/>
      </w:docPartObj>
    </w:sdtPr>
    <w:sdtContent>
      <w:p w:rsidR="004D33D2" w:rsidRPr="00C00C70" w:rsidRDefault="004D33D2" w:rsidP="00C00C70">
        <w:pPr>
          <w:pStyle w:val="af"/>
          <w:jc w:val="right"/>
        </w:pPr>
        <w:r w:rsidRPr="009308E8">
          <w:rPr>
            <w:sz w:val="24"/>
            <w:szCs w:val="24"/>
          </w:rPr>
          <w:fldChar w:fldCharType="begin"/>
        </w:r>
        <w:r w:rsidRPr="009308E8">
          <w:rPr>
            <w:sz w:val="24"/>
            <w:szCs w:val="24"/>
          </w:rPr>
          <w:instrText>PAGE   \* MERGEFORMAT</w:instrText>
        </w:r>
        <w:r w:rsidRPr="009308E8">
          <w:rPr>
            <w:sz w:val="24"/>
            <w:szCs w:val="24"/>
          </w:rPr>
          <w:fldChar w:fldCharType="separate"/>
        </w:r>
        <w:r w:rsidR="00B43329">
          <w:rPr>
            <w:noProof/>
            <w:sz w:val="24"/>
            <w:szCs w:val="24"/>
          </w:rPr>
          <w:t>2</w:t>
        </w:r>
        <w:r w:rsidRPr="009308E8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97D51"/>
    <w:multiLevelType w:val="hybridMultilevel"/>
    <w:tmpl w:val="D5E201C4"/>
    <w:lvl w:ilvl="0" w:tplc="146CF35C">
      <w:start w:val="1"/>
      <w:numFmt w:val="decimal"/>
      <w:lvlText w:val="%1."/>
      <w:lvlJc w:val="left"/>
      <w:pPr>
        <w:ind w:left="360" w:hanging="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C72EC6"/>
    <w:multiLevelType w:val="hybridMultilevel"/>
    <w:tmpl w:val="422ABD06"/>
    <w:lvl w:ilvl="0" w:tplc="8B1E8296">
      <w:start w:val="201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652A54"/>
    <w:multiLevelType w:val="hybridMultilevel"/>
    <w:tmpl w:val="3B8E2390"/>
    <w:lvl w:ilvl="0" w:tplc="63FAFC22">
      <w:start w:val="201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3848E8"/>
    <w:multiLevelType w:val="hybridMultilevel"/>
    <w:tmpl w:val="7A6AC2D4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DF1142"/>
    <w:multiLevelType w:val="hybridMultilevel"/>
    <w:tmpl w:val="0C406656"/>
    <w:lvl w:ilvl="0" w:tplc="800E1AEA">
      <w:start w:val="2"/>
      <w:numFmt w:val="bullet"/>
      <w:lvlText w:val=""/>
      <w:lvlJc w:val="left"/>
      <w:pPr>
        <w:ind w:left="39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>
    <w:nsid w:val="758D7ADB"/>
    <w:multiLevelType w:val="hybridMultilevel"/>
    <w:tmpl w:val="DA322EC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92242B"/>
    <w:multiLevelType w:val="hybridMultilevel"/>
    <w:tmpl w:val="2E420F86"/>
    <w:lvl w:ilvl="0" w:tplc="A3068A4C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415745">
      <o:colormenu v:ext="edit" fillcolor="none [3212]"/>
    </o:shapedefaults>
  </w:hdrShapeDefaults>
  <w:footnotePr>
    <w:footnote w:id="0"/>
    <w:footnote w:id="1"/>
  </w:footnotePr>
  <w:endnotePr>
    <w:endnote w:id="0"/>
    <w:endnote w:id="1"/>
  </w:endnotePr>
  <w:compat/>
  <w:rsids>
    <w:rsidRoot w:val="00A22929"/>
    <w:rsid w:val="000002ED"/>
    <w:rsid w:val="00001A15"/>
    <w:rsid w:val="00003AB8"/>
    <w:rsid w:val="000040F2"/>
    <w:rsid w:val="00004241"/>
    <w:rsid w:val="00004742"/>
    <w:rsid w:val="0001009F"/>
    <w:rsid w:val="00010516"/>
    <w:rsid w:val="000109A4"/>
    <w:rsid w:val="00012F33"/>
    <w:rsid w:val="00013EAE"/>
    <w:rsid w:val="00015D90"/>
    <w:rsid w:val="00017C62"/>
    <w:rsid w:val="00020A3A"/>
    <w:rsid w:val="00022644"/>
    <w:rsid w:val="0002298B"/>
    <w:rsid w:val="00022AC7"/>
    <w:rsid w:val="00022C96"/>
    <w:rsid w:val="0002421D"/>
    <w:rsid w:val="0002693D"/>
    <w:rsid w:val="000279E3"/>
    <w:rsid w:val="00030131"/>
    <w:rsid w:val="000310B0"/>
    <w:rsid w:val="00031CE2"/>
    <w:rsid w:val="0003228A"/>
    <w:rsid w:val="00032E16"/>
    <w:rsid w:val="00034128"/>
    <w:rsid w:val="000341B1"/>
    <w:rsid w:val="00034F3E"/>
    <w:rsid w:val="000358BD"/>
    <w:rsid w:val="00036585"/>
    <w:rsid w:val="00037664"/>
    <w:rsid w:val="0004357B"/>
    <w:rsid w:val="00046406"/>
    <w:rsid w:val="0004794C"/>
    <w:rsid w:val="00050CA0"/>
    <w:rsid w:val="00051A30"/>
    <w:rsid w:val="00053D05"/>
    <w:rsid w:val="00055821"/>
    <w:rsid w:val="00055D73"/>
    <w:rsid w:val="00055D79"/>
    <w:rsid w:val="00056F2D"/>
    <w:rsid w:val="000579C6"/>
    <w:rsid w:val="00060396"/>
    <w:rsid w:val="00061BAA"/>
    <w:rsid w:val="00062318"/>
    <w:rsid w:val="00062E72"/>
    <w:rsid w:val="0006499F"/>
    <w:rsid w:val="00064A6F"/>
    <w:rsid w:val="000655D1"/>
    <w:rsid w:val="00065CFA"/>
    <w:rsid w:val="00065E05"/>
    <w:rsid w:val="00067035"/>
    <w:rsid w:val="00067104"/>
    <w:rsid w:val="00070184"/>
    <w:rsid w:val="000705C0"/>
    <w:rsid w:val="00071C82"/>
    <w:rsid w:val="00071FA3"/>
    <w:rsid w:val="0007203C"/>
    <w:rsid w:val="00073277"/>
    <w:rsid w:val="0007412A"/>
    <w:rsid w:val="00075716"/>
    <w:rsid w:val="000757CD"/>
    <w:rsid w:val="00075C53"/>
    <w:rsid w:val="00076DE3"/>
    <w:rsid w:val="000773B3"/>
    <w:rsid w:val="000777FE"/>
    <w:rsid w:val="00081236"/>
    <w:rsid w:val="00082FDF"/>
    <w:rsid w:val="00084E29"/>
    <w:rsid w:val="00084FB9"/>
    <w:rsid w:val="00085386"/>
    <w:rsid w:val="00090885"/>
    <w:rsid w:val="00090AC9"/>
    <w:rsid w:val="00090BFE"/>
    <w:rsid w:val="00091754"/>
    <w:rsid w:val="0009205E"/>
    <w:rsid w:val="000920E4"/>
    <w:rsid w:val="00092EA1"/>
    <w:rsid w:val="00092FDF"/>
    <w:rsid w:val="0009529B"/>
    <w:rsid w:val="00095D0A"/>
    <w:rsid w:val="00097E6B"/>
    <w:rsid w:val="000A0BDD"/>
    <w:rsid w:val="000A1AFE"/>
    <w:rsid w:val="000A40B2"/>
    <w:rsid w:val="000A79D3"/>
    <w:rsid w:val="000B0FC0"/>
    <w:rsid w:val="000B121F"/>
    <w:rsid w:val="000B2637"/>
    <w:rsid w:val="000B411B"/>
    <w:rsid w:val="000B4A8D"/>
    <w:rsid w:val="000B4CC9"/>
    <w:rsid w:val="000B5AE7"/>
    <w:rsid w:val="000B749B"/>
    <w:rsid w:val="000B78C6"/>
    <w:rsid w:val="000C1176"/>
    <w:rsid w:val="000C25B6"/>
    <w:rsid w:val="000C2863"/>
    <w:rsid w:val="000C2B3B"/>
    <w:rsid w:val="000C3D47"/>
    <w:rsid w:val="000C4061"/>
    <w:rsid w:val="000C5231"/>
    <w:rsid w:val="000C718A"/>
    <w:rsid w:val="000C71A0"/>
    <w:rsid w:val="000C75B9"/>
    <w:rsid w:val="000C7D3C"/>
    <w:rsid w:val="000C7DB7"/>
    <w:rsid w:val="000D0A9E"/>
    <w:rsid w:val="000D3CF6"/>
    <w:rsid w:val="000D754C"/>
    <w:rsid w:val="000D78A7"/>
    <w:rsid w:val="000E206D"/>
    <w:rsid w:val="000E235C"/>
    <w:rsid w:val="000E2971"/>
    <w:rsid w:val="000E3BBD"/>
    <w:rsid w:val="000E472C"/>
    <w:rsid w:val="000E4B6A"/>
    <w:rsid w:val="000E5659"/>
    <w:rsid w:val="000E62F6"/>
    <w:rsid w:val="000E67A7"/>
    <w:rsid w:val="000F1246"/>
    <w:rsid w:val="000F1CD6"/>
    <w:rsid w:val="000F2224"/>
    <w:rsid w:val="000F3202"/>
    <w:rsid w:val="000F4AB4"/>
    <w:rsid w:val="000F4E05"/>
    <w:rsid w:val="000F511C"/>
    <w:rsid w:val="000F522F"/>
    <w:rsid w:val="000F5510"/>
    <w:rsid w:val="000F5A5E"/>
    <w:rsid w:val="000F6316"/>
    <w:rsid w:val="00100425"/>
    <w:rsid w:val="001021C0"/>
    <w:rsid w:val="001045C1"/>
    <w:rsid w:val="001045DC"/>
    <w:rsid w:val="001071C0"/>
    <w:rsid w:val="00107548"/>
    <w:rsid w:val="0010789E"/>
    <w:rsid w:val="00111E32"/>
    <w:rsid w:val="00112C5D"/>
    <w:rsid w:val="00113FB7"/>
    <w:rsid w:val="00114430"/>
    <w:rsid w:val="00114762"/>
    <w:rsid w:val="001152DE"/>
    <w:rsid w:val="001179A2"/>
    <w:rsid w:val="00122BCD"/>
    <w:rsid w:val="00123207"/>
    <w:rsid w:val="001270BE"/>
    <w:rsid w:val="0013365E"/>
    <w:rsid w:val="00133AB1"/>
    <w:rsid w:val="00134183"/>
    <w:rsid w:val="001344F2"/>
    <w:rsid w:val="00135775"/>
    <w:rsid w:val="00135918"/>
    <w:rsid w:val="00135E94"/>
    <w:rsid w:val="00136167"/>
    <w:rsid w:val="00140808"/>
    <w:rsid w:val="00140832"/>
    <w:rsid w:val="00141BD4"/>
    <w:rsid w:val="00142CE3"/>
    <w:rsid w:val="00143A44"/>
    <w:rsid w:val="00143D61"/>
    <w:rsid w:val="001450B7"/>
    <w:rsid w:val="001459DB"/>
    <w:rsid w:val="00146806"/>
    <w:rsid w:val="00147115"/>
    <w:rsid w:val="001520A4"/>
    <w:rsid w:val="00152282"/>
    <w:rsid w:val="0015316E"/>
    <w:rsid w:val="00155C48"/>
    <w:rsid w:val="001561A8"/>
    <w:rsid w:val="0015735A"/>
    <w:rsid w:val="001603C7"/>
    <w:rsid w:val="00160414"/>
    <w:rsid w:val="00160EE0"/>
    <w:rsid w:val="00160FDC"/>
    <w:rsid w:val="00162241"/>
    <w:rsid w:val="00164E4C"/>
    <w:rsid w:val="00165121"/>
    <w:rsid w:val="00166DB4"/>
    <w:rsid w:val="00166F7B"/>
    <w:rsid w:val="00167C26"/>
    <w:rsid w:val="00170486"/>
    <w:rsid w:val="0017092D"/>
    <w:rsid w:val="00170C57"/>
    <w:rsid w:val="0017150A"/>
    <w:rsid w:val="0017344F"/>
    <w:rsid w:val="00174F98"/>
    <w:rsid w:val="001753C2"/>
    <w:rsid w:val="00175997"/>
    <w:rsid w:val="00177376"/>
    <w:rsid w:val="001815CF"/>
    <w:rsid w:val="00182E6D"/>
    <w:rsid w:val="001852C3"/>
    <w:rsid w:val="00186625"/>
    <w:rsid w:val="0018665A"/>
    <w:rsid w:val="0019199E"/>
    <w:rsid w:val="001935DF"/>
    <w:rsid w:val="001954DC"/>
    <w:rsid w:val="00197E8E"/>
    <w:rsid w:val="001A0FEB"/>
    <w:rsid w:val="001A10C5"/>
    <w:rsid w:val="001A1F11"/>
    <w:rsid w:val="001A3619"/>
    <w:rsid w:val="001A6745"/>
    <w:rsid w:val="001A7564"/>
    <w:rsid w:val="001B12DB"/>
    <w:rsid w:val="001B175F"/>
    <w:rsid w:val="001B1BC9"/>
    <w:rsid w:val="001B2307"/>
    <w:rsid w:val="001B244A"/>
    <w:rsid w:val="001B253A"/>
    <w:rsid w:val="001B2D74"/>
    <w:rsid w:val="001B3080"/>
    <w:rsid w:val="001B6507"/>
    <w:rsid w:val="001B6E51"/>
    <w:rsid w:val="001C0780"/>
    <w:rsid w:val="001C0F8A"/>
    <w:rsid w:val="001C1910"/>
    <w:rsid w:val="001C33B1"/>
    <w:rsid w:val="001C4944"/>
    <w:rsid w:val="001C4BA6"/>
    <w:rsid w:val="001C61FC"/>
    <w:rsid w:val="001C6AB1"/>
    <w:rsid w:val="001C7681"/>
    <w:rsid w:val="001D1495"/>
    <w:rsid w:val="001D198C"/>
    <w:rsid w:val="001D647A"/>
    <w:rsid w:val="001D6A20"/>
    <w:rsid w:val="001D711C"/>
    <w:rsid w:val="001D7ED5"/>
    <w:rsid w:val="001E2447"/>
    <w:rsid w:val="001E260C"/>
    <w:rsid w:val="001E2CB8"/>
    <w:rsid w:val="001E32D1"/>
    <w:rsid w:val="001E420A"/>
    <w:rsid w:val="001F1A87"/>
    <w:rsid w:val="001F28FF"/>
    <w:rsid w:val="001F3043"/>
    <w:rsid w:val="001F3B7E"/>
    <w:rsid w:val="001F521C"/>
    <w:rsid w:val="001F567A"/>
    <w:rsid w:val="001F64A4"/>
    <w:rsid w:val="001F7F57"/>
    <w:rsid w:val="00200888"/>
    <w:rsid w:val="002009A5"/>
    <w:rsid w:val="00201B9C"/>
    <w:rsid w:val="00204604"/>
    <w:rsid w:val="00204E83"/>
    <w:rsid w:val="0020528F"/>
    <w:rsid w:val="00210B92"/>
    <w:rsid w:val="002111D5"/>
    <w:rsid w:val="00211D01"/>
    <w:rsid w:val="00212654"/>
    <w:rsid w:val="00212759"/>
    <w:rsid w:val="00213A3E"/>
    <w:rsid w:val="0021530A"/>
    <w:rsid w:val="00215719"/>
    <w:rsid w:val="00215A2F"/>
    <w:rsid w:val="00215A38"/>
    <w:rsid w:val="00215B54"/>
    <w:rsid w:val="00215CC1"/>
    <w:rsid w:val="00216A02"/>
    <w:rsid w:val="00216FF4"/>
    <w:rsid w:val="0021714E"/>
    <w:rsid w:val="00220B48"/>
    <w:rsid w:val="002221FC"/>
    <w:rsid w:val="0022319A"/>
    <w:rsid w:val="00224FB0"/>
    <w:rsid w:val="0022511C"/>
    <w:rsid w:val="00225996"/>
    <w:rsid w:val="00225B7C"/>
    <w:rsid w:val="00225C3A"/>
    <w:rsid w:val="00226B16"/>
    <w:rsid w:val="00232CB6"/>
    <w:rsid w:val="00235C10"/>
    <w:rsid w:val="002363DB"/>
    <w:rsid w:val="00236E01"/>
    <w:rsid w:val="002400AF"/>
    <w:rsid w:val="00240431"/>
    <w:rsid w:val="002417CE"/>
    <w:rsid w:val="00242370"/>
    <w:rsid w:val="00242403"/>
    <w:rsid w:val="0024273A"/>
    <w:rsid w:val="0024383E"/>
    <w:rsid w:val="00243AFA"/>
    <w:rsid w:val="00244F3A"/>
    <w:rsid w:val="002452BA"/>
    <w:rsid w:val="00245646"/>
    <w:rsid w:val="002457A3"/>
    <w:rsid w:val="0025357E"/>
    <w:rsid w:val="002556DA"/>
    <w:rsid w:val="002559AE"/>
    <w:rsid w:val="00256342"/>
    <w:rsid w:val="0025635A"/>
    <w:rsid w:val="002564EA"/>
    <w:rsid w:val="00257C26"/>
    <w:rsid w:val="002619D8"/>
    <w:rsid w:val="00261E6E"/>
    <w:rsid w:val="00263603"/>
    <w:rsid w:val="002648C1"/>
    <w:rsid w:val="0026590E"/>
    <w:rsid w:val="002660B9"/>
    <w:rsid w:val="00266B40"/>
    <w:rsid w:val="00266E0E"/>
    <w:rsid w:val="00266EEE"/>
    <w:rsid w:val="00267FC0"/>
    <w:rsid w:val="002713E8"/>
    <w:rsid w:val="00271776"/>
    <w:rsid w:val="0027273F"/>
    <w:rsid w:val="00274336"/>
    <w:rsid w:val="002745AC"/>
    <w:rsid w:val="0027600E"/>
    <w:rsid w:val="00277DA9"/>
    <w:rsid w:val="00281042"/>
    <w:rsid w:val="00281675"/>
    <w:rsid w:val="00282051"/>
    <w:rsid w:val="00282CC9"/>
    <w:rsid w:val="00282F10"/>
    <w:rsid w:val="002860C5"/>
    <w:rsid w:val="00287DB0"/>
    <w:rsid w:val="00287EA5"/>
    <w:rsid w:val="00290238"/>
    <w:rsid w:val="002906C1"/>
    <w:rsid w:val="00290E8D"/>
    <w:rsid w:val="00291E7B"/>
    <w:rsid w:val="00292183"/>
    <w:rsid w:val="00292D17"/>
    <w:rsid w:val="00294578"/>
    <w:rsid w:val="00294E24"/>
    <w:rsid w:val="0029628A"/>
    <w:rsid w:val="002966DA"/>
    <w:rsid w:val="002968B2"/>
    <w:rsid w:val="00297E23"/>
    <w:rsid w:val="002A0F07"/>
    <w:rsid w:val="002A2AE8"/>
    <w:rsid w:val="002A3AB2"/>
    <w:rsid w:val="002A3CFD"/>
    <w:rsid w:val="002A43C0"/>
    <w:rsid w:val="002A57A1"/>
    <w:rsid w:val="002A5B12"/>
    <w:rsid w:val="002A7CC1"/>
    <w:rsid w:val="002B021E"/>
    <w:rsid w:val="002B2004"/>
    <w:rsid w:val="002B383D"/>
    <w:rsid w:val="002B3964"/>
    <w:rsid w:val="002B3DC2"/>
    <w:rsid w:val="002B4112"/>
    <w:rsid w:val="002B417E"/>
    <w:rsid w:val="002B43C7"/>
    <w:rsid w:val="002B49DB"/>
    <w:rsid w:val="002B4C7D"/>
    <w:rsid w:val="002B5B89"/>
    <w:rsid w:val="002B68B4"/>
    <w:rsid w:val="002B6B7D"/>
    <w:rsid w:val="002B6B80"/>
    <w:rsid w:val="002B6BAE"/>
    <w:rsid w:val="002B6BE7"/>
    <w:rsid w:val="002C1952"/>
    <w:rsid w:val="002C3712"/>
    <w:rsid w:val="002C4F3C"/>
    <w:rsid w:val="002C5481"/>
    <w:rsid w:val="002C5DC0"/>
    <w:rsid w:val="002D004F"/>
    <w:rsid w:val="002D078B"/>
    <w:rsid w:val="002D153F"/>
    <w:rsid w:val="002D1E41"/>
    <w:rsid w:val="002D2F25"/>
    <w:rsid w:val="002D33D0"/>
    <w:rsid w:val="002D3891"/>
    <w:rsid w:val="002D4071"/>
    <w:rsid w:val="002D478B"/>
    <w:rsid w:val="002D6A9B"/>
    <w:rsid w:val="002D6C7D"/>
    <w:rsid w:val="002D6CA5"/>
    <w:rsid w:val="002D78CA"/>
    <w:rsid w:val="002D7E70"/>
    <w:rsid w:val="002E0ACF"/>
    <w:rsid w:val="002E179F"/>
    <w:rsid w:val="002E1D97"/>
    <w:rsid w:val="002E2DB1"/>
    <w:rsid w:val="002E489C"/>
    <w:rsid w:val="002E62D5"/>
    <w:rsid w:val="002E6F40"/>
    <w:rsid w:val="002F0E70"/>
    <w:rsid w:val="002F1BE9"/>
    <w:rsid w:val="002F1D17"/>
    <w:rsid w:val="002F22F8"/>
    <w:rsid w:val="002F260D"/>
    <w:rsid w:val="002F4CB8"/>
    <w:rsid w:val="002F621F"/>
    <w:rsid w:val="00302EFE"/>
    <w:rsid w:val="00303CCC"/>
    <w:rsid w:val="003050B9"/>
    <w:rsid w:val="003059E6"/>
    <w:rsid w:val="00310AE1"/>
    <w:rsid w:val="00310AFF"/>
    <w:rsid w:val="00310DEE"/>
    <w:rsid w:val="00317105"/>
    <w:rsid w:val="00321221"/>
    <w:rsid w:val="00322FB3"/>
    <w:rsid w:val="003232DD"/>
    <w:rsid w:val="003269F5"/>
    <w:rsid w:val="00326C1E"/>
    <w:rsid w:val="00326D8C"/>
    <w:rsid w:val="00327203"/>
    <w:rsid w:val="00327A75"/>
    <w:rsid w:val="00332484"/>
    <w:rsid w:val="00332809"/>
    <w:rsid w:val="003331B6"/>
    <w:rsid w:val="00334622"/>
    <w:rsid w:val="00340CBD"/>
    <w:rsid w:val="00340D8E"/>
    <w:rsid w:val="0034146D"/>
    <w:rsid w:val="00341523"/>
    <w:rsid w:val="00343900"/>
    <w:rsid w:val="00343A23"/>
    <w:rsid w:val="00344082"/>
    <w:rsid w:val="00345FF9"/>
    <w:rsid w:val="0034726F"/>
    <w:rsid w:val="00347E0D"/>
    <w:rsid w:val="00350EB6"/>
    <w:rsid w:val="00351D7C"/>
    <w:rsid w:val="00352C1B"/>
    <w:rsid w:val="0035305C"/>
    <w:rsid w:val="003549A4"/>
    <w:rsid w:val="00354C29"/>
    <w:rsid w:val="00354F05"/>
    <w:rsid w:val="0035525B"/>
    <w:rsid w:val="00355BA2"/>
    <w:rsid w:val="00355C88"/>
    <w:rsid w:val="003607EA"/>
    <w:rsid w:val="00360D4F"/>
    <w:rsid w:val="00361897"/>
    <w:rsid w:val="00362885"/>
    <w:rsid w:val="003628EF"/>
    <w:rsid w:val="00364358"/>
    <w:rsid w:val="00365D4D"/>
    <w:rsid w:val="0036695B"/>
    <w:rsid w:val="00367CB4"/>
    <w:rsid w:val="00370255"/>
    <w:rsid w:val="003725C0"/>
    <w:rsid w:val="00372D9C"/>
    <w:rsid w:val="003734E7"/>
    <w:rsid w:val="003736D6"/>
    <w:rsid w:val="00374DF7"/>
    <w:rsid w:val="00375561"/>
    <w:rsid w:val="003757E3"/>
    <w:rsid w:val="0037680A"/>
    <w:rsid w:val="00376AED"/>
    <w:rsid w:val="0038148F"/>
    <w:rsid w:val="00381BB7"/>
    <w:rsid w:val="00383820"/>
    <w:rsid w:val="003848AE"/>
    <w:rsid w:val="00385745"/>
    <w:rsid w:val="00386247"/>
    <w:rsid w:val="00390418"/>
    <w:rsid w:val="00391F79"/>
    <w:rsid w:val="00393F6E"/>
    <w:rsid w:val="00395176"/>
    <w:rsid w:val="00396941"/>
    <w:rsid w:val="00397FD3"/>
    <w:rsid w:val="003A03C8"/>
    <w:rsid w:val="003A1564"/>
    <w:rsid w:val="003A25DE"/>
    <w:rsid w:val="003A459C"/>
    <w:rsid w:val="003A45AF"/>
    <w:rsid w:val="003A657C"/>
    <w:rsid w:val="003A6A3F"/>
    <w:rsid w:val="003B011C"/>
    <w:rsid w:val="003B0B8A"/>
    <w:rsid w:val="003B0B9E"/>
    <w:rsid w:val="003B0C5B"/>
    <w:rsid w:val="003B127A"/>
    <w:rsid w:val="003B1E07"/>
    <w:rsid w:val="003B210F"/>
    <w:rsid w:val="003B2426"/>
    <w:rsid w:val="003B2430"/>
    <w:rsid w:val="003B3060"/>
    <w:rsid w:val="003B4F2E"/>
    <w:rsid w:val="003B540B"/>
    <w:rsid w:val="003B58F6"/>
    <w:rsid w:val="003B7449"/>
    <w:rsid w:val="003B77F8"/>
    <w:rsid w:val="003C12D2"/>
    <w:rsid w:val="003C18D9"/>
    <w:rsid w:val="003C41BA"/>
    <w:rsid w:val="003C4411"/>
    <w:rsid w:val="003C68F1"/>
    <w:rsid w:val="003D1E00"/>
    <w:rsid w:val="003D3757"/>
    <w:rsid w:val="003D5A35"/>
    <w:rsid w:val="003D71D7"/>
    <w:rsid w:val="003E0115"/>
    <w:rsid w:val="003E0471"/>
    <w:rsid w:val="003E2B36"/>
    <w:rsid w:val="003E35E3"/>
    <w:rsid w:val="003E57FE"/>
    <w:rsid w:val="003E74B4"/>
    <w:rsid w:val="003E7CB7"/>
    <w:rsid w:val="003F0064"/>
    <w:rsid w:val="003F0524"/>
    <w:rsid w:val="003F087F"/>
    <w:rsid w:val="003F10F6"/>
    <w:rsid w:val="003F1A86"/>
    <w:rsid w:val="003F2087"/>
    <w:rsid w:val="003F2372"/>
    <w:rsid w:val="003F326A"/>
    <w:rsid w:val="003F37EB"/>
    <w:rsid w:val="003F50C5"/>
    <w:rsid w:val="003F5C1D"/>
    <w:rsid w:val="004001EE"/>
    <w:rsid w:val="00400B01"/>
    <w:rsid w:val="0040128B"/>
    <w:rsid w:val="00401675"/>
    <w:rsid w:val="004017EA"/>
    <w:rsid w:val="0040347D"/>
    <w:rsid w:val="00403667"/>
    <w:rsid w:val="00403D16"/>
    <w:rsid w:val="0040452A"/>
    <w:rsid w:val="0040633F"/>
    <w:rsid w:val="00406A32"/>
    <w:rsid w:val="00406AAD"/>
    <w:rsid w:val="004104E3"/>
    <w:rsid w:val="00410BA0"/>
    <w:rsid w:val="004121FC"/>
    <w:rsid w:val="004123BE"/>
    <w:rsid w:val="004129F9"/>
    <w:rsid w:val="004137A4"/>
    <w:rsid w:val="00413A7C"/>
    <w:rsid w:val="004151A2"/>
    <w:rsid w:val="004156D0"/>
    <w:rsid w:val="00416793"/>
    <w:rsid w:val="00416F3C"/>
    <w:rsid w:val="00416FDD"/>
    <w:rsid w:val="00417767"/>
    <w:rsid w:val="004206EF"/>
    <w:rsid w:val="004218BF"/>
    <w:rsid w:val="00421983"/>
    <w:rsid w:val="00421AFE"/>
    <w:rsid w:val="0042246D"/>
    <w:rsid w:val="004228A2"/>
    <w:rsid w:val="00423E72"/>
    <w:rsid w:val="00424B1C"/>
    <w:rsid w:val="00425DB0"/>
    <w:rsid w:val="00430A12"/>
    <w:rsid w:val="00433296"/>
    <w:rsid w:val="00434A32"/>
    <w:rsid w:val="0043541F"/>
    <w:rsid w:val="00435566"/>
    <w:rsid w:val="0043603B"/>
    <w:rsid w:val="004379C1"/>
    <w:rsid w:val="004409E9"/>
    <w:rsid w:val="00444577"/>
    <w:rsid w:val="00444E05"/>
    <w:rsid w:val="00445732"/>
    <w:rsid w:val="00446A50"/>
    <w:rsid w:val="00446B0A"/>
    <w:rsid w:val="004508F8"/>
    <w:rsid w:val="00451237"/>
    <w:rsid w:val="0045162A"/>
    <w:rsid w:val="00453E4F"/>
    <w:rsid w:val="00454687"/>
    <w:rsid w:val="00455165"/>
    <w:rsid w:val="0045539E"/>
    <w:rsid w:val="00456C83"/>
    <w:rsid w:val="0045774B"/>
    <w:rsid w:val="00460A04"/>
    <w:rsid w:val="00460AF3"/>
    <w:rsid w:val="00461C28"/>
    <w:rsid w:val="00461D54"/>
    <w:rsid w:val="00461DA9"/>
    <w:rsid w:val="00463669"/>
    <w:rsid w:val="00464215"/>
    <w:rsid w:val="004644E5"/>
    <w:rsid w:val="00464BF1"/>
    <w:rsid w:val="00465817"/>
    <w:rsid w:val="00465F7D"/>
    <w:rsid w:val="00467619"/>
    <w:rsid w:val="004679EE"/>
    <w:rsid w:val="00467A51"/>
    <w:rsid w:val="00467D88"/>
    <w:rsid w:val="00471F8F"/>
    <w:rsid w:val="0047367B"/>
    <w:rsid w:val="004747FB"/>
    <w:rsid w:val="00477449"/>
    <w:rsid w:val="004777F9"/>
    <w:rsid w:val="00477D06"/>
    <w:rsid w:val="00481B74"/>
    <w:rsid w:val="00481B7B"/>
    <w:rsid w:val="00481FEE"/>
    <w:rsid w:val="004821EC"/>
    <w:rsid w:val="0048245F"/>
    <w:rsid w:val="00485CB5"/>
    <w:rsid w:val="0048791A"/>
    <w:rsid w:val="004925B7"/>
    <w:rsid w:val="00492DFE"/>
    <w:rsid w:val="00493440"/>
    <w:rsid w:val="00497CDC"/>
    <w:rsid w:val="004A03A2"/>
    <w:rsid w:val="004A148E"/>
    <w:rsid w:val="004A1B86"/>
    <w:rsid w:val="004A1C10"/>
    <w:rsid w:val="004A23C1"/>
    <w:rsid w:val="004A2D7C"/>
    <w:rsid w:val="004A317D"/>
    <w:rsid w:val="004A455C"/>
    <w:rsid w:val="004A6613"/>
    <w:rsid w:val="004A7161"/>
    <w:rsid w:val="004B10AB"/>
    <w:rsid w:val="004B12F6"/>
    <w:rsid w:val="004B1B32"/>
    <w:rsid w:val="004B230E"/>
    <w:rsid w:val="004B560B"/>
    <w:rsid w:val="004B7C69"/>
    <w:rsid w:val="004C0363"/>
    <w:rsid w:val="004C1867"/>
    <w:rsid w:val="004C2047"/>
    <w:rsid w:val="004C4A9C"/>
    <w:rsid w:val="004C6159"/>
    <w:rsid w:val="004D10D0"/>
    <w:rsid w:val="004D1A59"/>
    <w:rsid w:val="004D1D3D"/>
    <w:rsid w:val="004D2B7A"/>
    <w:rsid w:val="004D33D2"/>
    <w:rsid w:val="004D3F0C"/>
    <w:rsid w:val="004D5028"/>
    <w:rsid w:val="004D64AF"/>
    <w:rsid w:val="004E03A5"/>
    <w:rsid w:val="004E2058"/>
    <w:rsid w:val="004E25AA"/>
    <w:rsid w:val="004E3D8A"/>
    <w:rsid w:val="004E40A0"/>
    <w:rsid w:val="004E67EC"/>
    <w:rsid w:val="004E756F"/>
    <w:rsid w:val="004E771B"/>
    <w:rsid w:val="004E7F9E"/>
    <w:rsid w:val="004F0009"/>
    <w:rsid w:val="004F024C"/>
    <w:rsid w:val="004F04A7"/>
    <w:rsid w:val="004F2DE2"/>
    <w:rsid w:val="004F41F3"/>
    <w:rsid w:val="004F4334"/>
    <w:rsid w:val="004F483B"/>
    <w:rsid w:val="004F6110"/>
    <w:rsid w:val="004F6EF6"/>
    <w:rsid w:val="00500C31"/>
    <w:rsid w:val="00502EAE"/>
    <w:rsid w:val="0050303A"/>
    <w:rsid w:val="005032F4"/>
    <w:rsid w:val="00504A25"/>
    <w:rsid w:val="00506E39"/>
    <w:rsid w:val="00506EA8"/>
    <w:rsid w:val="005079FB"/>
    <w:rsid w:val="00507AB0"/>
    <w:rsid w:val="00515519"/>
    <w:rsid w:val="00515A59"/>
    <w:rsid w:val="00516FE3"/>
    <w:rsid w:val="005174D0"/>
    <w:rsid w:val="005223EB"/>
    <w:rsid w:val="00522B50"/>
    <w:rsid w:val="005230D5"/>
    <w:rsid w:val="005248B3"/>
    <w:rsid w:val="00524999"/>
    <w:rsid w:val="00524C3E"/>
    <w:rsid w:val="00527083"/>
    <w:rsid w:val="00530043"/>
    <w:rsid w:val="00530602"/>
    <w:rsid w:val="00533075"/>
    <w:rsid w:val="00534E96"/>
    <w:rsid w:val="00534F0E"/>
    <w:rsid w:val="00535B25"/>
    <w:rsid w:val="005370A4"/>
    <w:rsid w:val="005378DC"/>
    <w:rsid w:val="00540B50"/>
    <w:rsid w:val="00542879"/>
    <w:rsid w:val="00542AB8"/>
    <w:rsid w:val="00544421"/>
    <w:rsid w:val="005463E1"/>
    <w:rsid w:val="00547199"/>
    <w:rsid w:val="00553629"/>
    <w:rsid w:val="00554890"/>
    <w:rsid w:val="005573F8"/>
    <w:rsid w:val="00557F71"/>
    <w:rsid w:val="005622F7"/>
    <w:rsid w:val="0056392D"/>
    <w:rsid w:val="005640FB"/>
    <w:rsid w:val="00564AA5"/>
    <w:rsid w:val="00567445"/>
    <w:rsid w:val="005677D1"/>
    <w:rsid w:val="00570293"/>
    <w:rsid w:val="00570AA1"/>
    <w:rsid w:val="005713F1"/>
    <w:rsid w:val="00571872"/>
    <w:rsid w:val="00571C2E"/>
    <w:rsid w:val="00571D88"/>
    <w:rsid w:val="00572AC3"/>
    <w:rsid w:val="00573402"/>
    <w:rsid w:val="005735F4"/>
    <w:rsid w:val="00574B14"/>
    <w:rsid w:val="00574B68"/>
    <w:rsid w:val="0057580C"/>
    <w:rsid w:val="0057616F"/>
    <w:rsid w:val="00576F4B"/>
    <w:rsid w:val="00576F92"/>
    <w:rsid w:val="00577401"/>
    <w:rsid w:val="00582D49"/>
    <w:rsid w:val="00583627"/>
    <w:rsid w:val="005837B8"/>
    <w:rsid w:val="00584D26"/>
    <w:rsid w:val="005862B8"/>
    <w:rsid w:val="00586602"/>
    <w:rsid w:val="00586B3F"/>
    <w:rsid w:val="005921D8"/>
    <w:rsid w:val="005940D4"/>
    <w:rsid w:val="005944D1"/>
    <w:rsid w:val="00594A8B"/>
    <w:rsid w:val="00594F09"/>
    <w:rsid w:val="00595D03"/>
    <w:rsid w:val="00596C4E"/>
    <w:rsid w:val="00597856"/>
    <w:rsid w:val="005A0834"/>
    <w:rsid w:val="005A0967"/>
    <w:rsid w:val="005A1E75"/>
    <w:rsid w:val="005A2B93"/>
    <w:rsid w:val="005A3F19"/>
    <w:rsid w:val="005A3F9A"/>
    <w:rsid w:val="005A49AC"/>
    <w:rsid w:val="005A6302"/>
    <w:rsid w:val="005A6623"/>
    <w:rsid w:val="005A70DA"/>
    <w:rsid w:val="005A7EA4"/>
    <w:rsid w:val="005B0D1D"/>
    <w:rsid w:val="005B0D37"/>
    <w:rsid w:val="005B1810"/>
    <w:rsid w:val="005B2810"/>
    <w:rsid w:val="005B4A21"/>
    <w:rsid w:val="005B5685"/>
    <w:rsid w:val="005B746A"/>
    <w:rsid w:val="005C007D"/>
    <w:rsid w:val="005C042A"/>
    <w:rsid w:val="005C073D"/>
    <w:rsid w:val="005C1040"/>
    <w:rsid w:val="005C1561"/>
    <w:rsid w:val="005C3FF9"/>
    <w:rsid w:val="005C54BB"/>
    <w:rsid w:val="005C57CB"/>
    <w:rsid w:val="005C681F"/>
    <w:rsid w:val="005C6A3B"/>
    <w:rsid w:val="005C7385"/>
    <w:rsid w:val="005D09B0"/>
    <w:rsid w:val="005D0BA5"/>
    <w:rsid w:val="005D1709"/>
    <w:rsid w:val="005D2DCC"/>
    <w:rsid w:val="005D5923"/>
    <w:rsid w:val="005D5E7A"/>
    <w:rsid w:val="005D6252"/>
    <w:rsid w:val="005D6277"/>
    <w:rsid w:val="005D767C"/>
    <w:rsid w:val="005E1169"/>
    <w:rsid w:val="005E1FF4"/>
    <w:rsid w:val="005E6BCD"/>
    <w:rsid w:val="005F30AB"/>
    <w:rsid w:val="005F3CAC"/>
    <w:rsid w:val="005F45E1"/>
    <w:rsid w:val="005F4DC8"/>
    <w:rsid w:val="005F557C"/>
    <w:rsid w:val="005F5A15"/>
    <w:rsid w:val="005F5F05"/>
    <w:rsid w:val="005F64E4"/>
    <w:rsid w:val="005F76DB"/>
    <w:rsid w:val="00600CD7"/>
    <w:rsid w:val="0060146C"/>
    <w:rsid w:val="00601752"/>
    <w:rsid w:val="00603C55"/>
    <w:rsid w:val="0060445B"/>
    <w:rsid w:val="0060510A"/>
    <w:rsid w:val="00605DD6"/>
    <w:rsid w:val="00605E17"/>
    <w:rsid w:val="00605EB2"/>
    <w:rsid w:val="00607504"/>
    <w:rsid w:val="006106E3"/>
    <w:rsid w:val="00610E44"/>
    <w:rsid w:val="00611CB8"/>
    <w:rsid w:val="006122BA"/>
    <w:rsid w:val="0061280D"/>
    <w:rsid w:val="006128DD"/>
    <w:rsid w:val="00613825"/>
    <w:rsid w:val="0061476A"/>
    <w:rsid w:val="00615004"/>
    <w:rsid w:val="006168ED"/>
    <w:rsid w:val="006206F8"/>
    <w:rsid w:val="00620935"/>
    <w:rsid w:val="00620CF5"/>
    <w:rsid w:val="00621433"/>
    <w:rsid w:val="00621BFA"/>
    <w:rsid w:val="00623A34"/>
    <w:rsid w:val="006245FC"/>
    <w:rsid w:val="00625B14"/>
    <w:rsid w:val="006268AF"/>
    <w:rsid w:val="00631AC7"/>
    <w:rsid w:val="00631F08"/>
    <w:rsid w:val="00632BC8"/>
    <w:rsid w:val="00632E48"/>
    <w:rsid w:val="006352AB"/>
    <w:rsid w:val="00636AD4"/>
    <w:rsid w:val="00637D72"/>
    <w:rsid w:val="0064120B"/>
    <w:rsid w:val="006419E6"/>
    <w:rsid w:val="00641D1C"/>
    <w:rsid w:val="00643459"/>
    <w:rsid w:val="00643BBB"/>
    <w:rsid w:val="00643DA4"/>
    <w:rsid w:val="00646F87"/>
    <w:rsid w:val="0065006D"/>
    <w:rsid w:val="0065151C"/>
    <w:rsid w:val="00652A14"/>
    <w:rsid w:val="00652B4F"/>
    <w:rsid w:val="00652C64"/>
    <w:rsid w:val="00653327"/>
    <w:rsid w:val="00653910"/>
    <w:rsid w:val="006543F6"/>
    <w:rsid w:val="006559E7"/>
    <w:rsid w:val="00655F6A"/>
    <w:rsid w:val="006568CB"/>
    <w:rsid w:val="00656981"/>
    <w:rsid w:val="00661AC9"/>
    <w:rsid w:val="00661C2E"/>
    <w:rsid w:val="00665352"/>
    <w:rsid w:val="00665724"/>
    <w:rsid w:val="00665743"/>
    <w:rsid w:val="00665FBD"/>
    <w:rsid w:val="00667F6D"/>
    <w:rsid w:val="00671FAD"/>
    <w:rsid w:val="006720F1"/>
    <w:rsid w:val="00672342"/>
    <w:rsid w:val="0067727B"/>
    <w:rsid w:val="00677A57"/>
    <w:rsid w:val="00677CE8"/>
    <w:rsid w:val="006805C5"/>
    <w:rsid w:val="00682429"/>
    <w:rsid w:val="00683D50"/>
    <w:rsid w:val="006847C7"/>
    <w:rsid w:val="00684E2E"/>
    <w:rsid w:val="00684ECA"/>
    <w:rsid w:val="00685093"/>
    <w:rsid w:val="00686DCE"/>
    <w:rsid w:val="006903BB"/>
    <w:rsid w:val="00690F1D"/>
    <w:rsid w:val="00691408"/>
    <w:rsid w:val="0069263A"/>
    <w:rsid w:val="00693A73"/>
    <w:rsid w:val="00693CB1"/>
    <w:rsid w:val="00694CC2"/>
    <w:rsid w:val="00695566"/>
    <w:rsid w:val="00695C97"/>
    <w:rsid w:val="006967EB"/>
    <w:rsid w:val="006A070E"/>
    <w:rsid w:val="006A096B"/>
    <w:rsid w:val="006A0F26"/>
    <w:rsid w:val="006A170B"/>
    <w:rsid w:val="006A613C"/>
    <w:rsid w:val="006A72E2"/>
    <w:rsid w:val="006A7427"/>
    <w:rsid w:val="006A7585"/>
    <w:rsid w:val="006A788D"/>
    <w:rsid w:val="006A7EF5"/>
    <w:rsid w:val="006B0055"/>
    <w:rsid w:val="006B027C"/>
    <w:rsid w:val="006B3866"/>
    <w:rsid w:val="006B3973"/>
    <w:rsid w:val="006B45F4"/>
    <w:rsid w:val="006B63F4"/>
    <w:rsid w:val="006B78B9"/>
    <w:rsid w:val="006B7BFD"/>
    <w:rsid w:val="006C09DC"/>
    <w:rsid w:val="006C12FF"/>
    <w:rsid w:val="006C19F4"/>
    <w:rsid w:val="006C1AF9"/>
    <w:rsid w:val="006C40CD"/>
    <w:rsid w:val="006C5508"/>
    <w:rsid w:val="006C733F"/>
    <w:rsid w:val="006C78E2"/>
    <w:rsid w:val="006D15E1"/>
    <w:rsid w:val="006D3C71"/>
    <w:rsid w:val="006D4C27"/>
    <w:rsid w:val="006D7149"/>
    <w:rsid w:val="006E022A"/>
    <w:rsid w:val="006E1E50"/>
    <w:rsid w:val="006E32C7"/>
    <w:rsid w:val="006E51CE"/>
    <w:rsid w:val="006E5FEF"/>
    <w:rsid w:val="006F0CB1"/>
    <w:rsid w:val="006F0CC8"/>
    <w:rsid w:val="006F0FCC"/>
    <w:rsid w:val="006F13E8"/>
    <w:rsid w:val="006F2232"/>
    <w:rsid w:val="006F262E"/>
    <w:rsid w:val="006F2D10"/>
    <w:rsid w:val="006F3E68"/>
    <w:rsid w:val="006F4AAD"/>
    <w:rsid w:val="006F6A45"/>
    <w:rsid w:val="006F6D6B"/>
    <w:rsid w:val="0070024E"/>
    <w:rsid w:val="00700E13"/>
    <w:rsid w:val="00702AA7"/>
    <w:rsid w:val="00704585"/>
    <w:rsid w:val="00704B31"/>
    <w:rsid w:val="00705075"/>
    <w:rsid w:val="00707FA4"/>
    <w:rsid w:val="00711109"/>
    <w:rsid w:val="0071147C"/>
    <w:rsid w:val="007123B3"/>
    <w:rsid w:val="00714DF1"/>
    <w:rsid w:val="00717F58"/>
    <w:rsid w:val="00717F93"/>
    <w:rsid w:val="00720320"/>
    <w:rsid w:val="00720AB2"/>
    <w:rsid w:val="00722780"/>
    <w:rsid w:val="00723E14"/>
    <w:rsid w:val="00723E75"/>
    <w:rsid w:val="00724942"/>
    <w:rsid w:val="007252DD"/>
    <w:rsid w:val="007300C1"/>
    <w:rsid w:val="00731082"/>
    <w:rsid w:val="00732478"/>
    <w:rsid w:val="00733ADE"/>
    <w:rsid w:val="0073520B"/>
    <w:rsid w:val="007358B0"/>
    <w:rsid w:val="007362C1"/>
    <w:rsid w:val="007429B3"/>
    <w:rsid w:val="00742F75"/>
    <w:rsid w:val="00743955"/>
    <w:rsid w:val="00743E46"/>
    <w:rsid w:val="007469A7"/>
    <w:rsid w:val="0074758F"/>
    <w:rsid w:val="0075156D"/>
    <w:rsid w:val="00751CC4"/>
    <w:rsid w:val="0075293A"/>
    <w:rsid w:val="00752C2F"/>
    <w:rsid w:val="00752EBA"/>
    <w:rsid w:val="00754711"/>
    <w:rsid w:val="00755133"/>
    <w:rsid w:val="00755462"/>
    <w:rsid w:val="00756E17"/>
    <w:rsid w:val="00757AEC"/>
    <w:rsid w:val="00757F15"/>
    <w:rsid w:val="0076256A"/>
    <w:rsid w:val="00763B24"/>
    <w:rsid w:val="00765B8B"/>
    <w:rsid w:val="007666A6"/>
    <w:rsid w:val="0076682E"/>
    <w:rsid w:val="0077052E"/>
    <w:rsid w:val="00771A2B"/>
    <w:rsid w:val="00771E7C"/>
    <w:rsid w:val="00773242"/>
    <w:rsid w:val="007735E1"/>
    <w:rsid w:val="00773E2A"/>
    <w:rsid w:val="007768EA"/>
    <w:rsid w:val="00777C13"/>
    <w:rsid w:val="007800A0"/>
    <w:rsid w:val="007802DD"/>
    <w:rsid w:val="00780780"/>
    <w:rsid w:val="00780EBC"/>
    <w:rsid w:val="00781422"/>
    <w:rsid w:val="007814E7"/>
    <w:rsid w:val="00781A20"/>
    <w:rsid w:val="0078376F"/>
    <w:rsid w:val="00783D81"/>
    <w:rsid w:val="0078580B"/>
    <w:rsid w:val="00786C27"/>
    <w:rsid w:val="007877E1"/>
    <w:rsid w:val="007908CE"/>
    <w:rsid w:val="007915EF"/>
    <w:rsid w:val="00792801"/>
    <w:rsid w:val="00792ADE"/>
    <w:rsid w:val="00793399"/>
    <w:rsid w:val="00793DF0"/>
    <w:rsid w:val="00795AB9"/>
    <w:rsid w:val="00795E7A"/>
    <w:rsid w:val="007A0F74"/>
    <w:rsid w:val="007A134D"/>
    <w:rsid w:val="007A1D24"/>
    <w:rsid w:val="007A1EE3"/>
    <w:rsid w:val="007A38AA"/>
    <w:rsid w:val="007A6B8F"/>
    <w:rsid w:val="007B0BD0"/>
    <w:rsid w:val="007B26A0"/>
    <w:rsid w:val="007B2B65"/>
    <w:rsid w:val="007B3746"/>
    <w:rsid w:val="007B394D"/>
    <w:rsid w:val="007B3BF3"/>
    <w:rsid w:val="007B47FA"/>
    <w:rsid w:val="007B5D6F"/>
    <w:rsid w:val="007B6189"/>
    <w:rsid w:val="007B6EB9"/>
    <w:rsid w:val="007B7C72"/>
    <w:rsid w:val="007B7EDA"/>
    <w:rsid w:val="007C3C81"/>
    <w:rsid w:val="007C4DE6"/>
    <w:rsid w:val="007C6D35"/>
    <w:rsid w:val="007D3F2B"/>
    <w:rsid w:val="007D4C14"/>
    <w:rsid w:val="007D5B9D"/>
    <w:rsid w:val="007D75AE"/>
    <w:rsid w:val="007E175D"/>
    <w:rsid w:val="007E243F"/>
    <w:rsid w:val="007E2752"/>
    <w:rsid w:val="007E2CF3"/>
    <w:rsid w:val="007E3BA4"/>
    <w:rsid w:val="007E3F94"/>
    <w:rsid w:val="007E5326"/>
    <w:rsid w:val="007E6B99"/>
    <w:rsid w:val="007F0843"/>
    <w:rsid w:val="007F1FC8"/>
    <w:rsid w:val="007F3ABB"/>
    <w:rsid w:val="007F42A2"/>
    <w:rsid w:val="007F573F"/>
    <w:rsid w:val="007F65C0"/>
    <w:rsid w:val="007F7333"/>
    <w:rsid w:val="007F7761"/>
    <w:rsid w:val="007F7951"/>
    <w:rsid w:val="00801092"/>
    <w:rsid w:val="008021B0"/>
    <w:rsid w:val="00804A09"/>
    <w:rsid w:val="00804BD4"/>
    <w:rsid w:val="00805F80"/>
    <w:rsid w:val="00806EBE"/>
    <w:rsid w:val="008078B6"/>
    <w:rsid w:val="00813422"/>
    <w:rsid w:val="00814AC9"/>
    <w:rsid w:val="00815435"/>
    <w:rsid w:val="00815D29"/>
    <w:rsid w:val="008162ED"/>
    <w:rsid w:val="00817D34"/>
    <w:rsid w:val="008200E8"/>
    <w:rsid w:val="008203FD"/>
    <w:rsid w:val="00820447"/>
    <w:rsid w:val="008223EB"/>
    <w:rsid w:val="00822B9C"/>
    <w:rsid w:val="00822FB4"/>
    <w:rsid w:val="0082482B"/>
    <w:rsid w:val="00824EDE"/>
    <w:rsid w:val="00825977"/>
    <w:rsid w:val="00825B7B"/>
    <w:rsid w:val="008276CC"/>
    <w:rsid w:val="00832259"/>
    <w:rsid w:val="0083264E"/>
    <w:rsid w:val="00833DF4"/>
    <w:rsid w:val="00835F3D"/>
    <w:rsid w:val="008405AC"/>
    <w:rsid w:val="008415EA"/>
    <w:rsid w:val="00841C1D"/>
    <w:rsid w:val="00842ABE"/>
    <w:rsid w:val="008444B4"/>
    <w:rsid w:val="0084458F"/>
    <w:rsid w:val="0084485E"/>
    <w:rsid w:val="008467A1"/>
    <w:rsid w:val="008469D5"/>
    <w:rsid w:val="0085062D"/>
    <w:rsid w:val="0085229C"/>
    <w:rsid w:val="008524EA"/>
    <w:rsid w:val="00852BC0"/>
    <w:rsid w:val="00852FFB"/>
    <w:rsid w:val="00854551"/>
    <w:rsid w:val="008559B0"/>
    <w:rsid w:val="00856314"/>
    <w:rsid w:val="00856406"/>
    <w:rsid w:val="00856EFA"/>
    <w:rsid w:val="00857DA6"/>
    <w:rsid w:val="00861310"/>
    <w:rsid w:val="00861CC6"/>
    <w:rsid w:val="00862654"/>
    <w:rsid w:val="00862BBC"/>
    <w:rsid w:val="008655D5"/>
    <w:rsid w:val="0086615E"/>
    <w:rsid w:val="008678BA"/>
    <w:rsid w:val="008702BE"/>
    <w:rsid w:val="00870F0D"/>
    <w:rsid w:val="00871A62"/>
    <w:rsid w:val="00871DA9"/>
    <w:rsid w:val="008755B4"/>
    <w:rsid w:val="008764FA"/>
    <w:rsid w:val="0088079D"/>
    <w:rsid w:val="00880946"/>
    <w:rsid w:val="00880D4E"/>
    <w:rsid w:val="008847CD"/>
    <w:rsid w:val="008853AF"/>
    <w:rsid w:val="00886A13"/>
    <w:rsid w:val="0088725E"/>
    <w:rsid w:val="00887FC0"/>
    <w:rsid w:val="00891422"/>
    <w:rsid w:val="00891F44"/>
    <w:rsid w:val="0089279C"/>
    <w:rsid w:val="00893824"/>
    <w:rsid w:val="0089399A"/>
    <w:rsid w:val="008942A1"/>
    <w:rsid w:val="00894DFD"/>
    <w:rsid w:val="00895348"/>
    <w:rsid w:val="0089542C"/>
    <w:rsid w:val="008A1C3B"/>
    <w:rsid w:val="008A4987"/>
    <w:rsid w:val="008A7999"/>
    <w:rsid w:val="008B2F69"/>
    <w:rsid w:val="008B41AF"/>
    <w:rsid w:val="008B6673"/>
    <w:rsid w:val="008C1008"/>
    <w:rsid w:val="008C47EB"/>
    <w:rsid w:val="008C494F"/>
    <w:rsid w:val="008C5329"/>
    <w:rsid w:val="008C7885"/>
    <w:rsid w:val="008D0D08"/>
    <w:rsid w:val="008D0DF0"/>
    <w:rsid w:val="008D2D9A"/>
    <w:rsid w:val="008D526F"/>
    <w:rsid w:val="008D78BC"/>
    <w:rsid w:val="008E0652"/>
    <w:rsid w:val="008E1D5A"/>
    <w:rsid w:val="008E3DA0"/>
    <w:rsid w:val="008E50B6"/>
    <w:rsid w:val="008E69B8"/>
    <w:rsid w:val="008E70BE"/>
    <w:rsid w:val="008E7B5D"/>
    <w:rsid w:val="008E7E4F"/>
    <w:rsid w:val="008F08F6"/>
    <w:rsid w:val="008F0F03"/>
    <w:rsid w:val="008F1595"/>
    <w:rsid w:val="008F2B90"/>
    <w:rsid w:val="008F2D0B"/>
    <w:rsid w:val="008F3968"/>
    <w:rsid w:val="008F4724"/>
    <w:rsid w:val="008F6670"/>
    <w:rsid w:val="008F6FF2"/>
    <w:rsid w:val="008F72B8"/>
    <w:rsid w:val="008F762F"/>
    <w:rsid w:val="008F7670"/>
    <w:rsid w:val="008F7A4C"/>
    <w:rsid w:val="009015E6"/>
    <w:rsid w:val="009016F7"/>
    <w:rsid w:val="00905701"/>
    <w:rsid w:val="00906070"/>
    <w:rsid w:val="0091188D"/>
    <w:rsid w:val="0091271A"/>
    <w:rsid w:val="00912C04"/>
    <w:rsid w:val="0091349B"/>
    <w:rsid w:val="009147A4"/>
    <w:rsid w:val="009164DF"/>
    <w:rsid w:val="0091665C"/>
    <w:rsid w:val="00916CA3"/>
    <w:rsid w:val="0091736E"/>
    <w:rsid w:val="00917383"/>
    <w:rsid w:val="00921D76"/>
    <w:rsid w:val="00921E93"/>
    <w:rsid w:val="009231A9"/>
    <w:rsid w:val="009252CA"/>
    <w:rsid w:val="00926492"/>
    <w:rsid w:val="009308E8"/>
    <w:rsid w:val="009311A2"/>
    <w:rsid w:val="00931EE9"/>
    <w:rsid w:val="00933378"/>
    <w:rsid w:val="00934251"/>
    <w:rsid w:val="009344D9"/>
    <w:rsid w:val="009348E1"/>
    <w:rsid w:val="00935E61"/>
    <w:rsid w:val="00936CB3"/>
    <w:rsid w:val="00940601"/>
    <w:rsid w:val="00941E68"/>
    <w:rsid w:val="00947C38"/>
    <w:rsid w:val="00947DF1"/>
    <w:rsid w:val="0095120E"/>
    <w:rsid w:val="009512F7"/>
    <w:rsid w:val="00951581"/>
    <w:rsid w:val="00953722"/>
    <w:rsid w:val="00954929"/>
    <w:rsid w:val="00954DB3"/>
    <w:rsid w:val="009554F8"/>
    <w:rsid w:val="009557F4"/>
    <w:rsid w:val="0095591F"/>
    <w:rsid w:val="00955DAF"/>
    <w:rsid w:val="0095668D"/>
    <w:rsid w:val="00956D47"/>
    <w:rsid w:val="00960142"/>
    <w:rsid w:val="009602B7"/>
    <w:rsid w:val="00960422"/>
    <w:rsid w:val="00965B2A"/>
    <w:rsid w:val="0096645D"/>
    <w:rsid w:val="00966D6D"/>
    <w:rsid w:val="00966FDB"/>
    <w:rsid w:val="0097039B"/>
    <w:rsid w:val="009720D3"/>
    <w:rsid w:val="0097276B"/>
    <w:rsid w:val="00972D90"/>
    <w:rsid w:val="009732A4"/>
    <w:rsid w:val="00973B83"/>
    <w:rsid w:val="00973D24"/>
    <w:rsid w:val="0097459A"/>
    <w:rsid w:val="009749A6"/>
    <w:rsid w:val="00974B78"/>
    <w:rsid w:val="00976054"/>
    <w:rsid w:val="00976B1D"/>
    <w:rsid w:val="00983556"/>
    <w:rsid w:val="00986663"/>
    <w:rsid w:val="00986B45"/>
    <w:rsid w:val="009919FA"/>
    <w:rsid w:val="00992BC3"/>
    <w:rsid w:val="00992EF4"/>
    <w:rsid w:val="009948D1"/>
    <w:rsid w:val="00994CA6"/>
    <w:rsid w:val="00995E1A"/>
    <w:rsid w:val="00996907"/>
    <w:rsid w:val="00997716"/>
    <w:rsid w:val="009A0535"/>
    <w:rsid w:val="009A42E9"/>
    <w:rsid w:val="009A4A6E"/>
    <w:rsid w:val="009A6B4F"/>
    <w:rsid w:val="009A71D3"/>
    <w:rsid w:val="009A78C1"/>
    <w:rsid w:val="009A7D5B"/>
    <w:rsid w:val="009B200F"/>
    <w:rsid w:val="009B3210"/>
    <w:rsid w:val="009B37DE"/>
    <w:rsid w:val="009B4DF1"/>
    <w:rsid w:val="009C1263"/>
    <w:rsid w:val="009C54EF"/>
    <w:rsid w:val="009D1B81"/>
    <w:rsid w:val="009D1BA1"/>
    <w:rsid w:val="009D33B0"/>
    <w:rsid w:val="009D5509"/>
    <w:rsid w:val="009D73C8"/>
    <w:rsid w:val="009E0F64"/>
    <w:rsid w:val="009E3C55"/>
    <w:rsid w:val="009E5948"/>
    <w:rsid w:val="009E6BBB"/>
    <w:rsid w:val="009F146A"/>
    <w:rsid w:val="009F4A04"/>
    <w:rsid w:val="00A00941"/>
    <w:rsid w:val="00A02DC7"/>
    <w:rsid w:val="00A03335"/>
    <w:rsid w:val="00A10DCE"/>
    <w:rsid w:val="00A119AF"/>
    <w:rsid w:val="00A11AD0"/>
    <w:rsid w:val="00A11E55"/>
    <w:rsid w:val="00A122D5"/>
    <w:rsid w:val="00A14213"/>
    <w:rsid w:val="00A14F2A"/>
    <w:rsid w:val="00A151A0"/>
    <w:rsid w:val="00A15678"/>
    <w:rsid w:val="00A16E89"/>
    <w:rsid w:val="00A20B7E"/>
    <w:rsid w:val="00A20C45"/>
    <w:rsid w:val="00A20D24"/>
    <w:rsid w:val="00A22080"/>
    <w:rsid w:val="00A22761"/>
    <w:rsid w:val="00A22929"/>
    <w:rsid w:val="00A22A8E"/>
    <w:rsid w:val="00A23496"/>
    <w:rsid w:val="00A23A83"/>
    <w:rsid w:val="00A24108"/>
    <w:rsid w:val="00A25645"/>
    <w:rsid w:val="00A264B8"/>
    <w:rsid w:val="00A26743"/>
    <w:rsid w:val="00A270DF"/>
    <w:rsid w:val="00A308C8"/>
    <w:rsid w:val="00A344FD"/>
    <w:rsid w:val="00A34DB4"/>
    <w:rsid w:val="00A406C0"/>
    <w:rsid w:val="00A40A0D"/>
    <w:rsid w:val="00A41035"/>
    <w:rsid w:val="00A420BF"/>
    <w:rsid w:val="00A447C4"/>
    <w:rsid w:val="00A4597F"/>
    <w:rsid w:val="00A4700B"/>
    <w:rsid w:val="00A47F9A"/>
    <w:rsid w:val="00A53010"/>
    <w:rsid w:val="00A537DA"/>
    <w:rsid w:val="00A538EE"/>
    <w:rsid w:val="00A55CBD"/>
    <w:rsid w:val="00A55EA8"/>
    <w:rsid w:val="00A57001"/>
    <w:rsid w:val="00A57120"/>
    <w:rsid w:val="00A607C4"/>
    <w:rsid w:val="00A60C9E"/>
    <w:rsid w:val="00A612A2"/>
    <w:rsid w:val="00A615DC"/>
    <w:rsid w:val="00A617AF"/>
    <w:rsid w:val="00A63588"/>
    <w:rsid w:val="00A66A9D"/>
    <w:rsid w:val="00A66C3D"/>
    <w:rsid w:val="00A67407"/>
    <w:rsid w:val="00A71564"/>
    <w:rsid w:val="00A74C62"/>
    <w:rsid w:val="00A8070C"/>
    <w:rsid w:val="00A83158"/>
    <w:rsid w:val="00A838A3"/>
    <w:rsid w:val="00A85B6E"/>
    <w:rsid w:val="00A85E5E"/>
    <w:rsid w:val="00A9072D"/>
    <w:rsid w:val="00A91498"/>
    <w:rsid w:val="00A93477"/>
    <w:rsid w:val="00A95185"/>
    <w:rsid w:val="00A95AF8"/>
    <w:rsid w:val="00A9641C"/>
    <w:rsid w:val="00A97B54"/>
    <w:rsid w:val="00A97ECF"/>
    <w:rsid w:val="00AA0544"/>
    <w:rsid w:val="00AA1BC7"/>
    <w:rsid w:val="00AA3F05"/>
    <w:rsid w:val="00AA3F31"/>
    <w:rsid w:val="00AA4840"/>
    <w:rsid w:val="00AA5520"/>
    <w:rsid w:val="00AA57B5"/>
    <w:rsid w:val="00AA624D"/>
    <w:rsid w:val="00AA69D0"/>
    <w:rsid w:val="00AA71D8"/>
    <w:rsid w:val="00AA7C90"/>
    <w:rsid w:val="00AB1C88"/>
    <w:rsid w:val="00AB229E"/>
    <w:rsid w:val="00AB3CD2"/>
    <w:rsid w:val="00AB538E"/>
    <w:rsid w:val="00AB5A73"/>
    <w:rsid w:val="00AC0632"/>
    <w:rsid w:val="00AC1A4F"/>
    <w:rsid w:val="00AC1E8B"/>
    <w:rsid w:val="00AC2F77"/>
    <w:rsid w:val="00AC4CA0"/>
    <w:rsid w:val="00AC4E82"/>
    <w:rsid w:val="00AC53A2"/>
    <w:rsid w:val="00AC540F"/>
    <w:rsid w:val="00AC64E2"/>
    <w:rsid w:val="00AD04DF"/>
    <w:rsid w:val="00AD068C"/>
    <w:rsid w:val="00AD0D50"/>
    <w:rsid w:val="00AD254A"/>
    <w:rsid w:val="00AD41FF"/>
    <w:rsid w:val="00AD4210"/>
    <w:rsid w:val="00AD4255"/>
    <w:rsid w:val="00AD4469"/>
    <w:rsid w:val="00AD4983"/>
    <w:rsid w:val="00AD6E9C"/>
    <w:rsid w:val="00AD74D0"/>
    <w:rsid w:val="00AD75F8"/>
    <w:rsid w:val="00AE0CF1"/>
    <w:rsid w:val="00AE1F7C"/>
    <w:rsid w:val="00AE2470"/>
    <w:rsid w:val="00AE3BD4"/>
    <w:rsid w:val="00AE584D"/>
    <w:rsid w:val="00AE7FB6"/>
    <w:rsid w:val="00AF2111"/>
    <w:rsid w:val="00AF217D"/>
    <w:rsid w:val="00AF5421"/>
    <w:rsid w:val="00AF5F05"/>
    <w:rsid w:val="00B00098"/>
    <w:rsid w:val="00B01A50"/>
    <w:rsid w:val="00B0358C"/>
    <w:rsid w:val="00B04064"/>
    <w:rsid w:val="00B072BA"/>
    <w:rsid w:val="00B076FB"/>
    <w:rsid w:val="00B10929"/>
    <w:rsid w:val="00B124F0"/>
    <w:rsid w:val="00B1299E"/>
    <w:rsid w:val="00B12AD3"/>
    <w:rsid w:val="00B13509"/>
    <w:rsid w:val="00B1382F"/>
    <w:rsid w:val="00B15979"/>
    <w:rsid w:val="00B176EC"/>
    <w:rsid w:val="00B17EB1"/>
    <w:rsid w:val="00B17F8A"/>
    <w:rsid w:val="00B205C2"/>
    <w:rsid w:val="00B20B2C"/>
    <w:rsid w:val="00B20DC4"/>
    <w:rsid w:val="00B20E25"/>
    <w:rsid w:val="00B21718"/>
    <w:rsid w:val="00B21BB5"/>
    <w:rsid w:val="00B23E33"/>
    <w:rsid w:val="00B255BF"/>
    <w:rsid w:val="00B26437"/>
    <w:rsid w:val="00B26C1A"/>
    <w:rsid w:val="00B270D7"/>
    <w:rsid w:val="00B27846"/>
    <w:rsid w:val="00B27AA0"/>
    <w:rsid w:val="00B33046"/>
    <w:rsid w:val="00B34FD6"/>
    <w:rsid w:val="00B354AA"/>
    <w:rsid w:val="00B374B2"/>
    <w:rsid w:val="00B37FF0"/>
    <w:rsid w:val="00B413BA"/>
    <w:rsid w:val="00B43329"/>
    <w:rsid w:val="00B4510F"/>
    <w:rsid w:val="00B45BC1"/>
    <w:rsid w:val="00B47550"/>
    <w:rsid w:val="00B50E45"/>
    <w:rsid w:val="00B5184B"/>
    <w:rsid w:val="00B52760"/>
    <w:rsid w:val="00B53243"/>
    <w:rsid w:val="00B5382A"/>
    <w:rsid w:val="00B54B06"/>
    <w:rsid w:val="00B56398"/>
    <w:rsid w:val="00B5775E"/>
    <w:rsid w:val="00B62EF0"/>
    <w:rsid w:val="00B7106F"/>
    <w:rsid w:val="00B72152"/>
    <w:rsid w:val="00B72175"/>
    <w:rsid w:val="00B731AC"/>
    <w:rsid w:val="00B73AF3"/>
    <w:rsid w:val="00B73BEC"/>
    <w:rsid w:val="00B74BD0"/>
    <w:rsid w:val="00B76720"/>
    <w:rsid w:val="00B77325"/>
    <w:rsid w:val="00B80426"/>
    <w:rsid w:val="00B81028"/>
    <w:rsid w:val="00B81353"/>
    <w:rsid w:val="00B819B5"/>
    <w:rsid w:val="00B842A1"/>
    <w:rsid w:val="00B85576"/>
    <w:rsid w:val="00B875E9"/>
    <w:rsid w:val="00B90C61"/>
    <w:rsid w:val="00B91097"/>
    <w:rsid w:val="00B9261A"/>
    <w:rsid w:val="00B93674"/>
    <w:rsid w:val="00B93E95"/>
    <w:rsid w:val="00B946C9"/>
    <w:rsid w:val="00B948A0"/>
    <w:rsid w:val="00B95393"/>
    <w:rsid w:val="00B960E8"/>
    <w:rsid w:val="00B97252"/>
    <w:rsid w:val="00B97E57"/>
    <w:rsid w:val="00BA0DB8"/>
    <w:rsid w:val="00BA0E03"/>
    <w:rsid w:val="00BA13E8"/>
    <w:rsid w:val="00BA2172"/>
    <w:rsid w:val="00BA29FA"/>
    <w:rsid w:val="00BA5304"/>
    <w:rsid w:val="00BA5BCA"/>
    <w:rsid w:val="00BA6514"/>
    <w:rsid w:val="00BB0DDA"/>
    <w:rsid w:val="00BB26A9"/>
    <w:rsid w:val="00BB288A"/>
    <w:rsid w:val="00BB329A"/>
    <w:rsid w:val="00BB3355"/>
    <w:rsid w:val="00BB34FE"/>
    <w:rsid w:val="00BB375A"/>
    <w:rsid w:val="00BB3C41"/>
    <w:rsid w:val="00BB7A8C"/>
    <w:rsid w:val="00BC249D"/>
    <w:rsid w:val="00BC2571"/>
    <w:rsid w:val="00BC26EC"/>
    <w:rsid w:val="00BC476B"/>
    <w:rsid w:val="00BC4B9F"/>
    <w:rsid w:val="00BC4D26"/>
    <w:rsid w:val="00BC792C"/>
    <w:rsid w:val="00BC79FE"/>
    <w:rsid w:val="00BD1A44"/>
    <w:rsid w:val="00BD2263"/>
    <w:rsid w:val="00BD34FD"/>
    <w:rsid w:val="00BD4108"/>
    <w:rsid w:val="00BD42D6"/>
    <w:rsid w:val="00BD47C6"/>
    <w:rsid w:val="00BD7AF5"/>
    <w:rsid w:val="00BE0937"/>
    <w:rsid w:val="00BE0C38"/>
    <w:rsid w:val="00BE1900"/>
    <w:rsid w:val="00BE407C"/>
    <w:rsid w:val="00BE6842"/>
    <w:rsid w:val="00BF02A7"/>
    <w:rsid w:val="00BF0714"/>
    <w:rsid w:val="00BF2C18"/>
    <w:rsid w:val="00BF304F"/>
    <w:rsid w:val="00BF3058"/>
    <w:rsid w:val="00BF3B0F"/>
    <w:rsid w:val="00BF42E4"/>
    <w:rsid w:val="00BF4CEF"/>
    <w:rsid w:val="00BF600B"/>
    <w:rsid w:val="00BF63D8"/>
    <w:rsid w:val="00BF6890"/>
    <w:rsid w:val="00BF71AE"/>
    <w:rsid w:val="00C00253"/>
    <w:rsid w:val="00C00C70"/>
    <w:rsid w:val="00C02C16"/>
    <w:rsid w:val="00C02DE6"/>
    <w:rsid w:val="00C030A2"/>
    <w:rsid w:val="00C052F2"/>
    <w:rsid w:val="00C057DF"/>
    <w:rsid w:val="00C07121"/>
    <w:rsid w:val="00C07B82"/>
    <w:rsid w:val="00C10ABE"/>
    <w:rsid w:val="00C12B65"/>
    <w:rsid w:val="00C12C58"/>
    <w:rsid w:val="00C13F93"/>
    <w:rsid w:val="00C1499C"/>
    <w:rsid w:val="00C15D78"/>
    <w:rsid w:val="00C17DB7"/>
    <w:rsid w:val="00C211C1"/>
    <w:rsid w:val="00C223D1"/>
    <w:rsid w:val="00C23259"/>
    <w:rsid w:val="00C233CA"/>
    <w:rsid w:val="00C23E90"/>
    <w:rsid w:val="00C23E96"/>
    <w:rsid w:val="00C24023"/>
    <w:rsid w:val="00C2748B"/>
    <w:rsid w:val="00C300E7"/>
    <w:rsid w:val="00C31D9D"/>
    <w:rsid w:val="00C32CDE"/>
    <w:rsid w:val="00C351A0"/>
    <w:rsid w:val="00C353D1"/>
    <w:rsid w:val="00C35B05"/>
    <w:rsid w:val="00C36376"/>
    <w:rsid w:val="00C364EE"/>
    <w:rsid w:val="00C36709"/>
    <w:rsid w:val="00C40855"/>
    <w:rsid w:val="00C41B25"/>
    <w:rsid w:val="00C434B1"/>
    <w:rsid w:val="00C434FD"/>
    <w:rsid w:val="00C44477"/>
    <w:rsid w:val="00C454C3"/>
    <w:rsid w:val="00C47B04"/>
    <w:rsid w:val="00C52D55"/>
    <w:rsid w:val="00C53B80"/>
    <w:rsid w:val="00C54738"/>
    <w:rsid w:val="00C55FFC"/>
    <w:rsid w:val="00C562B2"/>
    <w:rsid w:val="00C57371"/>
    <w:rsid w:val="00C60A57"/>
    <w:rsid w:val="00C63140"/>
    <w:rsid w:val="00C6343D"/>
    <w:rsid w:val="00C65BD8"/>
    <w:rsid w:val="00C65FAB"/>
    <w:rsid w:val="00C67734"/>
    <w:rsid w:val="00C70AC6"/>
    <w:rsid w:val="00C74331"/>
    <w:rsid w:val="00C74632"/>
    <w:rsid w:val="00C750BA"/>
    <w:rsid w:val="00C769A0"/>
    <w:rsid w:val="00C76FBD"/>
    <w:rsid w:val="00C77DE8"/>
    <w:rsid w:val="00C80F92"/>
    <w:rsid w:val="00C81E38"/>
    <w:rsid w:val="00C82B25"/>
    <w:rsid w:val="00C84841"/>
    <w:rsid w:val="00C84D77"/>
    <w:rsid w:val="00C86B40"/>
    <w:rsid w:val="00C921B0"/>
    <w:rsid w:val="00C922AE"/>
    <w:rsid w:val="00C92680"/>
    <w:rsid w:val="00C927B9"/>
    <w:rsid w:val="00C92D47"/>
    <w:rsid w:val="00C9492F"/>
    <w:rsid w:val="00C95CB3"/>
    <w:rsid w:val="00C97EC0"/>
    <w:rsid w:val="00CA05EB"/>
    <w:rsid w:val="00CA0B5A"/>
    <w:rsid w:val="00CA4032"/>
    <w:rsid w:val="00CA41A4"/>
    <w:rsid w:val="00CA4657"/>
    <w:rsid w:val="00CA4EC1"/>
    <w:rsid w:val="00CA5FEB"/>
    <w:rsid w:val="00CA6E81"/>
    <w:rsid w:val="00CA7363"/>
    <w:rsid w:val="00CA73AB"/>
    <w:rsid w:val="00CB00D1"/>
    <w:rsid w:val="00CB016F"/>
    <w:rsid w:val="00CB15C6"/>
    <w:rsid w:val="00CB1EA4"/>
    <w:rsid w:val="00CB2C32"/>
    <w:rsid w:val="00CB3F75"/>
    <w:rsid w:val="00CB3FF3"/>
    <w:rsid w:val="00CB4CC0"/>
    <w:rsid w:val="00CB62CA"/>
    <w:rsid w:val="00CB64C9"/>
    <w:rsid w:val="00CB6B5E"/>
    <w:rsid w:val="00CB7C5B"/>
    <w:rsid w:val="00CC3162"/>
    <w:rsid w:val="00CC341E"/>
    <w:rsid w:val="00CC5BA3"/>
    <w:rsid w:val="00CC5D73"/>
    <w:rsid w:val="00CC6D4C"/>
    <w:rsid w:val="00CC7130"/>
    <w:rsid w:val="00CC7E9B"/>
    <w:rsid w:val="00CD14F5"/>
    <w:rsid w:val="00CD2469"/>
    <w:rsid w:val="00CD4311"/>
    <w:rsid w:val="00CD47E0"/>
    <w:rsid w:val="00CE0D87"/>
    <w:rsid w:val="00CE246A"/>
    <w:rsid w:val="00CE2CAA"/>
    <w:rsid w:val="00CE61A7"/>
    <w:rsid w:val="00CE7BBC"/>
    <w:rsid w:val="00CF0239"/>
    <w:rsid w:val="00CF0411"/>
    <w:rsid w:val="00CF0CD0"/>
    <w:rsid w:val="00CF16E4"/>
    <w:rsid w:val="00CF2056"/>
    <w:rsid w:val="00CF35E5"/>
    <w:rsid w:val="00CF565D"/>
    <w:rsid w:val="00D01291"/>
    <w:rsid w:val="00D01FC7"/>
    <w:rsid w:val="00D027BE"/>
    <w:rsid w:val="00D059E4"/>
    <w:rsid w:val="00D103FD"/>
    <w:rsid w:val="00D1053E"/>
    <w:rsid w:val="00D10709"/>
    <w:rsid w:val="00D109AB"/>
    <w:rsid w:val="00D12D52"/>
    <w:rsid w:val="00D13A50"/>
    <w:rsid w:val="00D1632B"/>
    <w:rsid w:val="00D16C26"/>
    <w:rsid w:val="00D20F40"/>
    <w:rsid w:val="00D2178C"/>
    <w:rsid w:val="00D218AE"/>
    <w:rsid w:val="00D2323C"/>
    <w:rsid w:val="00D2417E"/>
    <w:rsid w:val="00D24C63"/>
    <w:rsid w:val="00D30068"/>
    <w:rsid w:val="00D323A2"/>
    <w:rsid w:val="00D32B22"/>
    <w:rsid w:val="00D34A88"/>
    <w:rsid w:val="00D34D29"/>
    <w:rsid w:val="00D3546C"/>
    <w:rsid w:val="00D3556B"/>
    <w:rsid w:val="00D3624A"/>
    <w:rsid w:val="00D373D6"/>
    <w:rsid w:val="00D37FB8"/>
    <w:rsid w:val="00D40335"/>
    <w:rsid w:val="00D423D1"/>
    <w:rsid w:val="00D42E0C"/>
    <w:rsid w:val="00D44FF6"/>
    <w:rsid w:val="00D46E8D"/>
    <w:rsid w:val="00D505E3"/>
    <w:rsid w:val="00D5089A"/>
    <w:rsid w:val="00D532EE"/>
    <w:rsid w:val="00D5394A"/>
    <w:rsid w:val="00D575D6"/>
    <w:rsid w:val="00D60E47"/>
    <w:rsid w:val="00D62972"/>
    <w:rsid w:val="00D63636"/>
    <w:rsid w:val="00D65E9F"/>
    <w:rsid w:val="00D66A4C"/>
    <w:rsid w:val="00D7042A"/>
    <w:rsid w:val="00D716BA"/>
    <w:rsid w:val="00D72E4E"/>
    <w:rsid w:val="00D743B7"/>
    <w:rsid w:val="00D8000F"/>
    <w:rsid w:val="00D8495F"/>
    <w:rsid w:val="00D84E9D"/>
    <w:rsid w:val="00D8531A"/>
    <w:rsid w:val="00D85863"/>
    <w:rsid w:val="00D85CA1"/>
    <w:rsid w:val="00D90C3D"/>
    <w:rsid w:val="00D91F63"/>
    <w:rsid w:val="00D925B4"/>
    <w:rsid w:val="00D92FF3"/>
    <w:rsid w:val="00D93A67"/>
    <w:rsid w:val="00D94128"/>
    <w:rsid w:val="00D94208"/>
    <w:rsid w:val="00D94511"/>
    <w:rsid w:val="00D9466F"/>
    <w:rsid w:val="00D95299"/>
    <w:rsid w:val="00D9589A"/>
    <w:rsid w:val="00D96256"/>
    <w:rsid w:val="00D979E5"/>
    <w:rsid w:val="00DA1A19"/>
    <w:rsid w:val="00DA2D07"/>
    <w:rsid w:val="00DA343D"/>
    <w:rsid w:val="00DA5774"/>
    <w:rsid w:val="00DA722A"/>
    <w:rsid w:val="00DA7B86"/>
    <w:rsid w:val="00DB27B0"/>
    <w:rsid w:val="00DB37F0"/>
    <w:rsid w:val="00DB44D9"/>
    <w:rsid w:val="00DB522D"/>
    <w:rsid w:val="00DB73FE"/>
    <w:rsid w:val="00DB7DBD"/>
    <w:rsid w:val="00DC0D5F"/>
    <w:rsid w:val="00DC1B0F"/>
    <w:rsid w:val="00DC3465"/>
    <w:rsid w:val="00DC40C6"/>
    <w:rsid w:val="00DD0F88"/>
    <w:rsid w:val="00DD691D"/>
    <w:rsid w:val="00DD6FBE"/>
    <w:rsid w:val="00DD7C3F"/>
    <w:rsid w:val="00DE04C3"/>
    <w:rsid w:val="00DE1B8E"/>
    <w:rsid w:val="00DE327F"/>
    <w:rsid w:val="00DE3679"/>
    <w:rsid w:val="00DF11AA"/>
    <w:rsid w:val="00DF139B"/>
    <w:rsid w:val="00DF21C4"/>
    <w:rsid w:val="00DF2345"/>
    <w:rsid w:val="00DF23DE"/>
    <w:rsid w:val="00DF34DA"/>
    <w:rsid w:val="00DF45E1"/>
    <w:rsid w:val="00DF530F"/>
    <w:rsid w:val="00DF68CC"/>
    <w:rsid w:val="00DF6BDD"/>
    <w:rsid w:val="00DF724F"/>
    <w:rsid w:val="00DF766E"/>
    <w:rsid w:val="00DF7ECC"/>
    <w:rsid w:val="00E01797"/>
    <w:rsid w:val="00E0193B"/>
    <w:rsid w:val="00E023F6"/>
    <w:rsid w:val="00E0244C"/>
    <w:rsid w:val="00E02700"/>
    <w:rsid w:val="00E0333E"/>
    <w:rsid w:val="00E03FC2"/>
    <w:rsid w:val="00E0466A"/>
    <w:rsid w:val="00E04A68"/>
    <w:rsid w:val="00E05CC0"/>
    <w:rsid w:val="00E06B25"/>
    <w:rsid w:val="00E06CCE"/>
    <w:rsid w:val="00E072CD"/>
    <w:rsid w:val="00E11510"/>
    <w:rsid w:val="00E12360"/>
    <w:rsid w:val="00E12B13"/>
    <w:rsid w:val="00E12DD8"/>
    <w:rsid w:val="00E12EDE"/>
    <w:rsid w:val="00E13B64"/>
    <w:rsid w:val="00E14E1F"/>
    <w:rsid w:val="00E158C7"/>
    <w:rsid w:val="00E173B7"/>
    <w:rsid w:val="00E20A6B"/>
    <w:rsid w:val="00E2360E"/>
    <w:rsid w:val="00E24C95"/>
    <w:rsid w:val="00E24CAC"/>
    <w:rsid w:val="00E25060"/>
    <w:rsid w:val="00E26C25"/>
    <w:rsid w:val="00E31496"/>
    <w:rsid w:val="00E3259C"/>
    <w:rsid w:val="00E34C4E"/>
    <w:rsid w:val="00E34CC9"/>
    <w:rsid w:val="00E40292"/>
    <w:rsid w:val="00E402A8"/>
    <w:rsid w:val="00E40D76"/>
    <w:rsid w:val="00E416DF"/>
    <w:rsid w:val="00E41714"/>
    <w:rsid w:val="00E42567"/>
    <w:rsid w:val="00E429A5"/>
    <w:rsid w:val="00E432BC"/>
    <w:rsid w:val="00E439DD"/>
    <w:rsid w:val="00E4528C"/>
    <w:rsid w:val="00E457F1"/>
    <w:rsid w:val="00E475F1"/>
    <w:rsid w:val="00E50E47"/>
    <w:rsid w:val="00E517A1"/>
    <w:rsid w:val="00E5183A"/>
    <w:rsid w:val="00E5193A"/>
    <w:rsid w:val="00E52DD3"/>
    <w:rsid w:val="00E53C01"/>
    <w:rsid w:val="00E54382"/>
    <w:rsid w:val="00E55D1E"/>
    <w:rsid w:val="00E569C6"/>
    <w:rsid w:val="00E574AC"/>
    <w:rsid w:val="00E57CBC"/>
    <w:rsid w:val="00E6519F"/>
    <w:rsid w:val="00E660FA"/>
    <w:rsid w:val="00E676DB"/>
    <w:rsid w:val="00E67DC4"/>
    <w:rsid w:val="00E71807"/>
    <w:rsid w:val="00E72340"/>
    <w:rsid w:val="00E723DE"/>
    <w:rsid w:val="00E72B22"/>
    <w:rsid w:val="00E74615"/>
    <w:rsid w:val="00E7468B"/>
    <w:rsid w:val="00E759F1"/>
    <w:rsid w:val="00E76855"/>
    <w:rsid w:val="00E76903"/>
    <w:rsid w:val="00E81667"/>
    <w:rsid w:val="00E820E7"/>
    <w:rsid w:val="00E8268D"/>
    <w:rsid w:val="00E83C87"/>
    <w:rsid w:val="00E8414C"/>
    <w:rsid w:val="00E84E61"/>
    <w:rsid w:val="00E8610E"/>
    <w:rsid w:val="00E86BFA"/>
    <w:rsid w:val="00E947B5"/>
    <w:rsid w:val="00E954B0"/>
    <w:rsid w:val="00E95FF7"/>
    <w:rsid w:val="00E976A2"/>
    <w:rsid w:val="00E9790D"/>
    <w:rsid w:val="00E97BDF"/>
    <w:rsid w:val="00E97EF3"/>
    <w:rsid w:val="00EA0099"/>
    <w:rsid w:val="00EA02A7"/>
    <w:rsid w:val="00EA1506"/>
    <w:rsid w:val="00EA1D78"/>
    <w:rsid w:val="00EA38EB"/>
    <w:rsid w:val="00EA3F16"/>
    <w:rsid w:val="00EA4148"/>
    <w:rsid w:val="00EA4D79"/>
    <w:rsid w:val="00EA6976"/>
    <w:rsid w:val="00EB0B17"/>
    <w:rsid w:val="00EB1262"/>
    <w:rsid w:val="00EB2649"/>
    <w:rsid w:val="00EB3518"/>
    <w:rsid w:val="00EB355A"/>
    <w:rsid w:val="00EB3810"/>
    <w:rsid w:val="00EB6546"/>
    <w:rsid w:val="00EB7B3C"/>
    <w:rsid w:val="00EB7D49"/>
    <w:rsid w:val="00EC05C1"/>
    <w:rsid w:val="00EC14A4"/>
    <w:rsid w:val="00EC5823"/>
    <w:rsid w:val="00EC62D0"/>
    <w:rsid w:val="00EC73FA"/>
    <w:rsid w:val="00EC7A14"/>
    <w:rsid w:val="00ED31D3"/>
    <w:rsid w:val="00ED35CA"/>
    <w:rsid w:val="00ED4E95"/>
    <w:rsid w:val="00ED569D"/>
    <w:rsid w:val="00ED69D0"/>
    <w:rsid w:val="00EE0DBF"/>
    <w:rsid w:val="00EE179E"/>
    <w:rsid w:val="00EE1BFA"/>
    <w:rsid w:val="00EE22D7"/>
    <w:rsid w:val="00EE2D6B"/>
    <w:rsid w:val="00EE5C1E"/>
    <w:rsid w:val="00EE61A5"/>
    <w:rsid w:val="00EE68AF"/>
    <w:rsid w:val="00EE7913"/>
    <w:rsid w:val="00EF0113"/>
    <w:rsid w:val="00EF1147"/>
    <w:rsid w:val="00EF38AC"/>
    <w:rsid w:val="00EF4129"/>
    <w:rsid w:val="00EF49E1"/>
    <w:rsid w:val="00EF590B"/>
    <w:rsid w:val="00EF6DDF"/>
    <w:rsid w:val="00F00652"/>
    <w:rsid w:val="00F01C3C"/>
    <w:rsid w:val="00F0366C"/>
    <w:rsid w:val="00F051CE"/>
    <w:rsid w:val="00F074A1"/>
    <w:rsid w:val="00F11510"/>
    <w:rsid w:val="00F12662"/>
    <w:rsid w:val="00F12E41"/>
    <w:rsid w:val="00F13420"/>
    <w:rsid w:val="00F1344A"/>
    <w:rsid w:val="00F13636"/>
    <w:rsid w:val="00F13CE3"/>
    <w:rsid w:val="00F200C7"/>
    <w:rsid w:val="00F209A3"/>
    <w:rsid w:val="00F20C3E"/>
    <w:rsid w:val="00F21602"/>
    <w:rsid w:val="00F2239E"/>
    <w:rsid w:val="00F230C4"/>
    <w:rsid w:val="00F23ADE"/>
    <w:rsid w:val="00F245E0"/>
    <w:rsid w:val="00F24D46"/>
    <w:rsid w:val="00F25696"/>
    <w:rsid w:val="00F27099"/>
    <w:rsid w:val="00F2725B"/>
    <w:rsid w:val="00F27E6C"/>
    <w:rsid w:val="00F35455"/>
    <w:rsid w:val="00F35803"/>
    <w:rsid w:val="00F35823"/>
    <w:rsid w:val="00F37C13"/>
    <w:rsid w:val="00F37C7C"/>
    <w:rsid w:val="00F37E22"/>
    <w:rsid w:val="00F40F98"/>
    <w:rsid w:val="00F41234"/>
    <w:rsid w:val="00F4170E"/>
    <w:rsid w:val="00F4211E"/>
    <w:rsid w:val="00F42B7A"/>
    <w:rsid w:val="00F42EE0"/>
    <w:rsid w:val="00F4739B"/>
    <w:rsid w:val="00F4742A"/>
    <w:rsid w:val="00F47449"/>
    <w:rsid w:val="00F5024E"/>
    <w:rsid w:val="00F502A3"/>
    <w:rsid w:val="00F50ABE"/>
    <w:rsid w:val="00F52189"/>
    <w:rsid w:val="00F52605"/>
    <w:rsid w:val="00F52E93"/>
    <w:rsid w:val="00F530B5"/>
    <w:rsid w:val="00F53406"/>
    <w:rsid w:val="00F53915"/>
    <w:rsid w:val="00F53BE9"/>
    <w:rsid w:val="00F5457D"/>
    <w:rsid w:val="00F56561"/>
    <w:rsid w:val="00F601EE"/>
    <w:rsid w:val="00F61558"/>
    <w:rsid w:val="00F6348D"/>
    <w:rsid w:val="00F634CF"/>
    <w:rsid w:val="00F63AB1"/>
    <w:rsid w:val="00F64F12"/>
    <w:rsid w:val="00F6524A"/>
    <w:rsid w:val="00F655FB"/>
    <w:rsid w:val="00F65804"/>
    <w:rsid w:val="00F67314"/>
    <w:rsid w:val="00F70BCF"/>
    <w:rsid w:val="00F7101A"/>
    <w:rsid w:val="00F71651"/>
    <w:rsid w:val="00F72BB3"/>
    <w:rsid w:val="00F73DFC"/>
    <w:rsid w:val="00F75ED7"/>
    <w:rsid w:val="00F811EC"/>
    <w:rsid w:val="00F814ED"/>
    <w:rsid w:val="00F82796"/>
    <w:rsid w:val="00F83F00"/>
    <w:rsid w:val="00F84707"/>
    <w:rsid w:val="00F84A66"/>
    <w:rsid w:val="00F84F50"/>
    <w:rsid w:val="00F85D9B"/>
    <w:rsid w:val="00F85EC3"/>
    <w:rsid w:val="00F85EE5"/>
    <w:rsid w:val="00F86AAB"/>
    <w:rsid w:val="00F906C1"/>
    <w:rsid w:val="00F91FD1"/>
    <w:rsid w:val="00F9207F"/>
    <w:rsid w:val="00F92B1E"/>
    <w:rsid w:val="00F92E56"/>
    <w:rsid w:val="00F96CBC"/>
    <w:rsid w:val="00F970AB"/>
    <w:rsid w:val="00F97387"/>
    <w:rsid w:val="00FA051D"/>
    <w:rsid w:val="00FA1175"/>
    <w:rsid w:val="00FA3AF0"/>
    <w:rsid w:val="00FA50BE"/>
    <w:rsid w:val="00FA77EB"/>
    <w:rsid w:val="00FB00BD"/>
    <w:rsid w:val="00FB1770"/>
    <w:rsid w:val="00FB1E6F"/>
    <w:rsid w:val="00FB6DC7"/>
    <w:rsid w:val="00FB726B"/>
    <w:rsid w:val="00FB7333"/>
    <w:rsid w:val="00FB7C37"/>
    <w:rsid w:val="00FC0876"/>
    <w:rsid w:val="00FC0F53"/>
    <w:rsid w:val="00FC196E"/>
    <w:rsid w:val="00FC1BDC"/>
    <w:rsid w:val="00FC24B0"/>
    <w:rsid w:val="00FC29F1"/>
    <w:rsid w:val="00FC3EA4"/>
    <w:rsid w:val="00FC5F26"/>
    <w:rsid w:val="00FC725E"/>
    <w:rsid w:val="00FD0297"/>
    <w:rsid w:val="00FD05D7"/>
    <w:rsid w:val="00FD2595"/>
    <w:rsid w:val="00FD30D4"/>
    <w:rsid w:val="00FD3284"/>
    <w:rsid w:val="00FD45C1"/>
    <w:rsid w:val="00FD500F"/>
    <w:rsid w:val="00FD5CC6"/>
    <w:rsid w:val="00FD5EDF"/>
    <w:rsid w:val="00FD73C0"/>
    <w:rsid w:val="00FD797E"/>
    <w:rsid w:val="00FE1491"/>
    <w:rsid w:val="00FE1E7C"/>
    <w:rsid w:val="00FE2003"/>
    <w:rsid w:val="00FE21D9"/>
    <w:rsid w:val="00FE2322"/>
    <w:rsid w:val="00FE3C9B"/>
    <w:rsid w:val="00FE4F9B"/>
    <w:rsid w:val="00FE6124"/>
    <w:rsid w:val="00FE6C01"/>
    <w:rsid w:val="00FF06C2"/>
    <w:rsid w:val="00FF0AAA"/>
    <w:rsid w:val="00FF0C58"/>
    <w:rsid w:val="00FF212B"/>
    <w:rsid w:val="00FF37EF"/>
    <w:rsid w:val="00FF59C9"/>
    <w:rsid w:val="00FF5A99"/>
    <w:rsid w:val="00FF64EC"/>
    <w:rsid w:val="00FF663A"/>
    <w:rsid w:val="00FF7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5745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B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29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292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229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-11">
    <w:name w:val="Средняя заливка 2 - Акцент 11"/>
    <w:basedOn w:val="a1"/>
    <w:uiPriority w:val="64"/>
    <w:rsid w:val="00FA50BE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6">
    <w:name w:val="Body Text Indent"/>
    <w:basedOn w:val="a"/>
    <w:link w:val="a7"/>
    <w:uiPriority w:val="99"/>
    <w:unhideWhenUsed/>
    <w:rsid w:val="005223EB"/>
    <w:pPr>
      <w:spacing w:after="120" w:line="276" w:lineRule="auto"/>
      <w:ind w:left="283"/>
    </w:pPr>
    <w:rPr>
      <w:rFonts w:ascii="Calibri" w:eastAsia="Calibri" w:hAnsi="Calibri"/>
      <w:sz w:val="22"/>
      <w:szCs w:val="22"/>
    </w:rPr>
  </w:style>
  <w:style w:type="character" w:customStyle="1" w:styleId="a7">
    <w:name w:val="Основной текст с отступом Знак"/>
    <w:basedOn w:val="a0"/>
    <w:link w:val="a6"/>
    <w:uiPriority w:val="99"/>
    <w:rsid w:val="005223EB"/>
    <w:rPr>
      <w:rFonts w:ascii="Calibri" w:eastAsia="Calibri" w:hAnsi="Calibri"/>
      <w:sz w:val="22"/>
      <w:szCs w:val="22"/>
    </w:rPr>
  </w:style>
  <w:style w:type="paragraph" w:styleId="a8">
    <w:name w:val="No Spacing"/>
    <w:uiPriority w:val="1"/>
    <w:qFormat/>
    <w:rsid w:val="005223EB"/>
    <w:rPr>
      <w:rFonts w:ascii="Calibri" w:eastAsia="Calibri" w:hAnsi="Calibri"/>
      <w:sz w:val="22"/>
      <w:szCs w:val="22"/>
    </w:rPr>
  </w:style>
  <w:style w:type="paragraph" w:styleId="a9">
    <w:name w:val="Title"/>
    <w:basedOn w:val="a"/>
    <w:link w:val="aa"/>
    <w:uiPriority w:val="10"/>
    <w:qFormat/>
    <w:rsid w:val="00A71564"/>
    <w:pPr>
      <w:jc w:val="center"/>
    </w:pPr>
    <w:rPr>
      <w:rFonts w:eastAsia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10"/>
    <w:rsid w:val="00A71564"/>
    <w:rPr>
      <w:rFonts w:eastAsia="Times New Roman"/>
      <w:b/>
      <w:sz w:val="32"/>
      <w:szCs w:val="20"/>
      <w:lang w:eastAsia="ru-RU"/>
    </w:rPr>
  </w:style>
  <w:style w:type="paragraph" w:styleId="ab">
    <w:name w:val="footer"/>
    <w:basedOn w:val="a"/>
    <w:link w:val="ac"/>
    <w:uiPriority w:val="99"/>
    <w:rsid w:val="00C434B1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C434B1"/>
    <w:rPr>
      <w:rFonts w:eastAsia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7814E7"/>
    <w:pPr>
      <w:ind w:left="720"/>
      <w:contextualSpacing/>
    </w:pPr>
  </w:style>
  <w:style w:type="paragraph" w:styleId="ae">
    <w:name w:val="caption"/>
    <w:basedOn w:val="a"/>
    <w:next w:val="a"/>
    <w:uiPriority w:val="35"/>
    <w:unhideWhenUsed/>
    <w:qFormat/>
    <w:rsid w:val="00D32B22"/>
    <w:pPr>
      <w:spacing w:after="200"/>
    </w:pPr>
    <w:rPr>
      <w:b/>
      <w:bCs/>
      <w:color w:val="4F81BD" w:themeColor="accent1"/>
      <w:sz w:val="18"/>
      <w:szCs w:val="18"/>
    </w:rPr>
  </w:style>
  <w:style w:type="paragraph" w:styleId="3">
    <w:name w:val="Body Text Indent 3"/>
    <w:basedOn w:val="a"/>
    <w:link w:val="30"/>
    <w:uiPriority w:val="99"/>
    <w:unhideWhenUsed/>
    <w:rsid w:val="004A317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A317D"/>
    <w:rPr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91736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91736E"/>
  </w:style>
  <w:style w:type="paragraph" w:customStyle="1" w:styleId="1">
    <w:name w:val="Без интервала1"/>
    <w:rsid w:val="001C4944"/>
    <w:rPr>
      <w:rFonts w:ascii="Calibri" w:eastAsia="Times New Roman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F61558"/>
    <w:rPr>
      <w:color w:val="0000FF"/>
      <w:u w:val="single"/>
    </w:rPr>
  </w:style>
  <w:style w:type="paragraph" w:styleId="af2">
    <w:name w:val="Normal (Web)"/>
    <w:basedOn w:val="a"/>
    <w:uiPriority w:val="99"/>
    <w:semiHidden/>
    <w:unhideWhenUsed/>
    <w:rsid w:val="00F61558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2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6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image" Target="media/image2.emf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image" Target="media/image1.em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0.10395106234210684"/>
          <c:y val="6.8148148148148152E-2"/>
          <c:w val="0.8706814660215666"/>
          <c:h val="0.48857326796414602"/>
        </c:manualLayout>
      </c:layout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2017 г.</c:v>
                </c:pt>
              </c:strCache>
            </c:strRef>
          </c:tx>
          <c:marker>
            <c:symbol val="diamond"/>
            <c:size val="5"/>
          </c:marker>
          <c:dLbls>
            <c:dLbl>
              <c:idx val="0"/>
              <c:layout>
                <c:manualLayout>
                  <c:x val="-4.9283154121863813E-3"/>
                  <c:y val="-4.3085523400484015E-2"/>
                </c:manualLayout>
              </c:layout>
              <c:showVal val="1"/>
            </c:dLbl>
            <c:dLbl>
              <c:idx val="1"/>
              <c:layout>
                <c:manualLayout>
                  <c:x val="-2.083333333333361E-2"/>
                  <c:y val="7.0018170805572891E-2"/>
                </c:manualLayout>
              </c:layout>
              <c:showVal val="1"/>
            </c:dLbl>
            <c:dLbl>
              <c:idx val="2"/>
              <c:layout>
                <c:manualLayout>
                  <c:x val="-2.3148148148148064E-2"/>
                  <c:y val="7.6527357157278431E-2"/>
                </c:manualLayout>
              </c:layout>
              <c:showVal val="1"/>
            </c:dLbl>
            <c:dLbl>
              <c:idx val="3"/>
              <c:layout>
                <c:manualLayout>
                  <c:x val="-6.9444444444445126E-3"/>
                  <c:y val="7.3059360730593603E-2"/>
                </c:manualLayout>
              </c:layout>
              <c:showVal val="1"/>
            </c:dLbl>
            <c:dLbl>
              <c:idx val="4"/>
              <c:layout>
                <c:manualLayout>
                  <c:x val="-9.2592592592594045E-3"/>
                  <c:y val="0.12785388127853867"/>
                </c:manualLayout>
              </c:layout>
              <c:showVal val="1"/>
            </c:dLbl>
            <c:dLbl>
              <c:idx val="5"/>
              <c:layout>
                <c:manualLayout>
                  <c:x val="-1.3888888888889027E-2"/>
                  <c:y val="-0.12785388127853867"/>
                </c:manualLayout>
              </c:layout>
              <c:showVal val="1"/>
            </c:dLbl>
            <c:dLbl>
              <c:idx val="6"/>
              <c:layout>
                <c:manualLayout>
                  <c:x val="-2.1281573674258484E-2"/>
                  <c:y val="-0.13852813852813861"/>
                </c:manualLayout>
              </c:layout>
              <c:showVal val="1"/>
            </c:dLbl>
            <c:dLbl>
              <c:idx val="7"/>
              <c:layout>
                <c:manualLayout>
                  <c:x val="-2.2132475376061878E-2"/>
                  <c:y val="-0.10389610389610393"/>
                </c:manualLayout>
              </c:layout>
              <c:showVal val="1"/>
            </c:dLbl>
            <c:dLbl>
              <c:idx val="8"/>
              <c:layout>
                <c:manualLayout>
                  <c:x val="-2.2346368715083883E-2"/>
                  <c:y val="-0.12121212121212155"/>
                </c:manualLayout>
              </c:layout>
              <c:showVal val="1"/>
            </c:dLbl>
            <c:dLbl>
              <c:idx val="9"/>
              <c:layout>
                <c:manualLayout>
                  <c:x val="-2.4208506194790171E-2"/>
                  <c:y val="-0.12121212121212126"/>
                </c:manualLayout>
              </c:layout>
              <c:showVal val="1"/>
            </c:dLbl>
            <c:dLbl>
              <c:idx val="10"/>
              <c:layout>
                <c:manualLayout>
                  <c:x val="-2.508960573476704E-2"/>
                  <c:y val="-0.12121212121212126"/>
                </c:manualLayout>
              </c:layout>
              <c:showVal val="1"/>
            </c:dLbl>
            <c:showVal val="1"/>
          </c:dLbls>
          <c:cat>
            <c:strRef>
              <c:f>Лист1!$A$2:$A$12</c:f>
              <c:strCache>
                <c:ptCount val="11"/>
                <c:pt idx="0">
                  <c:v>январь</c:v>
                </c:pt>
                <c:pt idx="1">
                  <c:v>янв.-февраль</c:v>
                </c:pt>
                <c:pt idx="2">
                  <c:v>янв.-март</c:v>
                </c:pt>
                <c:pt idx="3">
                  <c:v>янв.-апрель</c:v>
                </c:pt>
                <c:pt idx="4">
                  <c:v>янв.-май</c:v>
                </c:pt>
                <c:pt idx="5">
                  <c:v>янв.-июнь</c:v>
                </c:pt>
                <c:pt idx="6">
                  <c:v>янв.-июль</c:v>
                </c:pt>
                <c:pt idx="7">
                  <c:v>янв.-август</c:v>
                </c:pt>
                <c:pt idx="8">
                  <c:v>янв.-сент.</c:v>
                </c:pt>
                <c:pt idx="9">
                  <c:v>янв.-октябрь</c:v>
                </c:pt>
                <c:pt idx="10">
                  <c:v>янв.-ноябрь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109</c:v>
                </c:pt>
                <c:pt idx="1">
                  <c:v>100.4</c:v>
                </c:pt>
                <c:pt idx="2">
                  <c:v>100.4</c:v>
                </c:pt>
                <c:pt idx="3">
                  <c:v>101</c:v>
                </c:pt>
                <c:pt idx="4">
                  <c:v>103.1</c:v>
                </c:pt>
                <c:pt idx="5">
                  <c:v>104.4</c:v>
                </c:pt>
                <c:pt idx="6">
                  <c:v>105</c:v>
                </c:pt>
                <c:pt idx="7">
                  <c:v>105.8</c:v>
                </c:pt>
                <c:pt idx="8">
                  <c:v>104.9</c:v>
                </c:pt>
                <c:pt idx="9">
                  <c:v>105.3</c:v>
                </c:pt>
                <c:pt idx="10">
                  <c:v>105.3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2018 г.</c:v>
                </c:pt>
              </c:strCache>
            </c:strRef>
          </c:tx>
          <c:spPr>
            <a:ln>
              <a:solidFill>
                <a:srgbClr val="C00000"/>
              </a:solidFill>
            </a:ln>
          </c:spPr>
          <c:marker>
            <c:symbol val="square"/>
            <c:size val="5"/>
            <c:spPr>
              <a:solidFill>
                <a:srgbClr val="C00000"/>
              </a:solidFill>
            </c:spPr>
          </c:marker>
          <c:dLbls>
            <c:dLbl>
              <c:idx val="0"/>
              <c:layout>
                <c:manualLayout>
                  <c:x val="-2.8001862670392022E-2"/>
                  <c:y val="0.14179500289736527"/>
                </c:manualLayout>
              </c:layout>
              <c:showVal val="1"/>
            </c:dLbl>
            <c:dLbl>
              <c:idx val="1"/>
              <c:layout>
                <c:manualLayout>
                  <c:x val="-1.4934242090706398E-2"/>
                  <c:y val="-0.14993762143368439"/>
                </c:manualLayout>
              </c:layout>
              <c:showVal val="1"/>
            </c:dLbl>
            <c:dLbl>
              <c:idx val="2"/>
              <c:layout>
                <c:manualLayout>
                  <c:x val="-1.620368018513816E-2"/>
                  <c:y val="-0.1293670109418141"/>
                </c:manualLayout>
              </c:layout>
              <c:showVal val="1"/>
            </c:dLbl>
            <c:dLbl>
              <c:idx val="3"/>
              <c:layout>
                <c:manualLayout>
                  <c:x val="-2.0833403889030017E-2"/>
                  <c:y val="-0.14801649793775787"/>
                </c:manualLayout>
              </c:layout>
              <c:showVal val="1"/>
            </c:dLbl>
            <c:dLbl>
              <c:idx val="4"/>
              <c:layout>
                <c:manualLayout>
                  <c:x val="-1.157407407407408E-2"/>
                  <c:y val="-0.16438499982022955"/>
                </c:manualLayout>
              </c:layout>
              <c:showVal val="1"/>
            </c:dLbl>
            <c:dLbl>
              <c:idx val="5"/>
              <c:layout>
                <c:manualLayout>
                  <c:x val="-1.3888888888889027E-2"/>
                  <c:y val="9.1324200913242767E-2"/>
                </c:manualLayout>
              </c:layout>
              <c:showVal val="1"/>
            </c:dLbl>
            <c:dLbl>
              <c:idx val="6"/>
              <c:layout>
                <c:manualLayout>
                  <c:x val="-1.4859594163632778E-2"/>
                  <c:y val="0.10389610389610394"/>
                </c:manualLayout>
              </c:layout>
              <c:showVal val="1"/>
            </c:dLbl>
            <c:dLbl>
              <c:idx val="7"/>
              <c:layout>
                <c:manualLayout>
                  <c:x val="-2.0235797138260962E-2"/>
                  <c:y val="0.10389610389610394"/>
                </c:manualLayout>
              </c:layout>
              <c:showVal val="1"/>
            </c:dLbl>
            <c:dLbl>
              <c:idx val="8"/>
              <c:layout>
                <c:manualLayout>
                  <c:x val="-1.6479411847712594E-2"/>
                  <c:y val="8.6580086580086618E-2"/>
                </c:manualLayout>
              </c:layout>
              <c:showVal val="1"/>
            </c:dLbl>
            <c:dLbl>
              <c:idx val="9"/>
              <c:layout>
                <c:manualLayout>
                  <c:x val="-2.0484171322160179E-2"/>
                  <c:y val="0.10389610389610399"/>
                </c:manualLayout>
              </c:layout>
              <c:showVal val="1"/>
            </c:dLbl>
            <c:dLbl>
              <c:idx val="10"/>
              <c:layout>
                <c:manualLayout>
                  <c:x val="-2.6881720430107552E-2"/>
                  <c:y val="8.6580086580086618E-2"/>
                </c:manualLayout>
              </c:layout>
              <c:showVal val="1"/>
            </c:dLbl>
            <c:showVal val="1"/>
          </c:dLbls>
          <c:cat>
            <c:strRef>
              <c:f>Лист1!$A$2:$A$12</c:f>
              <c:strCache>
                <c:ptCount val="11"/>
                <c:pt idx="0">
                  <c:v>январь</c:v>
                </c:pt>
                <c:pt idx="1">
                  <c:v>янв.-февраль</c:v>
                </c:pt>
                <c:pt idx="2">
                  <c:v>янв.-март</c:v>
                </c:pt>
                <c:pt idx="3">
                  <c:v>янв.-апрель</c:v>
                </c:pt>
                <c:pt idx="4">
                  <c:v>янв.-май</c:v>
                </c:pt>
                <c:pt idx="5">
                  <c:v>янв.-июнь</c:v>
                </c:pt>
                <c:pt idx="6">
                  <c:v>янв.-июль</c:v>
                </c:pt>
                <c:pt idx="7">
                  <c:v>янв.-август</c:v>
                </c:pt>
                <c:pt idx="8">
                  <c:v>янв.-сент.</c:v>
                </c:pt>
                <c:pt idx="9">
                  <c:v>янв.-октябрь</c:v>
                </c:pt>
                <c:pt idx="10">
                  <c:v>янв.-ноябрь</c:v>
                </c:pt>
              </c:strCache>
            </c:strRef>
          </c:cat>
          <c:val>
            <c:numRef>
              <c:f>Лист1!$C$2:$C$12</c:f>
              <c:numCache>
                <c:formatCode>General</c:formatCode>
                <c:ptCount val="11"/>
                <c:pt idx="0">
                  <c:v>102.4</c:v>
                </c:pt>
                <c:pt idx="1">
                  <c:v>101.9</c:v>
                </c:pt>
                <c:pt idx="2">
                  <c:v>101.6</c:v>
                </c:pt>
                <c:pt idx="3">
                  <c:v>101.9</c:v>
                </c:pt>
                <c:pt idx="4">
                  <c:v>103.8</c:v>
                </c:pt>
                <c:pt idx="5">
                  <c:v>102.6</c:v>
                </c:pt>
                <c:pt idx="6">
                  <c:v>101.6</c:v>
                </c:pt>
                <c:pt idx="7">
                  <c:v>101.3</c:v>
                </c:pt>
                <c:pt idx="8">
                  <c:v>101.2</c:v>
                </c:pt>
                <c:pt idx="9">
                  <c:v>101.5</c:v>
                </c:pt>
                <c:pt idx="10">
                  <c:v>101.9</c:v>
                </c:pt>
              </c:numCache>
            </c:numRef>
          </c:val>
        </c:ser>
        <c:marker val="1"/>
        <c:axId val="192662144"/>
        <c:axId val="192672128"/>
      </c:lineChart>
      <c:catAx>
        <c:axId val="192662144"/>
        <c:scaling>
          <c:orientation val="minMax"/>
        </c:scaling>
        <c:axPos val="b"/>
        <c:tickLblPos val="nextTo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92672128"/>
        <c:crosses val="autoZero"/>
        <c:auto val="1"/>
        <c:lblAlgn val="ctr"/>
        <c:lblOffset val="0"/>
      </c:catAx>
      <c:valAx>
        <c:axId val="192672128"/>
        <c:scaling>
          <c:orientation val="minMax"/>
          <c:max val="110"/>
          <c:min val="98"/>
        </c:scaling>
        <c:axPos val="l"/>
        <c:majorGridlines>
          <c:spPr>
            <a:ln w="0">
              <a:solidFill>
                <a:schemeClr val="bg1"/>
              </a:solidFill>
            </a:ln>
          </c:spPr>
        </c:majorGridlines>
        <c:numFmt formatCode="General" sourceLinked="1"/>
        <c:tickLblPos val="nextTo"/>
        <c:crossAx val="192662144"/>
        <c:crossesAt val="1"/>
        <c:crossBetween val="between"/>
        <c:majorUnit val="4"/>
      </c:valAx>
      <c:spPr>
        <a:ln>
          <a:noFill/>
        </a:ln>
      </c:spPr>
    </c:plotArea>
    <c:legend>
      <c:legendPos val="r"/>
      <c:layout>
        <c:manualLayout>
          <c:xMode val="edge"/>
          <c:yMode val="edge"/>
          <c:x val="0.28417903391215171"/>
          <c:y val="0.78858416282870314"/>
          <c:w val="0.51720957396881673"/>
          <c:h val="0.21141583717129697"/>
        </c:manualLayout>
      </c:layout>
      <c:txPr>
        <a:bodyPr/>
        <a:lstStyle/>
        <a:p>
          <a:pPr>
            <a:defRPr sz="800"/>
          </a:pPr>
          <a:endParaRPr lang="ru-RU"/>
        </a:p>
      </c:txPr>
    </c:legend>
    <c:plotVisOnly val="1"/>
  </c:chart>
  <c:spPr>
    <a:ln>
      <a:noFill/>
    </a:ln>
  </c:spPr>
  <c:txPr>
    <a:bodyPr/>
    <a:lstStyle/>
    <a:p>
      <a:pPr>
        <a:defRPr sz="800" spc="-20" baseline="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8.9116566311563991E-2"/>
          <c:y val="0.11088567083206032"/>
          <c:w val="0.71431912922649377"/>
          <c:h val="0.50896887889013853"/>
        </c:manualLayout>
      </c:layout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янв.-ноябрь 2017 г.</c:v>
                </c:pt>
              </c:strCache>
            </c:strRef>
          </c:tx>
          <c:dLbls>
            <c:dLbl>
              <c:idx val="0"/>
              <c:layout>
                <c:manualLayout>
                  <c:x val="-3.5154803961741067E-2"/>
                  <c:y val="0.1165049136299823"/>
                </c:manualLayout>
              </c:layout>
              <c:showVal val="1"/>
            </c:dLbl>
            <c:dLbl>
              <c:idx val="1"/>
              <c:layout>
                <c:manualLayout>
                  <c:x val="-2.7185989936911893E-2"/>
                  <c:y val="-0.1820875297564549"/>
                </c:manualLayout>
              </c:layout>
              <c:showVal val="1"/>
            </c:dLbl>
            <c:dLbl>
              <c:idx val="2"/>
              <c:layout>
                <c:manualLayout>
                  <c:x val="-2.976724955794029E-2"/>
                  <c:y val="-0.12650467078711936"/>
                </c:manualLayout>
              </c:layout>
              <c:showVal val="1"/>
            </c:dLbl>
            <c:dLbl>
              <c:idx val="3"/>
              <c:layout>
                <c:manualLayout>
                  <c:x val="-2.4092051784666172E-2"/>
                  <c:y val="0.16982333939026978"/>
                </c:manualLayout>
              </c:layout>
              <c:showVal val="1"/>
            </c:dLbl>
            <c:dLbl>
              <c:idx val="4"/>
              <c:layout>
                <c:manualLayout>
                  <c:x val="-1.5556220029458343E-2"/>
                  <c:y val="-0.12537508392846242"/>
                </c:manualLayout>
              </c:layout>
              <c:showVal val="1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Лист1!$B$2:$B$6</c:f>
              <c:numCache>
                <c:formatCode>0.0</c:formatCode>
                <c:ptCount val="5"/>
                <c:pt idx="0">
                  <c:v>101</c:v>
                </c:pt>
                <c:pt idx="1">
                  <c:v>100.9</c:v>
                </c:pt>
                <c:pt idx="2">
                  <c:v>109</c:v>
                </c:pt>
                <c:pt idx="3">
                  <c:v>110.1</c:v>
                </c:pt>
                <c:pt idx="4">
                  <c:v>105.5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янв.-ноябрь 2018 г.</c:v>
                </c:pt>
              </c:strCache>
            </c:strRef>
          </c:tx>
          <c:spPr>
            <a:ln>
              <a:solidFill>
                <a:srgbClr val="C00000"/>
              </a:solidFill>
            </a:ln>
          </c:spPr>
          <c:marker>
            <c:symbol val="square"/>
            <c:size val="5"/>
          </c:marker>
          <c:dLbls>
            <c:dLbl>
              <c:idx val="0"/>
              <c:layout>
                <c:manualLayout>
                  <c:x val="-3.4219077045749252E-2"/>
                  <c:y val="-0.11923579320026872"/>
                </c:manualLayout>
              </c:layout>
              <c:showVal val="1"/>
            </c:dLbl>
            <c:dLbl>
              <c:idx val="1"/>
              <c:layout>
                <c:manualLayout>
                  <c:x val="-2.5767264324027008E-2"/>
                  <c:y val="9.5209668558873126E-2"/>
                </c:manualLayout>
              </c:layout>
              <c:showVal val="1"/>
            </c:dLbl>
            <c:dLbl>
              <c:idx val="2"/>
              <c:layout>
                <c:manualLayout>
                  <c:x val="-2.6833375785833245E-2"/>
                  <c:y val="9.5046386528416765E-2"/>
                </c:manualLayout>
              </c:layout>
              <c:showVal val="1"/>
            </c:dLbl>
            <c:dLbl>
              <c:idx val="3"/>
              <c:layout>
                <c:manualLayout>
                  <c:x val="-1.3000883463795351E-2"/>
                  <c:y val="-4.9010754176506292E-2"/>
                </c:manualLayout>
              </c:layout>
              <c:showVal val="1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9.8204813005969768E-3"/>
                  <c:y val="7.6167979002624772E-2"/>
                </c:manualLayout>
              </c:layout>
              <c:showVal val="1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Лист1!$C$2:$C$6</c:f>
              <c:numCache>
                <c:formatCode>0.0</c:formatCode>
                <c:ptCount val="5"/>
                <c:pt idx="0">
                  <c:v>108.9</c:v>
                </c:pt>
                <c:pt idx="1">
                  <c:v>96.6</c:v>
                </c:pt>
                <c:pt idx="2">
                  <c:v>95.1</c:v>
                </c:pt>
                <c:pt idx="3">
                  <c:v>122.3</c:v>
                </c:pt>
                <c:pt idx="4">
                  <c:v>90.7</c:v>
                </c:pt>
              </c:numCache>
            </c:numRef>
          </c:val>
        </c:ser>
        <c:marker val="1"/>
        <c:axId val="194135552"/>
        <c:axId val="194137088"/>
      </c:lineChart>
      <c:catAx>
        <c:axId val="194135552"/>
        <c:scaling>
          <c:orientation val="minMax"/>
        </c:scaling>
        <c:axPos val="b"/>
        <c:numFmt formatCode="General" sourceLinked="0"/>
        <c:tickLblPos val="low"/>
        <c:spPr>
          <a:ln w="3175"/>
        </c:spPr>
        <c:txPr>
          <a:bodyPr/>
          <a:lstStyle/>
          <a:p>
            <a:pPr>
              <a:defRPr sz="8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4137088"/>
        <c:crossesAt val="100"/>
        <c:auto val="1"/>
        <c:lblAlgn val="ctr"/>
        <c:lblOffset val="1"/>
        <c:tickLblSkip val="1"/>
        <c:tickMarkSkip val="3"/>
      </c:catAx>
      <c:valAx>
        <c:axId val="194137088"/>
        <c:scaling>
          <c:orientation val="minMax"/>
          <c:max val="130"/>
          <c:min val="80"/>
        </c:scaling>
        <c:axPos val="l"/>
        <c:numFmt formatCode="0" sourceLinked="0"/>
        <c:tickLblPos val="nextTo"/>
        <c:spPr>
          <a:ln>
            <a:solidFill>
              <a:sysClr val="windowText" lastClr="000000"/>
            </a:solidFill>
          </a:ln>
        </c:spPr>
        <c:txPr>
          <a:bodyPr anchor="t" anchorCtr="0"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4135552"/>
        <c:crosses val="autoZero"/>
        <c:crossBetween val="between"/>
        <c:majorUnit val="20"/>
      </c:valAx>
    </c:plotArea>
    <c:legend>
      <c:legendPos val="r"/>
      <c:legendEntry>
        <c:idx val="0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82364458854407907"/>
          <c:y val="0.17297318847802326"/>
          <c:w val="0.17453635942566004"/>
          <c:h val="0.60586198877039099"/>
        </c:manualLayout>
      </c:layout>
      <c:txPr>
        <a:bodyPr/>
        <a:lstStyle/>
        <a:p>
          <a:pPr>
            <a:defRPr sz="8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0.11775018718271502"/>
          <c:y val="0.26255343082114729"/>
          <c:w val="0.56647973078600289"/>
          <c:h val="0.31536281041792874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effectLst/>
          </c:spPr>
          <c:dLbls>
            <c:dLbl>
              <c:idx val="0"/>
              <c:layout>
                <c:manualLayout>
                  <c:x val="1.4754111848871555E-3"/>
                  <c:y val="0"/>
                </c:manualLayout>
              </c:layout>
              <c:showVal val="1"/>
            </c:dLbl>
            <c:dLbl>
              <c:idx val="1"/>
              <c:layout>
                <c:manualLayout>
                  <c:x val="4.2792848386114784E-3"/>
                  <c:y val="1.5301226881523529E-2"/>
                </c:manualLayout>
              </c:layout>
              <c:showVal val="1"/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showVal val="1"/>
            </c:dLbl>
            <c:dLbl>
              <c:idx val="3"/>
              <c:layout>
                <c:manualLayout>
                  <c:x val="5.6692913385827123E-4"/>
                  <c:y val="-1.1129881492086897E-2"/>
                </c:manualLayout>
              </c:layout>
              <c:showVal val="1"/>
            </c:dLbl>
            <c:dLbl>
              <c:idx val="4"/>
              <c:layout>
                <c:manualLayout>
                  <c:x val="3.6183371815367107E-3"/>
                  <c:y val="-1.9516742225403644E-2"/>
                </c:manualLayout>
              </c:layout>
              <c:showVal val="1"/>
            </c:dLbl>
            <c:dLbl>
              <c:idx val="5"/>
              <c:layout>
                <c:manualLayout>
                  <c:x val="1.1159078799361278E-2"/>
                  <c:y val="-2.6986717569396287E-2"/>
                </c:manualLayout>
              </c:layout>
              <c:showVal val="1"/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showVal val="1"/>
            </c:dLbl>
            <c:txPr>
              <a:bodyPr/>
              <a:lstStyle/>
              <a:p>
                <a:pPr>
                  <a:defRPr sz="8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на 01.12.2017</c:v>
                </c:pt>
                <c:pt idx="1">
                  <c:v>на 01.12.2018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5739.6</c:v>
                </c:pt>
                <c:pt idx="1">
                  <c:v>6109.8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solidFill>
              <a:srgbClr val="C00000"/>
            </a:solidFill>
            <a:effectLst/>
          </c:spPr>
          <c:dLbls>
            <c:dLbl>
              <c:idx val="0"/>
              <c:layout>
                <c:manualLayout>
                  <c:x val="-7.497181974510243E-4"/>
                  <c:y val="6.5846634035611182E-2"/>
                </c:manualLayout>
              </c:layout>
              <c:showVal val="1"/>
            </c:dLbl>
            <c:dLbl>
              <c:idx val="1"/>
              <c:layout>
                <c:manualLayout>
                  <c:x val="6.6354986876641714E-4"/>
                  <c:y val="6.0782836927993876E-2"/>
                </c:manualLayout>
              </c:layout>
              <c:showVal val="1"/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showVal val="1"/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showVal val="1"/>
            </c:dLbl>
            <c:dLbl>
              <c:idx val="4"/>
              <c:layout>
                <c:manualLayout>
                  <c:x val="2.7678487557477705E-2"/>
                  <c:y val="1.0824465123677723E-2"/>
                </c:manualLayout>
              </c:layout>
              <c:showVal val="1"/>
            </c:dLbl>
            <c:dLbl>
              <c:idx val="5"/>
              <c:layout>
                <c:manualLayout>
                  <c:x val="2.7199179049987181E-2"/>
                  <c:y val="2.7442933269706785E-3"/>
                </c:manualLayout>
              </c:layout>
              <c:showVal val="1"/>
            </c:dLbl>
            <c:dLbl>
              <c:idx val="6"/>
              <c:layout>
                <c:manualLayout>
                  <c:x val="3.7703550214118003E-2"/>
                  <c:y val="1.8293167899468374E-3"/>
                </c:manualLayout>
              </c:layout>
              <c:showVal val="1"/>
            </c:dLbl>
            <c:txPr>
              <a:bodyPr/>
              <a:lstStyle/>
              <a:p>
                <a:pPr>
                  <a:defRPr sz="8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на 01.12.2017</c:v>
                </c:pt>
                <c:pt idx="1">
                  <c:v>на 01.12.2018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4821.5</c:v>
                </c:pt>
                <c:pt idx="1">
                  <c:v>5093.9000000000005</c:v>
                </c:pt>
              </c:numCache>
            </c:numRef>
          </c:val>
        </c:ser>
        <c:axId val="200680192"/>
        <c:axId val="200681728"/>
      </c:barChart>
      <c:catAx>
        <c:axId val="200680192"/>
        <c:scaling>
          <c:orientation val="minMax"/>
        </c:scaling>
        <c:axPos val="b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200681728"/>
        <c:crossesAt val="500"/>
        <c:lblAlgn val="ctr"/>
        <c:lblOffset val="0"/>
        <c:tickLblSkip val="1"/>
      </c:catAx>
      <c:valAx>
        <c:axId val="200681728"/>
        <c:scaling>
          <c:orientation val="minMax"/>
          <c:max val="6200"/>
          <c:min val="2000"/>
        </c:scaling>
        <c:axPos val="l"/>
        <c:numFmt formatCode="0" sourceLinked="0"/>
        <c:tickLblPos val="nextTo"/>
        <c:txPr>
          <a:bodyPr/>
          <a:lstStyle/>
          <a:p>
            <a:pPr algn="just">
              <a:defRPr sz="900">
                <a:solidFill>
                  <a:sysClr val="windowText" lastClr="000000"/>
                </a:solidFill>
              </a:defRPr>
            </a:pPr>
            <a:endParaRPr lang="ru-RU"/>
          </a:p>
        </c:txPr>
        <c:crossAx val="200680192"/>
        <c:crosses val="autoZero"/>
        <c:crossBetween val="between"/>
        <c:majorUnit val="2000"/>
        <c:minorUnit val="1000"/>
      </c:valAx>
    </c:plotArea>
    <c:legend>
      <c:legendPos val="r"/>
      <c:legendEntry>
        <c:idx val="0"/>
        <c:txPr>
          <a:bodyPr/>
          <a:lstStyle/>
          <a:p>
            <a:pPr algn="l" defTabSz="252000">
              <a:defRPr sz="850"/>
            </a:pPr>
            <a:endParaRPr lang="ru-RU"/>
          </a:p>
        </c:txPr>
      </c:legendEntry>
      <c:layout>
        <c:manualLayout>
          <c:xMode val="edge"/>
          <c:yMode val="edge"/>
          <c:x val="0.74633508585721187"/>
          <c:y val="0.10146044244469447"/>
          <c:w val="0.25261998206337061"/>
          <c:h val="0.89853955755530568"/>
        </c:manualLayout>
      </c:layout>
      <c:txPr>
        <a:bodyPr/>
        <a:lstStyle/>
        <a:p>
          <a:pPr algn="l" defTabSz="252000">
            <a:defRPr sz="80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8.6609163914152965E-2"/>
          <c:y val="7.0374417483528934E-2"/>
          <c:w val="0.61000255683745297"/>
          <c:h val="0.61869516310461581"/>
        </c:manualLayout>
      </c:layout>
      <c:bar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Финансирование из бюджета города</c:v>
                </c:pt>
              </c:strCache>
            </c:strRef>
          </c:tx>
          <c:cat>
            <c:strRef>
              <c:f>Лист1!$A$2:$A$12</c:f>
              <c:strCache>
                <c:ptCount val="11"/>
                <c:pt idx="0">
                  <c:v>на 01.02.</c:v>
                </c:pt>
                <c:pt idx="1">
                  <c:v>01.03.</c:v>
                </c:pt>
                <c:pt idx="2">
                  <c:v>01.04.</c:v>
                </c:pt>
                <c:pt idx="3">
                  <c:v>01.05.</c:v>
                </c:pt>
                <c:pt idx="4">
                  <c:v> 01.06.</c:v>
                </c:pt>
                <c:pt idx="5">
                  <c:v>01.07.</c:v>
                </c:pt>
                <c:pt idx="6">
                  <c:v>01.08.</c:v>
                </c:pt>
                <c:pt idx="7">
                  <c:v> 01.09.</c:v>
                </c:pt>
                <c:pt idx="8">
                  <c:v>01.10.</c:v>
                </c:pt>
                <c:pt idx="9">
                  <c:v>01.11.</c:v>
                </c:pt>
                <c:pt idx="10">
                  <c:v>01.12.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36.5</c:v>
                </c:pt>
                <c:pt idx="1">
                  <c:v>72</c:v>
                </c:pt>
                <c:pt idx="2">
                  <c:v>78.8</c:v>
                </c:pt>
                <c:pt idx="3">
                  <c:v>91.5</c:v>
                </c:pt>
                <c:pt idx="4">
                  <c:v>135.69999999999999</c:v>
                </c:pt>
                <c:pt idx="5">
                  <c:v>170.2</c:v>
                </c:pt>
                <c:pt idx="6">
                  <c:v>204.4</c:v>
                </c:pt>
                <c:pt idx="7">
                  <c:v>221.5</c:v>
                </c:pt>
                <c:pt idx="8">
                  <c:v>247</c:v>
                </c:pt>
                <c:pt idx="9">
                  <c:v>297.8</c:v>
                </c:pt>
                <c:pt idx="10">
                  <c:v>416.3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Софинансирование из краевого бюджета </c:v>
                </c:pt>
              </c:strCache>
            </c:strRef>
          </c:tx>
          <c:spPr>
            <a:solidFill>
              <a:srgbClr val="FF0000"/>
            </a:solidFill>
          </c:spPr>
          <c:cat>
            <c:strRef>
              <c:f>Лист1!$A$2:$A$12</c:f>
              <c:strCache>
                <c:ptCount val="11"/>
                <c:pt idx="0">
                  <c:v>на 01.02.</c:v>
                </c:pt>
                <c:pt idx="1">
                  <c:v>01.03.</c:v>
                </c:pt>
                <c:pt idx="2">
                  <c:v>01.04.</c:v>
                </c:pt>
                <c:pt idx="3">
                  <c:v>01.05.</c:v>
                </c:pt>
                <c:pt idx="4">
                  <c:v> 01.06.</c:v>
                </c:pt>
                <c:pt idx="5">
                  <c:v>01.07.</c:v>
                </c:pt>
                <c:pt idx="6">
                  <c:v>01.08.</c:v>
                </c:pt>
                <c:pt idx="7">
                  <c:v> 01.09.</c:v>
                </c:pt>
                <c:pt idx="8">
                  <c:v>01.10.</c:v>
                </c:pt>
                <c:pt idx="9">
                  <c:v>01.11.</c:v>
                </c:pt>
                <c:pt idx="10">
                  <c:v>01.12.</c:v>
                </c:pt>
              </c:strCache>
            </c:strRef>
          </c:cat>
          <c:val>
            <c:numRef>
              <c:f>Лист1!$C$2:$C$12</c:f>
              <c:numCache>
                <c:formatCode>General</c:formatCode>
                <c:ptCount val="11"/>
                <c:pt idx="0">
                  <c:v>0</c:v>
                </c:pt>
                <c:pt idx="1">
                  <c:v>0</c:v>
                </c:pt>
                <c:pt idx="2">
                  <c:v>1.7</c:v>
                </c:pt>
                <c:pt idx="3">
                  <c:v>3.3</c:v>
                </c:pt>
                <c:pt idx="4">
                  <c:v>5.3</c:v>
                </c:pt>
                <c:pt idx="5">
                  <c:v>5.7</c:v>
                </c:pt>
                <c:pt idx="6">
                  <c:v>20.7</c:v>
                </c:pt>
                <c:pt idx="7">
                  <c:v>44.7</c:v>
                </c:pt>
                <c:pt idx="8">
                  <c:v>52.3</c:v>
                </c:pt>
                <c:pt idx="9">
                  <c:v>67.400000000000006</c:v>
                </c:pt>
                <c:pt idx="10">
                  <c:v>112.2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Софинансирование из федерального бюджета 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  <a:ln>
              <a:noFill/>
            </a:ln>
          </c:spPr>
          <c:cat>
            <c:strRef>
              <c:f>Лист1!$A$2:$A$12</c:f>
              <c:strCache>
                <c:ptCount val="11"/>
                <c:pt idx="0">
                  <c:v>на 01.02.</c:v>
                </c:pt>
                <c:pt idx="1">
                  <c:v>01.03.</c:v>
                </c:pt>
                <c:pt idx="2">
                  <c:v>01.04.</c:v>
                </c:pt>
                <c:pt idx="3">
                  <c:v>01.05.</c:v>
                </c:pt>
                <c:pt idx="4">
                  <c:v> 01.06.</c:v>
                </c:pt>
                <c:pt idx="5">
                  <c:v>01.07.</c:v>
                </c:pt>
                <c:pt idx="6">
                  <c:v>01.08.</c:v>
                </c:pt>
                <c:pt idx="7">
                  <c:v> 01.09.</c:v>
                </c:pt>
                <c:pt idx="8">
                  <c:v>01.10.</c:v>
                </c:pt>
                <c:pt idx="9">
                  <c:v>01.11.</c:v>
                </c:pt>
                <c:pt idx="10">
                  <c:v>01.12.</c:v>
                </c:pt>
              </c:strCache>
            </c:strRef>
          </c:cat>
          <c:val>
            <c:numRef>
              <c:f>Лист1!$D$2:$D$12</c:f>
              <c:numCache>
                <c:formatCode>General</c:formatCode>
                <c:ptCount val="11"/>
                <c:pt idx="0">
                  <c:v>0</c:v>
                </c:pt>
                <c:pt idx="1">
                  <c:v>0</c:v>
                </c:pt>
                <c:pt idx="2">
                  <c:v>23.3</c:v>
                </c:pt>
                <c:pt idx="3">
                  <c:v>43.4</c:v>
                </c:pt>
                <c:pt idx="4">
                  <c:v>71</c:v>
                </c:pt>
                <c:pt idx="5">
                  <c:v>71.3</c:v>
                </c:pt>
                <c:pt idx="6">
                  <c:v>127.8</c:v>
                </c:pt>
                <c:pt idx="7">
                  <c:v>218</c:v>
                </c:pt>
                <c:pt idx="8">
                  <c:v>260.8</c:v>
                </c:pt>
                <c:pt idx="9">
                  <c:v>260.8</c:v>
                </c:pt>
                <c:pt idx="10">
                  <c:v>578.1</c:v>
                </c:pt>
              </c:numCache>
            </c:numRef>
          </c:val>
        </c:ser>
        <c:overlap val="100"/>
        <c:axId val="212745600"/>
        <c:axId val="212751488"/>
      </c:barChart>
      <c:dateAx>
        <c:axId val="212745600"/>
        <c:scaling>
          <c:orientation val="minMax"/>
        </c:scaling>
        <c:axPos val="b"/>
        <c:tickLblPos val="nextTo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2751488"/>
        <c:crosses val="autoZero"/>
        <c:lblOffset val="100"/>
        <c:baseTimeUnit val="days"/>
        <c:majorUnit val="1"/>
      </c:dateAx>
      <c:valAx>
        <c:axId val="212751488"/>
        <c:scaling>
          <c:orientation val="minMax"/>
          <c:max val="1200"/>
          <c:min val="0"/>
        </c:scaling>
        <c:axPos val="l"/>
        <c:numFmt formatCode="General" sourceLinked="1"/>
        <c:tickLblPos val="nextTo"/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2745600"/>
        <c:crosses val="autoZero"/>
        <c:crossBetween val="between"/>
        <c:majorUnit val="300"/>
        <c:minorUnit val="50"/>
      </c:valAx>
      <c:spPr>
        <a:noFill/>
      </c:spPr>
    </c:plotArea>
    <c:legend>
      <c:legendPos val="r"/>
      <c:legendEntry>
        <c:idx val="2"/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0"/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72565301106745361"/>
          <c:y val="4.4240184262681462E-2"/>
          <c:w val="0.27149105367793225"/>
          <c:h val="0.8605217204992236"/>
        </c:manualLayout>
      </c:layout>
      <c:txPr>
        <a:bodyPr/>
        <a:lstStyle/>
        <a:p>
          <a:pPr>
            <a:defRPr sz="9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spPr>
    <a:ln>
      <a:noFill/>
    </a:ln>
  </c:sp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0"/>
      <c:rotY val="0"/>
      <c:depthPercent val="30"/>
      <c:rAngAx val="1"/>
    </c:view3D>
    <c:plotArea>
      <c:layout>
        <c:manualLayout>
          <c:layoutTarget val="inner"/>
          <c:xMode val="edge"/>
          <c:yMode val="edge"/>
          <c:x val="0.1786419947506562"/>
          <c:y val="8.7906419105019298E-2"/>
          <c:w val="0.58758729296768353"/>
          <c:h val="0.5733838825702343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многоквартирного </c:v>
                </c:pt>
              </c:strCache>
            </c:strRef>
          </c:tx>
          <c:spPr>
            <a:effectLst>
              <a:outerShdw blurRad="50800" dist="50800" dir="5400000" algn="ctr" rotWithShape="0">
                <a:schemeClr val="tx2">
                  <a:lumMod val="60000"/>
                  <a:lumOff val="40000"/>
                </a:schemeClr>
              </a:outerShdw>
            </a:effectLst>
          </c:spPr>
          <c:dPt>
            <c:idx val="0"/>
            <c:spPr>
              <a:solidFill>
                <a:schemeClr val="accent1"/>
              </a:solidFill>
              <a:effectLst/>
            </c:spPr>
          </c:dPt>
          <c:dPt>
            <c:idx val="1"/>
            <c:spPr>
              <a:solidFill>
                <a:schemeClr val="accent1"/>
              </a:solidFill>
              <a:effectLst>
                <a:outerShdw blurRad="50800" dist="50800" dir="5400000" algn="ctr" rotWithShape="0">
                  <a:schemeClr val="tx2">
                    <a:lumMod val="60000"/>
                    <a:lumOff val="40000"/>
                  </a:schemeClr>
                </a:outerShdw>
              </a:effectLst>
            </c:spPr>
          </c:dPt>
          <c:dLbls>
            <c:dLbl>
              <c:idx val="0"/>
              <c:layout>
                <c:manualLayout>
                  <c:x val="-2.9690288713910776E-3"/>
                  <c:y val="7.1776027996500485E-2"/>
                </c:manualLayout>
              </c:layout>
              <c:showVal val="1"/>
            </c:dLbl>
            <c:dLbl>
              <c:idx val="1"/>
              <c:layout>
                <c:manualLayout>
                  <c:x val="-2.3315835520559959E-3"/>
                  <c:y val="4.6012766922653306E-3"/>
                </c:manualLayout>
              </c:layout>
              <c:showVal val="1"/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showVal val="1"/>
            </c:dLbl>
            <c:dLbl>
              <c:idx val="3"/>
              <c:layout>
                <c:manualLayout>
                  <c:x val="5.6692913385827123E-4"/>
                  <c:y val="-1.1129881492086883E-2"/>
                </c:manualLayout>
              </c:layout>
              <c:showVal val="1"/>
            </c:dLbl>
            <c:dLbl>
              <c:idx val="4"/>
              <c:layout>
                <c:manualLayout>
                  <c:x val="3.6183371815367068E-3"/>
                  <c:y val="-1.9516742225403644E-2"/>
                </c:manualLayout>
              </c:layout>
              <c:showVal val="1"/>
            </c:dLbl>
            <c:dLbl>
              <c:idx val="5"/>
              <c:layout>
                <c:manualLayout>
                  <c:x val="1.1159078799361266E-2"/>
                  <c:y val="-2.6986717569396253E-2"/>
                </c:manualLayout>
              </c:layout>
              <c:showVal val="1"/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showVal val="1"/>
            </c:dLbl>
            <c:txPr>
              <a:bodyPr/>
              <a:lstStyle/>
              <a:p>
                <a:pPr>
                  <a:defRPr sz="800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янв.-ноябрь 2017 г.</c:v>
                </c:pt>
                <c:pt idx="1">
                  <c:v>янв.-ноябрь 2018 г.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191</c:v>
                </c:pt>
                <c:pt idx="1">
                  <c:v>351.9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индивидуального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algn="ctr" rotWithShape="0">
                <a:srgbClr val="FF0000"/>
              </a:outerShdw>
            </a:effectLst>
          </c:spPr>
          <c:dLbls>
            <c:dLbl>
              <c:idx val="0"/>
              <c:layout>
                <c:manualLayout>
                  <c:x val="3.4299212598425705E-3"/>
                  <c:y val="7.893263342082317E-2"/>
                </c:manualLayout>
              </c:layout>
              <c:showVal val="1"/>
            </c:dLbl>
            <c:dLbl>
              <c:idx val="1"/>
              <c:layout>
                <c:manualLayout>
                  <c:x val="6.6351706036745883E-4"/>
                  <c:y val="6.2049836363047207E-2"/>
                </c:manualLayout>
              </c:layout>
              <c:showVal val="1"/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showVal val="1"/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showVal val="1"/>
            </c:dLbl>
            <c:dLbl>
              <c:idx val="4"/>
              <c:layout>
                <c:manualLayout>
                  <c:x val="2.7678487557477684E-2"/>
                  <c:y val="1.0824465123677723E-2"/>
                </c:manualLayout>
              </c:layout>
              <c:showVal val="1"/>
            </c:dLbl>
            <c:dLbl>
              <c:idx val="5"/>
              <c:layout>
                <c:manualLayout>
                  <c:x val="2.7199179049987181E-2"/>
                  <c:y val="2.7442933269706746E-3"/>
                </c:manualLayout>
              </c:layout>
              <c:showVal val="1"/>
            </c:dLbl>
            <c:dLbl>
              <c:idx val="6"/>
              <c:layout>
                <c:manualLayout>
                  <c:x val="3.7703550214118003E-2"/>
                  <c:y val="1.8293167899468361E-3"/>
                </c:manualLayout>
              </c:layout>
              <c:showVal val="1"/>
            </c:dLbl>
            <c:txPr>
              <a:bodyPr/>
              <a:lstStyle/>
              <a:p>
                <a:pPr>
                  <a:defRPr sz="800"/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янв.-ноябрь 2017 г.</c:v>
                </c:pt>
                <c:pt idx="1">
                  <c:v>янв.-ноябрь 2018 г.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47.6</c:v>
                </c:pt>
                <c:pt idx="1">
                  <c:v>100.7</c:v>
                </c:pt>
              </c:numCache>
            </c:numRef>
          </c:val>
        </c:ser>
        <c:shape val="box"/>
        <c:axId val="213451136"/>
        <c:axId val="213452672"/>
        <c:axId val="0"/>
      </c:bar3DChart>
      <c:catAx>
        <c:axId val="213451136"/>
        <c:scaling>
          <c:orientation val="minMax"/>
        </c:scaling>
        <c:axPos val="b"/>
        <c:numFmt formatCode="@" sourceLinked="1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213452672"/>
        <c:crosses val="autoZero"/>
        <c:lblAlgn val="ctr"/>
        <c:lblOffset val="0"/>
        <c:tickLblSkip val="1"/>
      </c:catAx>
      <c:valAx>
        <c:axId val="213452672"/>
        <c:scaling>
          <c:orientation val="minMax"/>
          <c:max val="400"/>
          <c:min val="0"/>
        </c:scaling>
        <c:axPos val="l"/>
        <c:numFmt formatCode="0" sourceLinked="0"/>
        <c:tickLblPos val="nextTo"/>
        <c:txPr>
          <a:bodyPr/>
          <a:lstStyle/>
          <a:p>
            <a:pPr algn="just">
              <a:defRPr sz="900">
                <a:solidFill>
                  <a:sysClr val="windowText" lastClr="000000"/>
                </a:solidFill>
              </a:defRPr>
            </a:pPr>
            <a:endParaRPr lang="ru-RU"/>
          </a:p>
        </c:txPr>
        <c:crossAx val="213451136"/>
        <c:crosses val="autoZero"/>
        <c:crossBetween val="between"/>
        <c:majorUnit val="200"/>
        <c:minorUnit val="20"/>
      </c:valAx>
    </c:plotArea>
    <c:legend>
      <c:legendPos val="r"/>
      <c:legendEntry>
        <c:idx val="0"/>
        <c:txPr>
          <a:bodyPr/>
          <a:lstStyle/>
          <a:p>
            <a:pPr algn="l" defTabSz="252000">
              <a:defRPr sz="850"/>
            </a:pPr>
            <a:endParaRPr lang="ru-RU"/>
          </a:p>
        </c:txPr>
      </c:legendEntry>
      <c:layout>
        <c:manualLayout>
          <c:xMode val="edge"/>
          <c:yMode val="edge"/>
          <c:x val="0.81247926509186352"/>
          <c:y val="0.19566727236018575"/>
          <c:w val="0.18694470691163756"/>
          <c:h val="0.49384307224755264"/>
        </c:manualLayout>
      </c:layout>
      <c:txPr>
        <a:bodyPr/>
        <a:lstStyle/>
        <a:p>
          <a:pPr algn="l" defTabSz="252000">
            <a:defRPr sz="85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4.6692913385826804E-2"/>
          <c:y val="0.11581754983329787"/>
          <c:w val="0.83965925856901102"/>
          <c:h val="0.5152623489631363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2017 г.</c:v>
                </c:pt>
              </c:strCache>
            </c:strRef>
          </c:tx>
          <c:spPr>
            <a:ln>
              <a:solidFill>
                <a:srgbClr val="4F81BD"/>
              </a:solidFill>
            </a:ln>
          </c:spPr>
          <c:dLbls>
            <c:dLbl>
              <c:idx val="0"/>
              <c:layout>
                <c:manualLayout>
                  <c:x val="-2.9259656152448398E-4"/>
                  <c:y val="4.1666666666666671E-2"/>
                </c:manualLayout>
              </c:layout>
              <c:showVal val="1"/>
            </c:dLbl>
            <c:dLbl>
              <c:idx val="1"/>
              <c:layout>
                <c:manualLayout>
                  <c:x val="-5.5167808165991084E-3"/>
                  <c:y val="4.3956043956044133E-2"/>
                </c:manualLayout>
              </c:layout>
              <c:showVal val="1"/>
            </c:dLbl>
            <c:dLbl>
              <c:idx val="2"/>
              <c:layout>
                <c:manualLayout>
                  <c:x val="-1.2863998509062141E-2"/>
                  <c:y val="4.3956043956044133E-2"/>
                </c:manualLayout>
              </c:layout>
              <c:showVal val="1"/>
            </c:dLbl>
            <c:dLbl>
              <c:idx val="3"/>
              <c:layout>
                <c:manualLayout>
                  <c:x val="-6.1824224634642842E-3"/>
                  <c:y val="4.0903348619883956E-2"/>
                </c:manualLayout>
              </c:layout>
              <c:showVal val="1"/>
            </c:dLbl>
            <c:dLbl>
              <c:idx val="4"/>
              <c:layout>
                <c:manualLayout>
                  <c:x val="-5.9570734131606804E-3"/>
                  <c:y val="3.8837068443367692E-2"/>
                </c:manualLayout>
              </c:layout>
              <c:showVal val="1"/>
            </c:dLbl>
            <c:dLbl>
              <c:idx val="5"/>
              <c:layout>
                <c:manualLayout>
                  <c:x val="-2.5645684821941636E-3"/>
                  <c:y val="4.9864151596435112E-2"/>
                </c:manualLayout>
              </c:layout>
              <c:showVal val="1"/>
            </c:dLbl>
            <c:dLbl>
              <c:idx val="6"/>
              <c:layout>
                <c:manualLayout>
                  <c:x val="0"/>
                  <c:y val="5.7347670250897882E-2"/>
                </c:manualLayout>
              </c:layout>
              <c:showVal val="1"/>
            </c:dLbl>
            <c:dLbl>
              <c:idx val="7"/>
              <c:layout>
                <c:manualLayout>
                  <c:x val="-7.8895463510848304E-3"/>
                  <c:y val="3.5595491740003087E-2"/>
                </c:manualLayout>
              </c:layout>
              <c:showVal val="1"/>
            </c:dLbl>
            <c:dLbl>
              <c:idx val="8"/>
              <c:layout>
                <c:manualLayout>
                  <c:x val="1.9723865877712193E-3"/>
                  <c:y val="1.5192218619731698E-4"/>
                </c:manualLayout>
              </c:layout>
              <c:showVal val="1"/>
            </c:dLbl>
            <c:dLbl>
              <c:idx val="9"/>
              <c:layout>
                <c:manualLayout>
                  <c:x val="-3.6354035627203496E-3"/>
                  <c:y val="3.5294117647058851E-2"/>
                </c:manualLayout>
              </c:layout>
              <c:showVal val="1"/>
            </c:dLbl>
            <c:dLbl>
              <c:idx val="10"/>
              <c:layout>
                <c:manualLayout>
                  <c:x val="-3.9151097237105715E-3"/>
                  <c:y val="2.1404971437393873E-2"/>
                </c:manualLayout>
              </c:layout>
              <c:showVal val="1"/>
            </c:dLbl>
            <c:dLbl>
              <c:idx val="11"/>
              <c:layout>
                <c:manualLayout>
                  <c:x val="-8.8835049464970828E-5"/>
                  <c:y val="2.3202099737532792E-2"/>
                </c:manualLayout>
              </c:layout>
              <c:showVal val="1"/>
            </c:dLbl>
            <c:dLbl>
              <c:idx val="12"/>
              <c:layout>
                <c:manualLayout>
                  <c:x val="0"/>
                  <c:y val="0.05"/>
                </c:manualLayout>
              </c:layout>
              <c:showVal val="1"/>
            </c:dLbl>
            <c:txPr>
              <a:bodyPr/>
              <a:lstStyle/>
              <a:p>
                <a:pPr>
                  <a:defRPr sz="8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Лист1!$A$2:$A$13</c:f>
              <c:strCache>
                <c:ptCount val="12"/>
                <c:pt idx="0">
                  <c:v>на 01.01.</c:v>
                </c:pt>
                <c:pt idx="1">
                  <c:v>на 01.02.</c:v>
                </c:pt>
                <c:pt idx="2">
                  <c:v>на 01.03.</c:v>
                </c:pt>
                <c:pt idx="3">
                  <c:v>на 01.04.</c:v>
                </c:pt>
                <c:pt idx="4">
                  <c:v>на 01.05.</c:v>
                </c:pt>
                <c:pt idx="5">
                  <c:v>на 01.06.</c:v>
                </c:pt>
                <c:pt idx="6">
                  <c:v>на 01.07.</c:v>
                </c:pt>
                <c:pt idx="7">
                  <c:v>на 01.08.</c:v>
                </c:pt>
                <c:pt idx="8">
                  <c:v>на 01.09.</c:v>
                </c:pt>
                <c:pt idx="9">
                  <c:v>на 01.10.</c:v>
                </c:pt>
                <c:pt idx="10">
                  <c:v>на 01.11.</c:v>
                </c:pt>
                <c:pt idx="11">
                  <c:v>на 01.12.</c:v>
                </c:pt>
              </c:strCache>
            </c:strRef>
          </c:cat>
          <c:val>
            <c:numRef>
              <c:f>Лист1!$B$2:$B$13</c:f>
              <c:numCache>
                <c:formatCode>0.0</c:formatCode>
                <c:ptCount val="12"/>
                <c:pt idx="0">
                  <c:v>10.8</c:v>
                </c:pt>
                <c:pt idx="1">
                  <c:v>11.6</c:v>
                </c:pt>
                <c:pt idx="2">
                  <c:v>11.6</c:v>
                </c:pt>
                <c:pt idx="3">
                  <c:v>11.3</c:v>
                </c:pt>
                <c:pt idx="4">
                  <c:v>11.3</c:v>
                </c:pt>
                <c:pt idx="5">
                  <c:v>11.3</c:v>
                </c:pt>
                <c:pt idx="6">
                  <c:v>11.2</c:v>
                </c:pt>
                <c:pt idx="7">
                  <c:v>11.25</c:v>
                </c:pt>
                <c:pt idx="8">
                  <c:v>20.5</c:v>
                </c:pt>
                <c:pt idx="9">
                  <c:v>11.1</c:v>
                </c:pt>
                <c:pt idx="10">
                  <c:v>11.6</c:v>
                </c:pt>
                <c:pt idx="11">
                  <c:v>11.6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2018 г.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rgbClr val="C00000">
                  <a:alpha val="86000"/>
                </a:srgbClr>
              </a:solidFill>
            </a:ln>
          </c:spPr>
          <c:dLbls>
            <c:dLbl>
              <c:idx val="0"/>
              <c:layout>
                <c:manualLayout>
                  <c:x val="3.9447731755424559E-3"/>
                  <c:y val="5.3405511811024112E-2"/>
                </c:manualLayout>
              </c:layout>
              <c:showVal val="1"/>
            </c:dLbl>
            <c:dLbl>
              <c:idx val="1"/>
              <c:layout>
                <c:manualLayout>
                  <c:x val="5.3217164422494495E-3"/>
                  <c:y val="4.9745608721986703E-2"/>
                </c:manualLayout>
              </c:layout>
              <c:showVal val="1"/>
            </c:dLbl>
            <c:dLbl>
              <c:idx val="2"/>
              <c:layout>
                <c:manualLayout>
                  <c:x val="8.40795788100452E-3"/>
                  <c:y val="6.8740157480314951E-2"/>
                </c:manualLayout>
              </c:layout>
              <c:showVal val="1"/>
            </c:dLbl>
            <c:dLbl>
              <c:idx val="3"/>
              <c:layout>
                <c:manualLayout>
                  <c:x val="7.3093230210129626E-3"/>
                  <c:y val="6.3988491823138108E-2"/>
                </c:manualLayout>
              </c:layout>
              <c:showVal val="1"/>
            </c:dLbl>
            <c:dLbl>
              <c:idx val="4"/>
              <c:layout>
                <c:manualLayout>
                  <c:x val="4.4569724642407934E-3"/>
                  <c:y val="5.7348071875631387E-2"/>
                </c:manualLayout>
              </c:layout>
              <c:showVal val="1"/>
            </c:dLbl>
            <c:dLbl>
              <c:idx val="5"/>
              <c:layout>
                <c:manualLayout>
                  <c:x val="5.9170044572830803E-3"/>
                  <c:y val="7.1684837472239041E-2"/>
                </c:manualLayout>
              </c:layout>
              <c:showVal val="1"/>
            </c:dLbl>
            <c:dLbl>
              <c:idx val="6"/>
              <c:layout>
                <c:manualLayout>
                  <c:x val="3.9447731755424377E-3"/>
                  <c:y val="5.2618110236220504E-2"/>
                </c:manualLayout>
              </c:layout>
              <c:showVal val="1"/>
            </c:dLbl>
            <c:dLbl>
              <c:idx val="7"/>
              <c:layout>
                <c:manualLayout>
                  <c:x val="6.1932938856016431E-3"/>
                  <c:y val="4.6089238845144424E-2"/>
                </c:manualLayout>
              </c:layout>
              <c:showVal val="1"/>
            </c:dLbl>
            <c:dLbl>
              <c:idx val="8"/>
              <c:layout>
                <c:manualLayout>
                  <c:x val="4.5363338458432522E-3"/>
                  <c:y val="2.9303689979928979E-2"/>
                </c:manualLayout>
              </c:layout>
              <c:showVal val="1"/>
            </c:dLbl>
            <c:dLbl>
              <c:idx val="9"/>
              <c:layout>
                <c:manualLayout>
                  <c:x val="1.4000062122412213E-2"/>
                  <c:y val="7.4837115948741928E-2"/>
                </c:manualLayout>
              </c:layout>
              <c:showVal val="1"/>
            </c:dLbl>
            <c:dLbl>
              <c:idx val="10"/>
              <c:layout>
                <c:manualLayout>
                  <c:x val="9.8619329388560245E-3"/>
                  <c:y val="6.2743862899490507E-2"/>
                </c:manualLayout>
              </c:layout>
              <c:showVal val="1"/>
            </c:dLbl>
            <c:dLbl>
              <c:idx val="11"/>
              <c:layout>
                <c:manualLayout>
                  <c:x val="1.5779092702169626E-2"/>
                  <c:y val="4.843429224812245E-2"/>
                </c:manualLayout>
              </c:layout>
              <c:showVal val="1"/>
            </c:dLbl>
            <c:dLbl>
              <c:idx val="12"/>
              <c:layout>
                <c:manualLayout>
                  <c:x val="7.6628352490421452E-3"/>
                  <c:y val="0.30000000000000032"/>
                </c:manualLayout>
              </c:layout>
              <c:showVal val="1"/>
            </c:dLbl>
            <c:txPr>
              <a:bodyPr/>
              <a:lstStyle/>
              <a:p>
                <a:pPr>
                  <a:defRPr sz="8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Лист1!$A$2:$A$13</c:f>
              <c:strCache>
                <c:ptCount val="12"/>
                <c:pt idx="0">
                  <c:v>на 01.01.</c:v>
                </c:pt>
                <c:pt idx="1">
                  <c:v>на 01.02.</c:v>
                </c:pt>
                <c:pt idx="2">
                  <c:v>на 01.03.</c:v>
                </c:pt>
                <c:pt idx="3">
                  <c:v>на 01.04.</c:v>
                </c:pt>
                <c:pt idx="4">
                  <c:v>на 01.05.</c:v>
                </c:pt>
                <c:pt idx="5">
                  <c:v>на 01.06.</c:v>
                </c:pt>
                <c:pt idx="6">
                  <c:v>на 01.07.</c:v>
                </c:pt>
                <c:pt idx="7">
                  <c:v>на 01.08.</c:v>
                </c:pt>
                <c:pt idx="8">
                  <c:v>на 01.09.</c:v>
                </c:pt>
                <c:pt idx="9">
                  <c:v>на 01.10.</c:v>
                </c:pt>
                <c:pt idx="10">
                  <c:v>на 01.11.</c:v>
                </c:pt>
                <c:pt idx="11">
                  <c:v>на 01.12.</c:v>
                </c:pt>
              </c:strCache>
            </c:strRef>
          </c:cat>
          <c:val>
            <c:numRef>
              <c:f>Лист1!$C$2:$C$13</c:f>
              <c:numCache>
                <c:formatCode>0.0</c:formatCode>
                <c:ptCount val="12"/>
                <c:pt idx="0">
                  <c:v>6.3</c:v>
                </c:pt>
                <c:pt idx="1">
                  <c:v>6.3</c:v>
                </c:pt>
                <c:pt idx="2">
                  <c:v>10.1</c:v>
                </c:pt>
                <c:pt idx="3">
                  <c:v>10.1</c:v>
                </c:pt>
                <c:pt idx="4">
                  <c:v>8</c:v>
                </c:pt>
                <c:pt idx="5">
                  <c:v>8</c:v>
                </c:pt>
                <c:pt idx="6">
                  <c:v>5.4</c:v>
                </c:pt>
                <c:pt idx="7">
                  <c:v>7.7</c:v>
                </c:pt>
                <c:pt idx="8">
                  <c:v>7.7</c:v>
                </c:pt>
                <c:pt idx="9">
                  <c:v>10.5</c:v>
                </c:pt>
                <c:pt idx="10">
                  <c:v>10.5</c:v>
                </c:pt>
                <c:pt idx="11">
                  <c:v>8.4</c:v>
                </c:pt>
              </c:numCache>
            </c:numRef>
          </c:val>
        </c:ser>
        <c:axId val="216643456"/>
        <c:axId val="216644992"/>
      </c:barChart>
      <c:catAx>
        <c:axId val="216643456"/>
        <c:scaling>
          <c:orientation val="minMax"/>
        </c:scaling>
        <c:axPos val="b"/>
        <c:tickLblPos val="nextTo"/>
        <c:spPr>
          <a:ln>
            <a:solidFill>
              <a:sysClr val="windowText" lastClr="000000"/>
            </a:solidFill>
          </a:ln>
        </c:spPr>
        <c:txPr>
          <a:bodyPr/>
          <a:lstStyle/>
          <a:p>
            <a:pPr>
              <a:defRPr sz="8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6644992"/>
        <c:crosses val="autoZero"/>
        <c:auto val="1"/>
        <c:lblAlgn val="ctr"/>
        <c:lblOffset val="100"/>
      </c:catAx>
      <c:valAx>
        <c:axId val="216644992"/>
        <c:scaling>
          <c:orientation val="minMax"/>
          <c:max val="21"/>
          <c:min val="0"/>
        </c:scaling>
        <c:axPos val="l"/>
        <c:majorGridlines>
          <c:spPr>
            <a:ln>
              <a:solidFill>
                <a:sysClr val="window" lastClr="FFFFFF"/>
              </a:solidFill>
            </a:ln>
          </c:spPr>
        </c:majorGridlines>
        <c:numFmt formatCode="0" sourceLinked="0"/>
        <c:tickLblPos val="nextTo"/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6643456"/>
        <c:crosses val="autoZero"/>
        <c:crossBetween val="between"/>
        <c:majorUnit val="7"/>
        <c:minorUnit val="1"/>
      </c:valAx>
      <c:spPr>
        <a:noFill/>
      </c:spPr>
    </c:plotArea>
    <c:legend>
      <c:legendPos val="b"/>
      <c:layout>
        <c:manualLayout>
          <c:xMode val="edge"/>
          <c:yMode val="edge"/>
          <c:x val="0.90014194971190697"/>
          <c:y val="0.27121321599505982"/>
          <c:w val="9.7885663700321493E-2"/>
          <c:h val="0.48299868766404719"/>
        </c:manualLayout>
      </c:layout>
      <c:txPr>
        <a:bodyPr/>
        <a:lstStyle/>
        <a:p>
          <a:pPr>
            <a:defRPr sz="8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spPr>
    <a:noFill/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0ADB59-3E08-4014-AF27-04504C948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3</Pages>
  <Words>1252</Words>
  <Characters>7141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travyanova.yai</dc:creator>
  <cp:lastModifiedBy>ivanova.nm</cp:lastModifiedBy>
  <cp:revision>30</cp:revision>
  <cp:lastPrinted>2018-12-27T04:02:00Z</cp:lastPrinted>
  <dcterms:created xsi:type="dcterms:W3CDTF">2018-12-20T03:27:00Z</dcterms:created>
  <dcterms:modified xsi:type="dcterms:W3CDTF">2018-12-27T04:26:00Z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604929077</vt:i4>
  </property>
</Properties>
</file>