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27" w:rsidRPr="002D3575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2D3575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2B445D" w:rsidRPr="002D3575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2D3575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строительству,</w:t>
      </w:r>
    </w:p>
    <w:p w:rsidR="002B445D" w:rsidRPr="002D3575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3575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архитектуре и развитию</w:t>
      </w:r>
    </w:p>
    <w:p w:rsidR="008D6227" w:rsidRPr="00957510" w:rsidRDefault="002B445D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2B445D" w:rsidRPr="0095751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</w:p>
    <w:p w:rsidR="008D6227" w:rsidRPr="00957510" w:rsidRDefault="002B445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</w:t>
      </w:r>
      <w:proofErr w:type="spellStart"/>
      <w:r w:rsidR="002D3575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А.А.Воробьев</w:t>
      </w:r>
      <w:proofErr w:type="spellEnd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мероприятий</w:t>
      </w:r>
      <w:proofErr w:type="gramEnd"/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снижению рисков нарушения антимонопольного законодательства </w:t>
      </w:r>
      <w:r w:rsidRPr="002D35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комитета </w:t>
      </w:r>
      <w:r w:rsidR="002D3575" w:rsidRPr="002D35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строительству, архитектуре и развитию</w:t>
      </w:r>
      <w:r w:rsidRPr="002D357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города</w:t>
      </w:r>
      <w:r w:rsidR="00EC5C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Барнаула на 2022</w:t>
      </w: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4338"/>
        <w:gridCol w:w="2835"/>
        <w:gridCol w:w="2409"/>
        <w:gridCol w:w="2268"/>
        <w:gridCol w:w="2418"/>
      </w:tblGrid>
      <w:tr w:rsidR="002B445D" w:rsidRPr="00957510" w:rsidTr="003A1535">
        <w:tc>
          <w:tcPr>
            <w:tcW w:w="624" w:type="dxa"/>
          </w:tcPr>
          <w:p w:rsidR="0086215B" w:rsidRPr="00957510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3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законодательства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Картой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8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502FA5" w:rsidRPr="00957510" w:rsidTr="003A1535">
        <w:tc>
          <w:tcPr>
            <w:tcW w:w="624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2835" w:type="dxa"/>
            <w:vMerge w:val="restart"/>
          </w:tcPr>
          <w:p w:rsidR="00502FA5" w:rsidRPr="00957510" w:rsidRDefault="008551E0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502FA5"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на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от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работ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услуг для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государственных 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» (далее –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</w:p>
        </w:tc>
        <w:tc>
          <w:tcPr>
            <w:tcW w:w="2409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муниципальные служащие комитета</w:t>
            </w:r>
          </w:p>
        </w:tc>
        <w:tc>
          <w:tcPr>
            <w:tcW w:w="226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</w:p>
          <w:p w:rsidR="00502FA5" w:rsidRPr="00957510" w:rsidRDefault="00EC5C5E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течение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2022</w:t>
            </w:r>
            <w:r w:rsidR="00502FA5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закупок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Федерального закона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2B445D" w:rsidRPr="00957510" w:rsidRDefault="00EC5C5E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2022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при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 w:val="restart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D3575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EC5C5E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2022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при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DC07C6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EC5C5E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2022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по мере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DC07C6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Анализ действующих муниципальных правовых актов комитета,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 комитета в сфере деятельности комитета</w:t>
            </w:r>
          </w:p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структурные подразделения комитета, осуществляющие разработку муниципальных нормативных правовых актов</w:t>
            </w:r>
          </w:p>
        </w:tc>
        <w:tc>
          <w:tcPr>
            <w:tcW w:w="2268" w:type="dxa"/>
          </w:tcPr>
          <w:p w:rsidR="00DC07C6" w:rsidRPr="00957510" w:rsidRDefault="00EC5C5E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2022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при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cr/>
              <w:t xml:space="preserve"> </w:t>
            </w:r>
          </w:p>
        </w:tc>
        <w:tc>
          <w:tcPr>
            <w:tcW w:w="2418" w:type="dxa"/>
            <w:vMerge w:val="restart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проектов муниципальных нормативных правовых актов положений, которые приводят или могут привести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6278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50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38" w:type="dxa"/>
            <w:tcBorders>
              <w:top w:val="single" w:sz="4" w:space="0" w:color="auto"/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07C6" w:rsidRPr="00957510" w:rsidRDefault="00EC5C5E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2022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по мере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470"/>
        </w:trPr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муниципальных нормативных правовых актов комитета, 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-рисков</w:t>
            </w: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80"/>
        </w:trPr>
        <w:tc>
          <w:tcPr>
            <w:tcW w:w="624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 комитета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5C5E">
              <w:rPr>
                <w:rFonts w:ascii="Times New Roman" w:hAnsi="Times New Roman" w:cs="Times New Roman"/>
                <w:sz w:val="25"/>
                <w:szCs w:val="25"/>
              </w:rPr>
              <w:t>течение 2022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и антикоррупционной экспертизы проектов муниципальных нормативных правовых актов комитета на предмет соответствия антимонопольному законодательству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1E0" w:rsidRPr="00957510" w:rsidTr="00DC07C6">
        <w:trPr>
          <w:trHeight w:val="1950"/>
        </w:trPr>
        <w:tc>
          <w:tcPr>
            <w:tcW w:w="624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 w:rsidR="0095751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 предоставлении муниципальных услуг, подготовке ответов на обращения физических или юридических лиц</w:t>
            </w:r>
          </w:p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51E0" w:rsidRPr="00957510" w:rsidRDefault="008551E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8551E0" w:rsidRPr="00957510" w:rsidRDefault="00EC5C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2022</w:t>
            </w:r>
            <w:r w:rsidR="008551E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по мере необходимости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8551E0" w:rsidRPr="00957510" w:rsidTr="003A1535">
        <w:trPr>
          <w:trHeight w:val="255"/>
        </w:trPr>
        <w:tc>
          <w:tcPr>
            <w:tcW w:w="624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  <w:vMerge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551E0" w:rsidRPr="00957510" w:rsidRDefault="007F0B76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течение 202</w:t>
            </w:r>
            <w:bookmarkStart w:id="0" w:name="_GoBack"/>
            <w:bookmarkEnd w:id="0"/>
            <w:r w:rsidR="00EC5C5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551E0" w:rsidRPr="00957510">
              <w:rPr>
                <w:rFonts w:ascii="Times New Roman" w:hAnsi="Times New Roman" w:cs="Times New Roman"/>
                <w:sz w:val="25"/>
                <w:szCs w:val="25"/>
              </w:rPr>
              <w:t>года, при предоставлении муниципальных услуг</w:t>
            </w:r>
          </w:p>
        </w:tc>
        <w:tc>
          <w:tcPr>
            <w:tcW w:w="2418" w:type="dxa"/>
            <w:vMerge/>
            <w:tcBorders>
              <w:bottom w:val="nil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338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418" w:type="dxa"/>
            <w:tcBorders>
              <w:top w:val="nil"/>
            </w:tcBorders>
          </w:tcPr>
          <w:p w:rsidR="002B445D" w:rsidRPr="00957510" w:rsidRDefault="002B445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1E0" w:rsidRPr="00957510" w:rsidRDefault="008551E0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>Начальник юридического отдела</w:t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="002D3575">
        <w:rPr>
          <w:rFonts w:ascii="Times New Roman" w:hAnsi="Times New Roman" w:cs="Times New Roman"/>
          <w:sz w:val="25"/>
          <w:szCs w:val="25"/>
        </w:rPr>
        <w:t>К.В.Копыленко</w:t>
      </w:r>
      <w:proofErr w:type="spellEnd"/>
    </w:p>
    <w:sectPr w:rsidR="00564A68" w:rsidRPr="00957510" w:rsidSect="002B445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B"/>
    <w:rsid w:val="001065C4"/>
    <w:rsid w:val="00150FCE"/>
    <w:rsid w:val="00187967"/>
    <w:rsid w:val="002B445D"/>
    <w:rsid w:val="002D3575"/>
    <w:rsid w:val="00374EFA"/>
    <w:rsid w:val="003A1535"/>
    <w:rsid w:val="00502FA5"/>
    <w:rsid w:val="00564A68"/>
    <w:rsid w:val="0062029D"/>
    <w:rsid w:val="007F0B76"/>
    <w:rsid w:val="008551E0"/>
    <w:rsid w:val="0086215B"/>
    <w:rsid w:val="008D6227"/>
    <w:rsid w:val="00942C0C"/>
    <w:rsid w:val="00957510"/>
    <w:rsid w:val="00B12EE8"/>
    <w:rsid w:val="00BA2AF6"/>
    <w:rsid w:val="00BB33AB"/>
    <w:rsid w:val="00D865FC"/>
    <w:rsid w:val="00DC07C6"/>
    <w:rsid w:val="00EC5C5E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D415-4ECC-4B54-BA9E-9FABE4D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Огнёва Е.А.</cp:lastModifiedBy>
  <cp:revision>4</cp:revision>
  <cp:lastPrinted>2022-02-22T06:52:00Z</cp:lastPrinted>
  <dcterms:created xsi:type="dcterms:W3CDTF">2022-02-22T06:38:00Z</dcterms:created>
  <dcterms:modified xsi:type="dcterms:W3CDTF">2022-02-22T06:54:00Z</dcterms:modified>
</cp:coreProperties>
</file>