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Приложение</w:t>
      </w:r>
      <w:r w:rsidRPr="00B964DD">
        <w:rPr>
          <w:rStyle w:val="17"/>
          <w:rFonts w:ascii="Times New Roman" w:hAnsi="Times New Roman"/>
          <w:sz w:val="28"/>
        </w:rPr>
        <w:tab/>
      </w:r>
      <w:r w:rsidRPr="00B964DD">
        <w:rPr>
          <w:rStyle w:val="17"/>
          <w:rFonts w:ascii="Times New Roman" w:hAnsi="Times New Roman"/>
          <w:sz w:val="28"/>
        </w:rPr>
        <w:tab/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УТВЕРЖДЕН</w:t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постановлением</w:t>
      </w:r>
    </w:p>
    <w:p w:rsidR="00681DBC" w:rsidRPr="00B964DD" w:rsidRDefault="00CC06D8">
      <w:pPr>
        <w:pStyle w:val="1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администрации района</w:t>
      </w:r>
    </w:p>
    <w:p w:rsidR="00681DBC" w:rsidRPr="00B964DD" w:rsidRDefault="00CC06D8">
      <w:pPr>
        <w:pStyle w:val="12"/>
        <w:tabs>
          <w:tab w:val="left" w:pos="5529"/>
        </w:tabs>
        <w:spacing w:after="0" w:line="240" w:lineRule="auto"/>
        <w:ind w:left="5670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от ____________№_______</w:t>
      </w:r>
    </w:p>
    <w:p w:rsidR="00681DBC" w:rsidRPr="00B964DD" w:rsidRDefault="00681DBC">
      <w:pPr>
        <w:pStyle w:val="1"/>
        <w:spacing w:after="0" w:line="240" w:lineRule="auto"/>
        <w:ind w:left="4962"/>
        <w:rPr>
          <w:rStyle w:val="17"/>
          <w:rFonts w:ascii="Times New Roman" w:hAnsi="Times New Roman"/>
          <w:sz w:val="28"/>
        </w:rPr>
      </w:pP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АДМИНИСТРАТИВНЫЙ РЕГЛАМЕНТ</w:t>
      </w:r>
    </w:p>
    <w:p w:rsidR="00681DBC" w:rsidRPr="00B964DD" w:rsidRDefault="00CC06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 xml:space="preserve">Выдача разрешения </w:t>
      </w:r>
      <w:r w:rsidR="00D831B4" w:rsidRPr="000C430A">
        <w:rPr>
          <w:rStyle w:val="17"/>
          <w:rFonts w:ascii="Times New Roman" w:hAnsi="Times New Roman"/>
          <w:sz w:val="28"/>
        </w:rPr>
        <w:br/>
        <w:t xml:space="preserve">на вступление в брак лицам, достигшим возраста шестнадцати лет, </w:t>
      </w:r>
      <w:r w:rsidR="00D831B4" w:rsidRPr="000C430A">
        <w:rPr>
          <w:rStyle w:val="17"/>
          <w:rFonts w:ascii="Times New Roman" w:hAnsi="Times New Roman"/>
          <w:sz w:val="28"/>
        </w:rPr>
        <w:br/>
        <w:t>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</w:t>
      </w:r>
    </w:p>
    <w:p w:rsidR="00681DBC" w:rsidRPr="00B964DD" w:rsidRDefault="00681DBC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I. Общие положения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Предмет регулирования </w:t>
      </w:r>
      <w:r w:rsidR="00CE71D7" w:rsidRPr="00B964DD">
        <w:rPr>
          <w:rStyle w:val="17"/>
          <w:rFonts w:ascii="Times New Roman" w:hAnsi="Times New Roman"/>
          <w:sz w:val="28"/>
        </w:rPr>
        <w:t>А</w:t>
      </w:r>
      <w:r w:rsidRPr="00B964DD">
        <w:rPr>
          <w:rStyle w:val="17"/>
          <w:rFonts w:ascii="Times New Roman" w:hAnsi="Times New Roman"/>
          <w:sz w:val="28"/>
        </w:rPr>
        <w:t>дминистративного регламента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1.1. </w:t>
      </w:r>
      <w:proofErr w:type="gramStart"/>
      <w:r w:rsidRPr="00B964DD">
        <w:rPr>
          <w:rStyle w:val="17"/>
          <w:rFonts w:ascii="Times New Roman" w:hAnsi="Times New Roman"/>
          <w:sz w:val="28"/>
        </w:rPr>
        <w:t>Административный регламент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>» (далее – Регламент) разработан в целях повышения качества и доступности предоставления муниципальной услуги «</w:t>
      </w:r>
      <w:r w:rsidR="00D831B4"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Style w:val="17"/>
          <w:rFonts w:ascii="Times New Roman" w:hAnsi="Times New Roman"/>
          <w:sz w:val="28"/>
        </w:rPr>
        <w:t xml:space="preserve">» на территории </w:t>
      </w:r>
      <w:r w:rsidR="00CB7509">
        <w:rPr>
          <w:rStyle w:val="17"/>
          <w:rFonts w:ascii="Times New Roman" w:hAnsi="Times New Roman"/>
          <w:sz w:val="28"/>
        </w:rPr>
        <w:t xml:space="preserve">Ленинского </w:t>
      </w:r>
      <w:r w:rsidRPr="00B964DD">
        <w:rPr>
          <w:rStyle w:val="17"/>
          <w:rFonts w:ascii="Times New Roman" w:hAnsi="Times New Roman"/>
          <w:sz w:val="28"/>
        </w:rPr>
        <w:t>района города Барнаула, создания комфортных условий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для получения муниципальной услуги, в том числе в электронной форме с использованием муниципальной автоматизированной информационной системы «Электронный Барнаул» (далее – городской портал), с соблюдением норм законодательства Российской Федерации о защите персональных данных.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1.2. </w:t>
      </w:r>
      <w:proofErr w:type="gramStart"/>
      <w:r w:rsidRPr="00B964DD">
        <w:rPr>
          <w:rStyle w:val="17"/>
          <w:rFonts w:ascii="Times New Roman" w:hAnsi="Times New Roman"/>
          <w:sz w:val="28"/>
        </w:rPr>
        <w:t xml:space="preserve">Регламент устанавливает порядок и стандарт предоставления муниципальной услуги </w:t>
      </w:r>
      <w:r w:rsidRPr="002750D2">
        <w:rPr>
          <w:rStyle w:val="17"/>
          <w:rFonts w:ascii="Times New Roman" w:hAnsi="Times New Roman"/>
          <w:sz w:val="28"/>
        </w:rPr>
        <w:t>органами местного самоуправления города Барнаула по запросу физического лица либо его уполномоченного представителя в пределах полномочий органа местного самоуправления города Барнаула по решению вопросов местного значения, установленных Федеральным законом от 06.10.2003 №131-ФЗ «Об общих принципах организации местного самоуправления в Российской Федерации» и Уставом городского округа – города Барнаула Алтайского края, в соответствии с</w:t>
      </w:r>
      <w:proofErr w:type="gramEnd"/>
      <w:r w:rsidRPr="002750D2">
        <w:rPr>
          <w:rStyle w:val="17"/>
          <w:rFonts w:ascii="Times New Roman" w:hAnsi="Times New Roman"/>
          <w:sz w:val="28"/>
        </w:rPr>
        <w:t xml:space="preserve"> требованиями Федерального закона от 27.07.2010 №210-ФЗ</w:t>
      </w:r>
      <w:r w:rsidRPr="00B964DD">
        <w:rPr>
          <w:rStyle w:val="17"/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 (далее – Федеральный закон от 27.07.2010 №210-ФЗ).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1.3. Регламент регулирует общественные отношения, возникающие в связи с </w:t>
      </w:r>
      <w:r w:rsidR="00D831B4" w:rsidRPr="000C430A">
        <w:rPr>
          <w:rStyle w:val="17"/>
          <w:rFonts w:ascii="Times New Roman" w:hAnsi="Times New Roman"/>
          <w:sz w:val="28"/>
        </w:rPr>
        <w:t xml:space="preserve">выдачей разрешения на вступление в брак лицам, достигшим возраста 16 лет, но не достигшим возраста 18 лет, проживающим на территории </w:t>
      </w:r>
      <w:r w:rsidR="00CB7509">
        <w:rPr>
          <w:rStyle w:val="17"/>
          <w:rFonts w:ascii="Times New Roman" w:hAnsi="Times New Roman"/>
          <w:sz w:val="28"/>
        </w:rPr>
        <w:t xml:space="preserve">Ленинского </w:t>
      </w:r>
      <w:r w:rsidR="00D831B4" w:rsidRPr="000C430A">
        <w:rPr>
          <w:rStyle w:val="17"/>
          <w:rFonts w:ascii="Times New Roman" w:hAnsi="Times New Roman"/>
          <w:sz w:val="28"/>
        </w:rPr>
        <w:t>района города Барнаула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  <w:r w:rsidR="00D831B4">
        <w:rPr>
          <w:rStyle w:val="17"/>
          <w:rFonts w:ascii="Times New Roman" w:hAnsi="Times New Roman"/>
          <w:sz w:val="28"/>
        </w:rPr>
        <w:t xml:space="preserve">администрацией </w:t>
      </w:r>
      <w:r w:rsidR="00CB7509">
        <w:rPr>
          <w:rStyle w:val="17"/>
          <w:rFonts w:ascii="Times New Roman" w:hAnsi="Times New Roman"/>
          <w:sz w:val="28"/>
        </w:rPr>
        <w:t>Ленинского</w:t>
      </w:r>
      <w:r w:rsidR="00D831B4">
        <w:rPr>
          <w:rStyle w:val="17"/>
          <w:rFonts w:ascii="Times New Roman" w:hAnsi="Times New Roman"/>
          <w:sz w:val="28"/>
        </w:rPr>
        <w:t xml:space="preserve"> района города Барнаула. </w:t>
      </w:r>
    </w:p>
    <w:p w:rsidR="00615CD8" w:rsidRPr="00B964DD" w:rsidRDefault="00615CD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Круг заявителей</w:t>
      </w:r>
    </w:p>
    <w:p w:rsidR="00AC7BD6" w:rsidRPr="00B964DD" w:rsidRDefault="00AC7BD6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Правом на подачу заявления о предоставлении муниципальной услуги (далее – заявление) обладают </w:t>
      </w:r>
      <w:r w:rsidR="00F653AF" w:rsidRPr="000C430A">
        <w:rPr>
          <w:rStyle w:val="17"/>
          <w:rFonts w:ascii="Times New Roman" w:hAnsi="Times New Roman"/>
          <w:sz w:val="28"/>
        </w:rPr>
        <w:t>несовершеннолетние граждане, достигшие возраста 16 лет, принявшие решение о вступлении в брак до достижения совершеннолетнего возраста</w:t>
      </w:r>
      <w:r w:rsidR="00F653AF">
        <w:rPr>
          <w:rStyle w:val="17"/>
          <w:rFonts w:ascii="Times New Roman" w:hAnsi="Times New Roman"/>
          <w:sz w:val="28"/>
        </w:rPr>
        <w:t xml:space="preserve">, </w:t>
      </w:r>
      <w:r w:rsidRPr="00B964DD">
        <w:rPr>
          <w:rStyle w:val="17"/>
          <w:rFonts w:ascii="Times New Roman" w:hAnsi="Times New Roman"/>
          <w:sz w:val="28"/>
        </w:rPr>
        <w:t>либо их уполномоченные представители (далее – заявитель).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AD78F8" w:rsidRPr="00B964DD" w:rsidRDefault="00AD78F8" w:rsidP="00AD78F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а также результата, за предоставлением которого обратился заявитель, не предусмотрено.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II. Стандарт предоставления муниципальной услуги</w:t>
      </w:r>
    </w:p>
    <w:p w:rsidR="00615CD8" w:rsidRPr="00B964DD" w:rsidRDefault="00615CD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1. Наименование муниципальной услуги</w:t>
      </w:r>
    </w:p>
    <w:p w:rsidR="00AD78F8" w:rsidRPr="00B964DD" w:rsidRDefault="00AD78F8" w:rsidP="00AD78F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A078EA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Выдача разрешения на вступление в брак лицам, достигшим возраста шестнадцати лет, но не достигшим возраста восемнадцати лет</w:t>
      </w:r>
      <w:r w:rsidR="003E5A56">
        <w:rPr>
          <w:rStyle w:val="17"/>
          <w:rFonts w:ascii="Times New Roman" w:hAnsi="Times New Roman"/>
          <w:sz w:val="28"/>
        </w:rPr>
        <w:t xml:space="preserve">. </w:t>
      </w:r>
    </w:p>
    <w:p w:rsidR="003E5A56" w:rsidRPr="00B964DD" w:rsidRDefault="003E5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Наименование органа, предоставляющего муниципальную услугу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1107B9" w:rsidRDefault="002C6A56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Органом, предоставляющим муниципальную услугу, является администрация </w:t>
      </w:r>
      <w:r w:rsidR="00CB7509">
        <w:rPr>
          <w:rStyle w:val="17"/>
          <w:rFonts w:ascii="Times New Roman" w:hAnsi="Times New Roman"/>
          <w:sz w:val="28"/>
        </w:rPr>
        <w:t>Ленинского</w:t>
      </w:r>
      <w:r w:rsidRPr="00B964DD">
        <w:rPr>
          <w:rStyle w:val="17"/>
          <w:rFonts w:ascii="Times New Roman" w:hAnsi="Times New Roman"/>
          <w:sz w:val="28"/>
        </w:rPr>
        <w:t xml:space="preserve"> района города Барнаула (далее – администрация района города). </w:t>
      </w:r>
      <w:bookmarkStart w:id="0" w:name="_GoBack"/>
      <w:r w:rsidRPr="00B964DD">
        <w:rPr>
          <w:rStyle w:val="17"/>
          <w:rFonts w:ascii="Times New Roman" w:hAnsi="Times New Roman"/>
          <w:sz w:val="28"/>
        </w:rPr>
        <w:t>Непосредств</w:t>
      </w:r>
      <w:bookmarkEnd w:id="0"/>
      <w:r w:rsidRPr="00B964DD">
        <w:rPr>
          <w:rStyle w:val="17"/>
          <w:rFonts w:ascii="Times New Roman" w:hAnsi="Times New Roman"/>
          <w:sz w:val="28"/>
        </w:rPr>
        <w:t xml:space="preserve">енно услугу предоставляет </w:t>
      </w:r>
      <w:r w:rsidR="00A078EA" w:rsidRPr="000C430A">
        <w:rPr>
          <w:rStyle w:val="17"/>
          <w:rFonts w:ascii="Times New Roman" w:hAnsi="Times New Roman"/>
          <w:sz w:val="28"/>
        </w:rPr>
        <w:t>отдел по охране прав детства администрации района города (далее – отдел администрации района города)</w:t>
      </w:r>
      <w:r w:rsidR="00A078EA">
        <w:rPr>
          <w:rStyle w:val="17"/>
          <w:rFonts w:ascii="Times New Roman" w:hAnsi="Times New Roman"/>
          <w:sz w:val="28"/>
        </w:rPr>
        <w:t xml:space="preserve">. </w:t>
      </w:r>
    </w:p>
    <w:p w:rsidR="00A078EA" w:rsidRPr="00B964DD" w:rsidRDefault="00A078EA" w:rsidP="001107B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Результат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3.1. Виды документов, являющихся результатом предоставления муниципальной услуги: </w:t>
      </w:r>
    </w:p>
    <w:p w:rsidR="003E5A56" w:rsidRPr="000C430A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постановление администрации района города о разрешении на вступление в брак несовершеннолетнему;</w:t>
      </w:r>
    </w:p>
    <w:p w:rsidR="003E5A56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>постановление администрации района города об отказе в выдаче разрешения на вступление в брак несовершеннолетнему.</w:t>
      </w:r>
      <w:r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>3.2. Посредством городского портала фиксируется факт получения заявителем результата предоставления муниципальной услуги.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3.3. Способы получения результата предоставления муниципальной услуги: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 xml:space="preserve">в виде бумажного документа, который заявитель получает непосредственно при личном обращении в администрацию района города; 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>в виде бумажного документа, который направляется администрацией района города заявителю посредством почтового отправления;</w:t>
      </w:r>
    </w:p>
    <w:p w:rsidR="003E5A56" w:rsidRPr="000C430A" w:rsidRDefault="003E5A56" w:rsidP="003E5A5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Fonts w:ascii="Times New Roman" w:hAnsi="Times New Roman"/>
          <w:sz w:val="28"/>
        </w:rPr>
        <w:t xml:space="preserve">в виде электронного документа, который направляется администрацией района города заявителю посредством электронной почты; </w:t>
      </w:r>
    </w:p>
    <w:p w:rsidR="002C6A56" w:rsidRPr="00B964DD" w:rsidRDefault="003E5A56" w:rsidP="003E5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0C430A">
        <w:rPr>
          <w:rFonts w:ascii="Times New Roman" w:hAnsi="Times New Roman"/>
          <w:sz w:val="28"/>
        </w:rPr>
        <w:t>в виде электронного документа, подписанного уполномоченным должностным лицом с использованием усиленной квалифицированной электронной подписи, который направляется в «Личный кабинет» заявителя на городском портале.</w:t>
      </w:r>
      <w:proofErr w:type="gramEnd"/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AD78F8" w:rsidRPr="00B964DD" w:rsidRDefault="00AD78F8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4. Срок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4.1. </w:t>
      </w:r>
      <w:r w:rsidR="00FE3C5D" w:rsidRPr="000C430A">
        <w:rPr>
          <w:rFonts w:ascii="Times New Roman" w:hAnsi="Times New Roman"/>
          <w:sz w:val="28"/>
        </w:rPr>
        <w:t>Срок предоставления муниципальной услуги составляет 10 рабочих дней со дня поступления в администрацию района города заявления о предоставлении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4.2. </w:t>
      </w:r>
      <w:r w:rsidR="00FE3C5D" w:rsidRPr="000C430A">
        <w:rPr>
          <w:rFonts w:ascii="Times New Roman" w:hAnsi="Times New Roman"/>
          <w:sz w:val="28"/>
        </w:rPr>
        <w:t xml:space="preserve">Уведомление о принятом решении, </w:t>
      </w:r>
      <w:r w:rsidR="00FE3C5D" w:rsidRPr="000C430A">
        <w:rPr>
          <w:rStyle w:val="17"/>
          <w:rFonts w:ascii="Times New Roman" w:hAnsi="Times New Roman"/>
          <w:sz w:val="28"/>
          <w:szCs w:val="28"/>
        </w:rPr>
        <w:t>документ, являющийся результатом предоставления муниципальной услуги</w:t>
      </w:r>
      <w:r w:rsidR="00FE3C5D" w:rsidRPr="000C430A">
        <w:rPr>
          <w:rFonts w:ascii="Times New Roman" w:hAnsi="Times New Roman"/>
          <w:sz w:val="28"/>
        </w:rPr>
        <w:t>, направляется заявителю способом, указанным в заявлении, в течение трех рабочих дней со дня подписания документа, являющегося результатом предоставления муниципальной услуги.</w:t>
      </w:r>
      <w:r w:rsidR="00FE3C5D">
        <w:rPr>
          <w:rFonts w:ascii="Times New Roman" w:hAnsi="Times New Roman"/>
          <w:sz w:val="28"/>
        </w:rPr>
        <w:t xml:space="preserve"> 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 Исчерпывающий перечень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5.1. Исчерпывающий перечень документов, необходимых для пред</w:t>
      </w:r>
      <w:r w:rsidR="00575C9D">
        <w:rPr>
          <w:rStyle w:val="17"/>
          <w:rFonts w:ascii="Times New Roman" w:hAnsi="Times New Roman"/>
          <w:sz w:val="28"/>
        </w:rPr>
        <w:t>оставления муниципальной услуги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683713" w:rsidRPr="000C430A" w:rsidRDefault="002C6A56" w:rsidP="00683713">
      <w:pPr>
        <w:pStyle w:val="a6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5.1.1. </w:t>
      </w:r>
      <w:r w:rsidR="00683713" w:rsidRPr="000C430A">
        <w:rPr>
          <w:rFonts w:ascii="Times New Roman" w:hAnsi="Times New Roman"/>
          <w:sz w:val="28"/>
        </w:rPr>
        <w:t xml:space="preserve">Заявление (составляется по форме согласно приложению 1 к Регламенту). </w:t>
      </w:r>
    </w:p>
    <w:p w:rsidR="002C6A56" w:rsidRPr="00575C9D" w:rsidRDefault="00683713" w:rsidP="00683713">
      <w:pPr>
        <w:pStyle w:val="ConsPlusNormal"/>
        <w:spacing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</w:t>
      </w:r>
      <w:r w:rsidRPr="000C430A">
        <w:rPr>
          <w:rStyle w:val="17"/>
          <w:rFonts w:ascii="Times New Roman" w:hAnsi="Times New Roman"/>
          <w:sz w:val="28"/>
        </w:rPr>
        <w:br/>
        <w:t>статьи 21.1 Федеральног</w:t>
      </w:r>
      <w:r>
        <w:rPr>
          <w:rStyle w:val="17"/>
          <w:rFonts w:ascii="Times New Roman" w:hAnsi="Times New Roman"/>
          <w:sz w:val="28"/>
        </w:rPr>
        <w:t>о закона от 27.07.2010 №210-ФЗ</w:t>
      </w:r>
      <w:r w:rsidR="00575C9D" w:rsidRPr="00575C9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5.1.2. Заявитель одновременно с заявлением </w:t>
      </w:r>
      <w:proofErr w:type="gramStart"/>
      <w:r w:rsidRPr="00B964DD">
        <w:rPr>
          <w:rStyle w:val="17"/>
          <w:rFonts w:ascii="Times New Roman" w:hAnsi="Times New Roman"/>
          <w:sz w:val="28"/>
        </w:rPr>
        <w:t>предоставляет следующие документы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: </w:t>
      </w:r>
    </w:p>
    <w:p w:rsidR="002C6A56" w:rsidRPr="00B964DD" w:rsidRDefault="00683713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</w:t>
      </w:r>
      <w:r w:rsidRPr="000C430A">
        <w:rPr>
          <w:rFonts w:ascii="Times New Roman" w:hAnsi="Times New Roman"/>
          <w:sz w:val="28"/>
        </w:rPr>
        <w:t xml:space="preserve">окумент, удостоверяющий личность заявителя (в случае если с заявлением обратился уполномоченный представитель, он также </w:t>
      </w:r>
      <w:proofErr w:type="gramStart"/>
      <w:r w:rsidRPr="000C430A">
        <w:rPr>
          <w:rFonts w:ascii="Times New Roman" w:hAnsi="Times New Roman"/>
          <w:sz w:val="28"/>
        </w:rPr>
        <w:t>предоставляет документ</w:t>
      </w:r>
      <w:proofErr w:type="gramEnd"/>
      <w:r w:rsidRPr="000C430A">
        <w:rPr>
          <w:rFonts w:ascii="Times New Roman" w:hAnsi="Times New Roman"/>
          <w:sz w:val="28"/>
        </w:rPr>
        <w:t>, подтверждающий его полномочия, и документ, удостоверяющий личность несовершеннолетнего гражданина, в интересах которого он действует)</w:t>
      </w:r>
      <w:r w:rsidR="002C6A56"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683713" w:rsidP="00683713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>
        <w:rPr>
          <w:rStyle w:val="17"/>
          <w:rFonts w:ascii="Times New Roman" w:hAnsi="Times New Roman"/>
          <w:sz w:val="28"/>
        </w:rPr>
        <w:t>д</w:t>
      </w:r>
      <w:r w:rsidRPr="000C430A">
        <w:rPr>
          <w:rStyle w:val="17"/>
          <w:rFonts w:ascii="Times New Roman" w:hAnsi="Times New Roman"/>
          <w:sz w:val="28"/>
        </w:rPr>
        <w:t>окументы, подтверждающие наличие уважительных причин, для принятия решения о разрешении на вступление в брак несовершеннолетнему (справка о беременности, иные документы, подтверждающие наличие уважительной причины)</w:t>
      </w:r>
      <w:r>
        <w:rPr>
          <w:rStyle w:val="17"/>
          <w:rFonts w:ascii="Times New Roman" w:hAnsi="Times New Roman"/>
          <w:sz w:val="28"/>
        </w:rPr>
        <w:t xml:space="preserve">. </w:t>
      </w: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5.2.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предоставлении документов в ходе личного приема заявителем предъявляются оригиналы документов для сверки предоставленных копий.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При направлении заявления о предоставлении муниципальной услуги посредством городского портала идентификация заявителя осуществляется посредством авторизации на городском портале с использованием учетной записи Единого портала государственных и муниципальных услуг (функций), созданной в Единой системе идентификац</w:t>
      </w:r>
      <w:proofErr w:type="gramStart"/>
      <w:r w:rsidRPr="00B964DD">
        <w:rPr>
          <w:rStyle w:val="17"/>
          <w:rFonts w:ascii="Times New Roman" w:hAnsi="Times New Roman"/>
          <w:sz w:val="28"/>
        </w:rPr>
        <w:t>ии и ау</w:t>
      </w:r>
      <w:proofErr w:type="gramEnd"/>
      <w:r w:rsidRPr="00B964DD">
        <w:rPr>
          <w:rStyle w:val="17"/>
          <w:rFonts w:ascii="Times New Roman" w:hAnsi="Times New Roman"/>
          <w:sz w:val="28"/>
        </w:rPr>
        <w:t>тентификации.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5.3. Заявление подписывается заявителем. Заявление в форме электронного документа подписывается электронной подписью заявителя, вид которой определяется в соответствии с частью 2 статьи 21.1 Федерального закона от 27.07.2010 №210-ФЗ.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Заявление предоставляется в </w:t>
      </w:r>
      <w:r w:rsidR="007A6F7A">
        <w:rPr>
          <w:rStyle w:val="17"/>
          <w:rFonts w:ascii="Times New Roman" w:hAnsi="Times New Roman"/>
          <w:sz w:val="28"/>
        </w:rPr>
        <w:t xml:space="preserve">администрацию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в форме электронного документа посредством отправки по электронной почте в виде файла в формате </w:t>
      </w:r>
      <w:proofErr w:type="spellStart"/>
      <w:r w:rsidRPr="00B964DD">
        <w:rPr>
          <w:rStyle w:val="17"/>
          <w:rFonts w:ascii="Times New Roman" w:hAnsi="Times New Roman"/>
          <w:sz w:val="28"/>
        </w:rPr>
        <w:t>doc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docx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txt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xlsx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rtf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 w:rsidRPr="00B964DD">
        <w:rPr>
          <w:rStyle w:val="17"/>
          <w:rFonts w:ascii="Times New Roman" w:hAnsi="Times New Roman"/>
          <w:sz w:val="28"/>
        </w:rPr>
        <w:t>pdf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tif</w:t>
      </w:r>
      <w:proofErr w:type="spellEnd"/>
      <w:r w:rsidRPr="00B964DD">
        <w:rPr>
          <w:rStyle w:val="17"/>
          <w:rFonts w:ascii="Times New Roman" w:hAnsi="Times New Roman"/>
          <w:sz w:val="28"/>
        </w:rPr>
        <w:t>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реквизиты документа.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В случае подачи заявления в электронной форме через городской портал к заявлению прикрепляются отсканированные копии документов в формате, исключающем возможность редактирования, либо заверенные электронной подписью лица, подписавшего документ, или усиленной квалифицированной электронной подписью нотариуса.</w:t>
      </w:r>
      <w:proofErr w:type="gramEnd"/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</w:t>
      </w:r>
      <w:r w:rsidRPr="00B964DD">
        <w:rPr>
          <w:rStyle w:val="17"/>
          <w:rFonts w:ascii="Times New Roman" w:hAnsi="Times New Roman"/>
          <w:sz w:val="28"/>
        </w:rPr>
        <w:lastRenderedPageBreak/>
        <w:t>направляемых документов, а наименования файлов должны позволять идентифицировать документы.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5.4. </w:t>
      </w:r>
      <w:proofErr w:type="gramStart"/>
      <w:r w:rsidRPr="00B964DD">
        <w:rPr>
          <w:rStyle w:val="17"/>
          <w:rFonts w:ascii="Times New Roman" w:hAnsi="Times New Roman"/>
          <w:sz w:val="28"/>
        </w:rPr>
        <w:t xml:space="preserve">Указанные в пункте 5.1 настоящего подраздела Регламента заявление и документы могут быть предоставлены на личном приеме в </w:t>
      </w:r>
      <w:r w:rsidR="000C4BBB">
        <w:rPr>
          <w:rStyle w:val="17"/>
          <w:rFonts w:ascii="Times New Roman" w:hAnsi="Times New Roman"/>
          <w:sz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</w:rPr>
        <w:t>, направлены почтой, направлены в форме электронных документов с использованием информационно-телекоммуникационной сети «Интернет» (далее – сеть Интернет) (по электронной почте, посредством городского портала или иным способом, позволяющим производить передачу данных в электронной форме).</w:t>
      </w:r>
      <w:proofErr w:type="gramEnd"/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5.5. </w:t>
      </w:r>
      <w:r w:rsidR="000C4BBB">
        <w:rPr>
          <w:rStyle w:val="17"/>
          <w:rFonts w:ascii="Times New Roman" w:hAnsi="Times New Roman"/>
          <w:sz w:val="28"/>
        </w:rPr>
        <w:t>Администрация района города</w:t>
      </w:r>
      <w:r w:rsidRPr="00B964DD">
        <w:rPr>
          <w:rStyle w:val="17"/>
          <w:rFonts w:ascii="Times New Roman" w:hAnsi="Times New Roman"/>
          <w:sz w:val="28"/>
        </w:rPr>
        <w:t xml:space="preserve"> не вправе требовать от заявителя: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власти, органов местного самоуправления города, организаций, участвующих в предоставлении муниципальной услуги, за исключением документов, указанных в части 6 статьи 7 Федерального закона </w:t>
      </w:r>
      <w:r w:rsidR="00E91B08">
        <w:rPr>
          <w:rStyle w:val="17"/>
          <w:rFonts w:ascii="Times New Roman" w:hAnsi="Times New Roman"/>
          <w:sz w:val="28"/>
        </w:rPr>
        <w:br/>
      </w:r>
      <w:r w:rsidRPr="00B964DD">
        <w:rPr>
          <w:rStyle w:val="17"/>
          <w:rFonts w:ascii="Times New Roman" w:hAnsi="Times New Roman"/>
          <w:sz w:val="28"/>
        </w:rPr>
        <w:t>от 27.07.2010 №210-ФЗ.</w:t>
      </w:r>
      <w:proofErr w:type="gramEnd"/>
    </w:p>
    <w:p w:rsidR="00AD78F8" w:rsidRPr="00B964DD" w:rsidRDefault="00AD78F8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6. Исчерпывающий перечень оснований для отказа в приеме документов, необходимых для предоставления муниципальной услуги</w:t>
      </w:r>
    </w:p>
    <w:p w:rsidR="002C6A56" w:rsidRPr="00B964DD" w:rsidRDefault="002C6A56" w:rsidP="002C6A5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AD78F8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2C6A56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7.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D78F8" w:rsidRPr="00B964DD" w:rsidRDefault="00AD78F8" w:rsidP="00B00BC6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2C6A56" w:rsidRPr="00B964DD" w:rsidRDefault="002C6A56" w:rsidP="00777A75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7.1. </w:t>
      </w:r>
      <w:r w:rsidR="000C4BBB" w:rsidRPr="000C430A">
        <w:rPr>
          <w:rStyle w:val="17"/>
          <w:rFonts w:ascii="Times New Roman" w:hAnsi="Times New Roman"/>
          <w:sz w:val="28"/>
        </w:rPr>
        <w:t>Приостановление предоставления муниципальной услуги законодательством Российской Федерации не предусмотрено</w:t>
      </w:r>
      <w:r w:rsidR="00777A75" w:rsidRPr="00B964DD">
        <w:rPr>
          <w:rFonts w:ascii="Times New Roman" w:hAnsi="Times New Roman"/>
          <w:sz w:val="28"/>
        </w:rPr>
        <w:t>.</w:t>
      </w:r>
    </w:p>
    <w:p w:rsidR="002C6A56" w:rsidRPr="00B964DD" w:rsidRDefault="002C6A56" w:rsidP="002C6A56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 </w:t>
      </w:r>
      <w:r w:rsidR="00812F90" w:rsidRPr="000C430A">
        <w:rPr>
          <w:rStyle w:val="17"/>
          <w:rFonts w:ascii="Times New Roman" w:hAnsi="Times New Roman"/>
          <w:sz w:val="28"/>
        </w:rPr>
        <w:t>Основаниями для отказа в выдаче разрешения на вступление в брак несовершеннолетнему являются</w:t>
      </w:r>
      <w:r w:rsidRPr="00B964DD">
        <w:rPr>
          <w:rStyle w:val="17"/>
          <w:rFonts w:ascii="Times New Roman" w:hAnsi="Times New Roman"/>
          <w:sz w:val="28"/>
        </w:rPr>
        <w:t>: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7.2.1. </w:t>
      </w:r>
      <w:r w:rsidR="00812F90" w:rsidRPr="000C430A">
        <w:rPr>
          <w:rStyle w:val="17"/>
          <w:rFonts w:ascii="Times New Roman" w:hAnsi="Times New Roman"/>
          <w:sz w:val="28"/>
        </w:rPr>
        <w:t xml:space="preserve">Заявителем не предоставлены документы, указанные </w:t>
      </w:r>
      <w:r w:rsidR="00812F90" w:rsidRPr="00B964DD">
        <w:rPr>
          <w:rStyle w:val="17"/>
          <w:rFonts w:ascii="Times New Roman" w:hAnsi="Times New Roman"/>
          <w:sz w:val="28"/>
        </w:rPr>
        <w:t>в пункте 5.1 настоящего подраздела Регламента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7.2.2. </w:t>
      </w:r>
      <w:r w:rsidR="00812F90" w:rsidRPr="000C430A">
        <w:rPr>
          <w:rStyle w:val="17"/>
          <w:rFonts w:ascii="Times New Roman" w:hAnsi="Times New Roman"/>
          <w:sz w:val="28"/>
        </w:rPr>
        <w:t xml:space="preserve">Предоставленные заявителем документы не свидетельствуют </w:t>
      </w:r>
      <w:proofErr w:type="gramStart"/>
      <w:r w:rsidR="00812F90" w:rsidRPr="000C430A">
        <w:rPr>
          <w:rStyle w:val="17"/>
          <w:rFonts w:ascii="Times New Roman" w:hAnsi="Times New Roman"/>
          <w:sz w:val="28"/>
        </w:rPr>
        <w:t>о наличии уважительных причин для принятия решения о разрешении на вступление в брак</w:t>
      </w:r>
      <w:proofErr w:type="gramEnd"/>
      <w:r w:rsidR="00812F90" w:rsidRPr="000C430A">
        <w:rPr>
          <w:rStyle w:val="17"/>
          <w:rFonts w:ascii="Times New Roman" w:hAnsi="Times New Roman"/>
          <w:sz w:val="28"/>
        </w:rPr>
        <w:t xml:space="preserve"> несовершеннолетнему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lastRenderedPageBreak/>
        <w:t xml:space="preserve">7.2.3. </w:t>
      </w:r>
      <w:r w:rsidR="00812F90" w:rsidRPr="000C430A">
        <w:rPr>
          <w:rStyle w:val="17"/>
          <w:rFonts w:ascii="Times New Roman" w:hAnsi="Times New Roman"/>
          <w:sz w:val="28"/>
        </w:rPr>
        <w:t>На момент обращения с заявлением заявитель (несовершеннолетний гражданин) не достиг возраста 16 лет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2C6A56" w:rsidRPr="00B964DD" w:rsidRDefault="002C6A56" w:rsidP="00812F90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7.2.4. </w:t>
      </w:r>
      <w:r w:rsidR="00812F90" w:rsidRPr="000C430A">
        <w:rPr>
          <w:rStyle w:val="17"/>
          <w:rFonts w:ascii="Times New Roman" w:hAnsi="Times New Roman"/>
          <w:sz w:val="28"/>
        </w:rPr>
        <w:t xml:space="preserve">Поступление ответа на межведомственный запрос, свидетельствующего об отсутствии документа и (или) информации, </w:t>
      </w:r>
      <w:proofErr w:type="gramStart"/>
      <w:r w:rsidR="00812F90" w:rsidRPr="000C430A">
        <w:rPr>
          <w:rStyle w:val="17"/>
          <w:rFonts w:ascii="Times New Roman" w:hAnsi="Times New Roman"/>
          <w:sz w:val="28"/>
        </w:rPr>
        <w:t>необходимых</w:t>
      </w:r>
      <w:proofErr w:type="gramEnd"/>
      <w:r w:rsidR="00812F90" w:rsidRPr="000C430A">
        <w:rPr>
          <w:rStyle w:val="17"/>
          <w:rFonts w:ascii="Times New Roman" w:hAnsi="Times New Roman"/>
          <w:sz w:val="28"/>
        </w:rPr>
        <w:t xml:space="preserve"> для выдачи разрешения на вступление в брак несовершеннолетнему, если соответствующий документ не был представлен заявителем по собственной инициативе</w:t>
      </w:r>
      <w:r w:rsidR="00812F90">
        <w:rPr>
          <w:rStyle w:val="17"/>
          <w:rFonts w:ascii="Times New Roman" w:hAnsi="Times New Roman"/>
          <w:sz w:val="28"/>
        </w:rPr>
        <w:t xml:space="preserve">. </w:t>
      </w:r>
      <w:r w:rsidRPr="00B964DD">
        <w:rPr>
          <w:rStyle w:val="17"/>
          <w:rFonts w:ascii="Times New Roman" w:hAnsi="Times New Roman"/>
          <w:sz w:val="28"/>
        </w:rPr>
        <w:t xml:space="preserve"> </w:t>
      </w:r>
    </w:p>
    <w:p w:rsidR="002C6A56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7.3. </w:t>
      </w:r>
      <w:r w:rsidR="004319D4" w:rsidRPr="000C430A">
        <w:rPr>
          <w:rStyle w:val="17"/>
          <w:rFonts w:ascii="Times New Roman" w:hAnsi="Times New Roman"/>
          <w:sz w:val="28"/>
        </w:rPr>
        <w:t>Отказ в выдаче разрешения на вступление в брак несовершеннолетнему может быть обжалован заявителем в досудебном (внесудебном) или судебном порядке</w:t>
      </w:r>
      <w:r w:rsidRPr="00B964DD">
        <w:rPr>
          <w:rStyle w:val="17"/>
          <w:rFonts w:ascii="Times New Roman" w:hAnsi="Times New Roman"/>
          <w:sz w:val="28"/>
        </w:rPr>
        <w:t>.</w:t>
      </w:r>
    </w:p>
    <w:p w:rsidR="00AD78F8" w:rsidRPr="00B964DD" w:rsidRDefault="002C6A56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7.4. </w:t>
      </w:r>
      <w:r w:rsidR="004319D4" w:rsidRPr="000C430A">
        <w:rPr>
          <w:rStyle w:val="17"/>
          <w:rFonts w:ascii="Times New Roman" w:hAnsi="Times New Roman"/>
          <w:sz w:val="28"/>
        </w:rPr>
        <w:t xml:space="preserve">Отказ в выдаче разрешения на вступление в брак несовершеннолетнему не является препятствием для повторной подачи документов, при устранении обстоятельств, послуживших причиной отказа.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t xml:space="preserve">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</w:t>
      </w:r>
      <w:r w:rsidR="004319D4" w:rsidRPr="000C430A">
        <w:rPr>
          <w:rStyle w:val="17"/>
          <w:rFonts w:ascii="Times New Roman" w:hAnsi="Times New Roman"/>
          <w:sz w:val="28"/>
          <w:shd w:val="clear" w:color="auto" w:fill="FFFFFF"/>
        </w:rPr>
        <w:br/>
        <w:t>от 27.07.2010 №210-ФЗ</w:t>
      </w:r>
      <w:r w:rsidR="004319D4">
        <w:rPr>
          <w:rStyle w:val="17"/>
          <w:rFonts w:ascii="Times New Roman" w:hAnsi="Times New Roman"/>
          <w:sz w:val="28"/>
          <w:shd w:val="clear" w:color="auto" w:fill="FFFFFF"/>
        </w:rPr>
        <w:t xml:space="preserve">. </w:t>
      </w:r>
    </w:p>
    <w:p w:rsidR="00D567F2" w:rsidRPr="00B964DD" w:rsidRDefault="00D567F2" w:rsidP="00D567F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8.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9.1. Срок ожидания заявителя в очереди при подаче заявления в администрацию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9.2. Срок ожидания заявителя в очереди при получении результата предоставления муниципальной услуги в администрации района города не должен превышать 15 минут.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9.3. При подаче документов, предусмотренных подразделом </w:t>
      </w:r>
      <w:r w:rsidR="00355ABD" w:rsidRPr="00B964DD">
        <w:rPr>
          <w:rStyle w:val="17"/>
          <w:rFonts w:ascii="Times New Roman" w:hAnsi="Times New Roman"/>
          <w:sz w:val="28"/>
        </w:rPr>
        <w:br/>
        <w:t>5</w:t>
      </w:r>
      <w:r w:rsidRPr="00B964DD">
        <w:rPr>
          <w:rStyle w:val="17"/>
          <w:rFonts w:ascii="Times New Roman" w:hAnsi="Times New Roman"/>
          <w:sz w:val="28"/>
        </w:rPr>
        <w:t xml:space="preserve"> настоящего раздела Регламента, по почте, по электронной почте, через городской портал необходимость ожидания в очереди при подаче заявления исключается.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10. Срок регистрации заявления о предоставлении муниципальной услуги</w:t>
      </w:r>
    </w:p>
    <w:p w:rsidR="00E55E5A" w:rsidRPr="00B964DD" w:rsidRDefault="00E55E5A" w:rsidP="00615CD8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Заявление подлежит обязательной регистрации в течение одного рабочего дня с момента его получения (приема) администрацией района города в порядке, определенном разделом III Регламента.</w:t>
      </w:r>
    </w:p>
    <w:p w:rsidR="00615CD8" w:rsidRPr="00B964DD" w:rsidRDefault="00615CD8" w:rsidP="00615CD8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615CD8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11. </w:t>
      </w:r>
      <w:proofErr w:type="gramStart"/>
      <w:r w:rsidRPr="00B964DD">
        <w:rPr>
          <w:rStyle w:val="17"/>
          <w:rFonts w:ascii="Times New Roman" w:hAnsi="Times New Roman"/>
          <w:sz w:val="28"/>
        </w:rPr>
        <w:t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11.1. Администрация района города обеспечивает в зданиях и помещениях, 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доступ к нормативным правовым актам, регламентирующим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доступ к нормативным правовым актам, регулирующим предоставление муниципальной услуги;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наличие информационных стендов, содержащих информацию, связанную с предоставлением муниципальной услуги, и отвечающих требованиям пункта 11.3 настоящего подраздела Регламента.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11.2. </w:t>
      </w:r>
      <w:proofErr w:type="gramStart"/>
      <w:r w:rsidRPr="00B964DD">
        <w:rPr>
          <w:rStyle w:val="17"/>
          <w:rFonts w:ascii="Times New Roman" w:hAnsi="Times New Roman"/>
          <w:sz w:val="28"/>
        </w:rPr>
        <w:t>Администрацией района города выполняются требования Федерального закона 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услуги, в том числе:</w:t>
      </w:r>
      <w:proofErr w:type="gramEnd"/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на территории, прилегающей к зданию, 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 инвалидами I, II </w:t>
      </w:r>
      <w:r w:rsidRPr="00B964DD">
        <w:rPr>
          <w:rStyle w:val="17"/>
          <w:rFonts w:ascii="Times New Roman" w:hAnsi="Times New Roman"/>
          <w:sz w:val="28"/>
        </w:rPr>
        <w:lastRenderedPageBreak/>
        <w:t>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пункта Регламента в порядке, установленном Правительством Российской Федерации. Указанные места для парковки не должны занимать иные транспортные средства, за исключением случаев, предусмотренных правилами дорожного движения;</w:t>
      </w:r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вход в здания и помещения, в которых предоставляется муниципальная услуга, в зал ожидания и места для заполнения заявлений о предоставлении муниципальной услуги, передвижение по указанным зданиям, помещениям, залу и местам, а также выход из них не должны создавать затруднений для инвалидов и иных маломобильных групп населения.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сопровождают инвалидов и лиц из числа иных маломобильных групп населения при передвижении в зданиях и помещениях, 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 к зданиям, в которых предоставляется муниципальная услуга, территориях;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>оказывают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 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 и маломобильными группами населения муниципальной услуги наравне с другими лицами.</w:t>
      </w:r>
      <w:proofErr w:type="gramEnd"/>
    </w:p>
    <w:p w:rsidR="00D2538E" w:rsidRPr="00B964DD" w:rsidRDefault="00D2538E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Администрацией района города обеспечивается: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 их жизнедеятельности;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допу</w:t>
      </w:r>
      <w:proofErr w:type="gramStart"/>
      <w:r w:rsidRPr="00B964DD">
        <w:rPr>
          <w:rStyle w:val="17"/>
          <w:rFonts w:ascii="Times New Roman" w:hAnsi="Times New Roman"/>
          <w:sz w:val="28"/>
        </w:rPr>
        <w:t>ск в зд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</w:t>
      </w:r>
      <w:proofErr w:type="spellStart"/>
      <w:r w:rsidRPr="00B964DD">
        <w:rPr>
          <w:rStyle w:val="17"/>
          <w:rFonts w:ascii="Times New Roman" w:hAnsi="Times New Roman"/>
          <w:sz w:val="28"/>
        </w:rPr>
        <w:t>сурдопереводчика</w:t>
      </w:r>
      <w:proofErr w:type="spellEnd"/>
      <w:r w:rsidRPr="00B964DD">
        <w:rPr>
          <w:rStyle w:val="17"/>
          <w:rFonts w:ascii="Times New Roman" w:hAnsi="Times New Roman"/>
          <w:sz w:val="28"/>
        </w:rPr>
        <w:t xml:space="preserve">, </w:t>
      </w:r>
      <w:proofErr w:type="spellStart"/>
      <w:r w:rsidRPr="00B964DD">
        <w:rPr>
          <w:rStyle w:val="17"/>
          <w:rFonts w:ascii="Times New Roman" w:hAnsi="Times New Roman"/>
          <w:sz w:val="28"/>
        </w:rPr>
        <w:t>тифлосурдопереводчика</w:t>
      </w:r>
      <w:proofErr w:type="spellEnd"/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proofErr w:type="gramStart"/>
      <w:r w:rsidRPr="00B964DD">
        <w:rPr>
          <w:rStyle w:val="17"/>
          <w:rFonts w:ascii="Times New Roman" w:hAnsi="Times New Roman"/>
          <w:sz w:val="28"/>
        </w:rPr>
        <w:t xml:space="preserve">допуск в здания и помещения, в которых предоставляется муниципальная услуга, в зал ожидания и к местам для заполнения заявлений о предоставлении муниципальной услуги 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</w:t>
      </w:r>
      <w:r w:rsidRPr="00B964DD">
        <w:rPr>
          <w:rStyle w:val="17"/>
          <w:rFonts w:ascii="Times New Roman" w:hAnsi="Times New Roman"/>
          <w:sz w:val="28"/>
        </w:rPr>
        <w:lastRenderedPageBreak/>
        <w:t>«Об утверждении формы документа, подтверждающего специальное обучение собаки-проводника, и порядка его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выдачи».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11.3. Информационные стенды должны размещаться на видном и доступном для граждан месте.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текст Регламента;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извлечения из нормативных правовых актов Российской Федерации, регулирующих предоставление муниципальной услуги, и регламентирующих полномочия и сферу компетенции </w:t>
      </w:r>
      <w:r w:rsidR="007A6F7A">
        <w:rPr>
          <w:rStyle w:val="17"/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Style w:val="17"/>
          <w:rFonts w:ascii="Times New Roman" w:hAnsi="Times New Roman"/>
          <w:sz w:val="28"/>
        </w:rPr>
        <w:t>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форма заявления и образец его заполнения;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перечень документов, необходимых для предоставления муниципальной услуги.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 Показатели доступности и качества муниципальной услуги</w:t>
      </w:r>
    </w:p>
    <w:p w:rsidR="00D2538E" w:rsidRPr="00B964DD" w:rsidRDefault="00D2538E" w:rsidP="00D2538E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12.1. Показателями доступности и качества муниципальной услуги являются: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качество (удовлетворенность заявителя качеством предоставления муниципальной услуги и правильность оформления документов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доступность (показатели оценки соблюдения права заявителя на получение актуальной и достоверной информации о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процесс обжалования (показатели оценки реализации права заявителя на обжалование действий (бездействия) в ходе предоставления муниципальной услуги);</w:t>
      </w:r>
    </w:p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вежливость (показатели оценки заявителем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D2538E" w:rsidRPr="00B964DD" w:rsidRDefault="00D2538E" w:rsidP="00D2538E">
      <w:pPr>
        <w:pStyle w:val="1"/>
        <w:tabs>
          <w:tab w:val="left" w:pos="-5670"/>
        </w:tabs>
        <w:spacing w:after="0" w:line="240" w:lineRule="auto"/>
        <w:ind w:firstLine="709"/>
        <w:jc w:val="both"/>
        <w:outlineLvl w:val="2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12.2. 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услуги:</w:t>
      </w:r>
    </w:p>
    <w:tbl>
      <w:tblPr>
        <w:tblW w:w="909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5"/>
        <w:gridCol w:w="1551"/>
      </w:tblGrid>
      <w:tr w:rsidR="00D2538E" w:rsidRPr="00B964DD" w:rsidTr="00E91B08">
        <w:trPr>
          <w:trHeight w:val="659"/>
          <w:jc w:val="center"/>
        </w:trPr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Показатели качества и доступности муниципальной услуги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Целевое значение показателя</w:t>
            </w:r>
          </w:p>
        </w:tc>
      </w:tr>
      <w:tr w:rsidR="00D2538E" w:rsidRPr="00B964DD" w:rsidTr="00E91B08">
        <w:trPr>
          <w:trHeight w:val="380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 Своевременность</w:t>
            </w:r>
          </w:p>
        </w:tc>
      </w:tr>
      <w:tr w:rsidR="00D2538E" w:rsidRPr="00B964DD" w:rsidTr="00E91B08">
        <w:trPr>
          <w:trHeight w:val="984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1.1. 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54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firstLine="709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lastRenderedPageBreak/>
              <w:t>2. Качество</w:t>
            </w:r>
          </w:p>
        </w:tc>
      </w:tr>
      <w:tr w:rsidR="00D2538E" w:rsidRPr="00B964DD" w:rsidTr="00E91B08">
        <w:trPr>
          <w:trHeight w:val="69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2.1. % (доля) заявителей, удовлетворенных качеством предоставления муниципальной</w:t>
            </w:r>
            <w:r w:rsidR="0098164A" w:rsidRPr="00B964DD">
              <w:rPr>
                <w:rStyle w:val="17"/>
                <w:rFonts w:ascii="Times New Roman" w:hAnsi="Times New Roman"/>
                <w:sz w:val="28"/>
              </w:rPr>
              <w:t xml:space="preserve"> </w:t>
            </w:r>
            <w:r w:rsidRPr="00B964DD">
              <w:rPr>
                <w:rStyle w:val="17"/>
                <w:rFonts w:ascii="Times New Roman" w:hAnsi="Times New Roman"/>
                <w:sz w:val="28"/>
              </w:rPr>
              <w:t>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986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ind w:hanging="41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68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 Доступность</w:t>
            </w:r>
          </w:p>
        </w:tc>
      </w:tr>
      <w:tr w:rsidR="00D2538E" w:rsidRPr="00B964DD" w:rsidTr="00E91B08">
        <w:trPr>
          <w:trHeight w:val="1245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60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3.2. % (доля) заявителей, считающих, что информация по вопросам предоставления муниципальной услуги, размещенная в сети Интернет, доступна и понятна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34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 Процесс обжалования </w:t>
            </w:r>
          </w:p>
        </w:tc>
      </w:tr>
      <w:tr w:rsidR="0098164A" w:rsidRPr="00B964DD" w:rsidTr="00E91B08">
        <w:trPr>
          <w:trHeight w:val="982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164A" w:rsidRPr="00B964DD" w:rsidRDefault="0098164A" w:rsidP="0098164A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4.1. % (доля) обоснованных жалоб в сравнении    с   общим    количеством жалоб, поданных заявителями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64A" w:rsidRPr="00B964DD" w:rsidRDefault="0098164A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0,02-0%</w:t>
            </w:r>
          </w:p>
          <w:p w:rsidR="0098164A" w:rsidRPr="00B964DD" w:rsidRDefault="0098164A" w:rsidP="00714B63">
            <w:pPr>
              <w:pStyle w:val="ConsPlusCell"/>
              <w:rPr>
                <w:rStyle w:val="17"/>
                <w:rFonts w:ascii="Times New Roman" w:hAnsi="Times New Roman"/>
                <w:sz w:val="28"/>
              </w:rPr>
            </w:pP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4.2. % (доля) обоснованных жалоб, рассмотренных и удовлетворенных в установленный срок в ходе досудебного (внесудебного) обжалования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 xml:space="preserve">4.3. % (доля) заявителей, удовлетворенных установленным досудебным (внесудебным) порядком обжалования 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480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4.4. % (доля) заявителей, удовлетворенных сроками досудебного (внесудебного) обжалования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  <w:tr w:rsidR="00D2538E" w:rsidRPr="00B964DD" w:rsidTr="00E91B08">
        <w:trPr>
          <w:trHeight w:val="239"/>
          <w:jc w:val="center"/>
        </w:trPr>
        <w:tc>
          <w:tcPr>
            <w:tcW w:w="90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 Вежливость</w:t>
            </w:r>
          </w:p>
        </w:tc>
      </w:tr>
      <w:tr w:rsidR="00D2538E" w:rsidRPr="00B964DD" w:rsidTr="00E91B08">
        <w:trPr>
          <w:trHeight w:val="1238"/>
          <w:jc w:val="center"/>
        </w:trPr>
        <w:tc>
          <w:tcPr>
            <w:tcW w:w="7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both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538E" w:rsidRPr="00B964DD" w:rsidRDefault="00D2538E" w:rsidP="00714B63">
            <w:pPr>
              <w:pStyle w:val="ConsPlusCell"/>
              <w:jc w:val="center"/>
              <w:rPr>
                <w:rStyle w:val="17"/>
                <w:rFonts w:ascii="Times New Roman" w:hAnsi="Times New Roman"/>
                <w:sz w:val="28"/>
              </w:rPr>
            </w:pPr>
            <w:r w:rsidRPr="00B964DD">
              <w:rPr>
                <w:rStyle w:val="17"/>
                <w:rFonts w:ascii="Times New Roman" w:hAnsi="Times New Roman"/>
                <w:sz w:val="28"/>
              </w:rPr>
              <w:t>97-100%</w:t>
            </w:r>
          </w:p>
        </w:tc>
      </w:tr>
    </w:tbl>
    <w:p w:rsidR="00D2538E" w:rsidRPr="00B964DD" w:rsidRDefault="00D2538E" w:rsidP="00D2538E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12.3. 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 </w:t>
      </w:r>
    </w:p>
    <w:p w:rsidR="00D2538E" w:rsidRPr="00B964DD" w:rsidRDefault="00D2538E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 минут.</w:t>
      </w:r>
    </w:p>
    <w:p w:rsidR="00615CD8" w:rsidRPr="00B964DD" w:rsidRDefault="00615CD8" w:rsidP="00D2538E">
      <w:pPr>
        <w:pStyle w:val="1"/>
        <w:spacing w:after="0" w:line="240" w:lineRule="auto"/>
        <w:jc w:val="both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13. Иные требования, в том числе учитывающие особенности предоставления муниципальной услуги в электронной форме</w:t>
      </w:r>
    </w:p>
    <w:p w:rsidR="0098164A" w:rsidRPr="00B964DD" w:rsidRDefault="0098164A" w:rsidP="0098164A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13.1. На сайте города, на информационных стендах в местах предоставления муниципальной услуги, </w:t>
      </w:r>
      <w:r w:rsidRPr="00B964DD">
        <w:rPr>
          <w:rFonts w:ascii="Times New Roman" w:hAnsi="Times New Roman"/>
          <w:sz w:val="28"/>
          <w:szCs w:val="28"/>
        </w:rPr>
        <w:t xml:space="preserve">на 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городском портале размещается информация о месте нахождения, почтовом адресе,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справочных телефонах, графике работы, адресах электронной почты администрации района города.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13.2. Информация о порядке и сроках получения муниципальной услуги может быть получена заявителем посредством городского портала. В электронном </w:t>
      </w: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виде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муниципальная услуга может быть получена заявителем посредством городского портала.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Адрес городского портала в сети Интернет указан в приложении 2 к Регламенту.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Для получения муниципальной услуги с использованием городского портала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</w:t>
      </w:r>
      <w:proofErr w:type="gramStart"/>
      <w:r w:rsidRPr="00B964DD">
        <w:rPr>
          <w:rFonts w:ascii="Times New Roman" w:hAnsi="Times New Roman"/>
          <w:sz w:val="28"/>
          <w:szCs w:val="28"/>
        </w:rPr>
        <w:t>ии и ау</w:t>
      </w:r>
      <w:proofErr w:type="gramEnd"/>
      <w:r w:rsidRPr="00B964DD">
        <w:rPr>
          <w:rFonts w:ascii="Times New Roman" w:hAnsi="Times New Roman"/>
          <w:sz w:val="28"/>
          <w:szCs w:val="28"/>
        </w:rPr>
        <w:t>тентификации.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 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 и общедоступной.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13.3.1. 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 сайте города;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на городском портале. 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13.3.2. Информация по вопросам предоставления муниципальной услуги может быть получена заявителем посредством письменного и (или) устного обращения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контактному телефону;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в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 Сведения о ходе предоставления муниципальной услуги (по конкретному заявлению) могут быть получены заявителем: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13.4.1. </w:t>
      </w:r>
      <w:r w:rsidRPr="00B964DD">
        <w:rPr>
          <w:rFonts w:ascii="Times New Roman" w:hAnsi="Times New Roman"/>
          <w:sz w:val="28"/>
          <w:szCs w:val="28"/>
        </w:rPr>
        <w:t xml:space="preserve">Самостоятельно в «Личном кабинете»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 xml:space="preserve">(в случае подачи заявления через </w:t>
      </w:r>
      <w:r w:rsidRPr="00B964DD">
        <w:rPr>
          <w:rFonts w:ascii="Times New Roman" w:hAnsi="Times New Roman"/>
          <w:bCs/>
          <w:iCs/>
          <w:sz w:val="28"/>
          <w:szCs w:val="28"/>
        </w:rPr>
        <w:t>городской портал</w:t>
      </w:r>
      <w:r w:rsidRPr="00B964DD">
        <w:rPr>
          <w:rFonts w:ascii="Times New Roman" w:hAnsi="Times New Roman"/>
          <w:sz w:val="28"/>
          <w:szCs w:val="28"/>
        </w:rPr>
        <w:t>)</w:t>
      </w:r>
      <w:r w:rsidRPr="00B964DD">
        <w:rPr>
          <w:rStyle w:val="17"/>
          <w:rFonts w:ascii="Times New Roman" w:hAnsi="Times New Roman"/>
          <w:sz w:val="28"/>
          <w:szCs w:val="28"/>
        </w:rPr>
        <w:t>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13.4.2. Посредством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почте;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 контактным телефонам;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в ходе личного приема.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 Сведения о ходе предоставления муниципальной услуги, информация по вопросам предоставления муниципальной услуги могут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 xml:space="preserve">быть получены заявителем в случае письменного и (или) устного обращения в </w:t>
      </w:r>
      <w:r w:rsidR="007A6F7A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следующих формах: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 устной форме (при личном устном обращении по контактному телефону,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13.5.1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0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13.5.2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 письменной форме (при направлении обращения по почте, при личном устном обращении в ходе личного приема (в случаях, предусмотренных </w:t>
      </w:r>
      <w:hyperlink w:anchor="Par28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подпунктами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.5.1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,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Регламента), 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</w:t>
        </w:r>
        <w:r w:rsidR="00E55E5A" w:rsidRPr="00B964DD">
          <w:rPr>
            <w:rStyle w:val="17"/>
            <w:rFonts w:ascii="Times New Roman" w:hAnsi="Times New Roman"/>
            <w:sz w:val="28"/>
            <w:szCs w:val="28"/>
          </w:rPr>
          <w:t>3</w:t>
        </w:r>
        <w:r w:rsidRPr="00B964DD">
          <w:rPr>
            <w:rStyle w:val="17"/>
            <w:rFonts w:ascii="Times New Roman" w:hAnsi="Times New Roman"/>
            <w:sz w:val="28"/>
            <w:szCs w:val="28"/>
          </w:rPr>
          <w:t>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 xml:space="preserve">в форме электронного документа (при обращении по электронной почте или иным способом, позволяющим производить передачу данных в электронной форме (в случаях, предусмотренных </w:t>
      </w:r>
      <w:hyperlink w:anchor="Par34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13.5.4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Регламента).</w:t>
      </w:r>
      <w:proofErr w:type="gramEnd"/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13.5.1. При личном устном обращении заявителя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согласия заявителя, устный ответ, о чем делает запись в карточку личного приема заявителя. В остальных случаях дается письменный ответ по существу поставленных в обращении вопросов в порядке, предусмотренном </w:t>
      </w:r>
      <w:hyperlink w:anchor="Par33" w:history="1">
        <w:r w:rsidRPr="00B964DD">
          <w:rPr>
            <w:rStyle w:val="17"/>
            <w:rFonts w:ascii="Times New Roman" w:hAnsi="Times New Roman"/>
            <w:sz w:val="28"/>
            <w:szCs w:val="28"/>
          </w:rPr>
          <w:t>подпунктом 13.5.3</w:t>
        </w:r>
      </w:hyperlink>
      <w:r w:rsidRPr="00B964DD">
        <w:rPr>
          <w:rStyle w:val="17"/>
          <w:rFonts w:ascii="Times New Roman" w:hAnsi="Times New Roman"/>
          <w:sz w:val="28"/>
          <w:szCs w:val="28"/>
        </w:rPr>
        <w:t xml:space="preserve"> настоящего пункта Регламента.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Предоставление сведений о ходе предоставления муниципальной услуги заявителю в ходе личного приема осуществляется после проверки специалистом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документов, удостоверяющих личность заявителя и его полномочия.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13.5.2. При личном устном обращении по контактному телефону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информирование о порядке предоставления муниципальной услуги осуществляется в часы работы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.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называет наименование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города,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свои фамилию, имя, отчество и должность, предлагает лицу, обратившемуся за информированием, представиться, выслушивает и уточняет при необходимости суть вопроса. После совершения указанных действий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 в электронной форме,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города.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По телефону предоставляются сведения, не относящиеся к персональным данным.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Во время телефонного разговора специалист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произносить слова четко, избегать параллельных разговоров с окружающими людьми, не прерывать разговор по причине поступления телефонного звонка на другой телефонный аппарат. Ответ специалиста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должен быть четким, лаконичным, вежливым.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Информирование в устной форме при личном устном обращении в </w:t>
      </w:r>
      <w:r w:rsidR="008807C2">
        <w:rPr>
          <w:rStyle w:val="17"/>
          <w:rFonts w:ascii="Times New Roman" w:hAnsi="Times New Roman"/>
          <w:sz w:val="28"/>
          <w:szCs w:val="28"/>
        </w:rPr>
        <w:t xml:space="preserve">администрацию района </w:t>
      </w:r>
      <w:proofErr w:type="gramStart"/>
      <w:r w:rsidR="008807C2">
        <w:rPr>
          <w:rStyle w:val="17"/>
          <w:rFonts w:ascii="Times New Roman" w:hAnsi="Times New Roman"/>
          <w:sz w:val="28"/>
          <w:szCs w:val="28"/>
        </w:rPr>
        <w:t>города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в том числе в ходе личного приема и по телефону, осуществляется не более 15 минут.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13.5.3. </w:t>
      </w: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 xml:space="preserve">При письменном обращении по почте в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администрацию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</w:t>
      </w:r>
      <w:r w:rsidR="004B04DD" w:rsidRPr="00B964DD">
        <w:rPr>
          <w:rStyle w:val="17"/>
          <w:rFonts w:ascii="Times New Roman" w:hAnsi="Times New Roman"/>
          <w:sz w:val="28"/>
          <w:szCs w:val="28"/>
        </w:rPr>
        <w:t xml:space="preserve"> </w:t>
      </w:r>
      <w:r w:rsidRPr="00B964DD">
        <w:rPr>
          <w:rStyle w:val="17"/>
          <w:rFonts w:ascii="Times New Roman" w:hAnsi="Times New Roman"/>
          <w:sz w:val="28"/>
          <w:szCs w:val="28"/>
        </w:rPr>
        <w:t>30 дней со дня регистрации письменного обращения по почтовому адресу, указанному в письменном обращении, а при его отсутствии – по адресу, указанному на почтовом отправлении.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Ответ подписывается уполномоченным на подписание ответа должностным лицом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</w:t>
      </w:r>
      <w:r w:rsidR="008807C2">
        <w:rPr>
          <w:rStyle w:val="17"/>
          <w:rFonts w:ascii="Times New Roman" w:hAnsi="Times New Roman"/>
          <w:sz w:val="28"/>
          <w:szCs w:val="28"/>
        </w:rPr>
        <w:t>фона специалис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13.5.4. При обращении заявителя в электронной форме по электронной почте или иным способом, позволяющим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</w:t>
      </w:r>
      <w:proofErr w:type="gramStart"/>
      <w:r w:rsidRPr="00B964DD">
        <w:rPr>
          <w:rStyle w:val="17"/>
          <w:rFonts w:ascii="Times New Roman" w:hAnsi="Times New Roman"/>
          <w:sz w:val="28"/>
          <w:szCs w:val="28"/>
        </w:rPr>
        <w:t>случае</w:t>
      </w:r>
      <w:proofErr w:type="gramEnd"/>
      <w:r w:rsidRPr="00B964DD">
        <w:rPr>
          <w:rStyle w:val="17"/>
          <w:rFonts w:ascii="Times New Roman" w:hAnsi="Times New Roman"/>
          <w:sz w:val="28"/>
          <w:szCs w:val="28"/>
        </w:rPr>
        <w:t xml:space="preserve">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форме, в течение 30 дней со дня регистрации обращения. Ответ подписывается уполномоченным на подписание ответа лицом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 и должен содержать фамилию, инициалы и номер телефона специал</w:t>
      </w:r>
      <w:r w:rsidR="008807C2">
        <w:rPr>
          <w:rStyle w:val="17"/>
          <w:rFonts w:ascii="Times New Roman" w:hAnsi="Times New Roman"/>
          <w:sz w:val="28"/>
          <w:szCs w:val="28"/>
        </w:rPr>
        <w:t>и</w:t>
      </w:r>
      <w:r w:rsidRPr="00B964DD">
        <w:rPr>
          <w:rStyle w:val="17"/>
          <w:rFonts w:ascii="Times New Roman" w:hAnsi="Times New Roman"/>
          <w:sz w:val="28"/>
          <w:szCs w:val="28"/>
        </w:rPr>
        <w:t xml:space="preserve">ста </w:t>
      </w:r>
      <w:r w:rsidR="008807C2">
        <w:rPr>
          <w:rStyle w:val="17"/>
          <w:rFonts w:ascii="Times New Roman" w:hAnsi="Times New Roman"/>
          <w:sz w:val="28"/>
          <w:szCs w:val="28"/>
        </w:rPr>
        <w:t>администрации района города</w:t>
      </w:r>
      <w:r w:rsidRPr="00B964DD">
        <w:rPr>
          <w:rStyle w:val="17"/>
          <w:rFonts w:ascii="Times New Roman" w:hAnsi="Times New Roman"/>
          <w:sz w:val="28"/>
          <w:szCs w:val="28"/>
        </w:rPr>
        <w:t>, подготовившего проект ответа.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13.6. Основными требованиями к информированию заявителя о предоставлении муниципальной услуги являются: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достоверность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четкость и лаконичность в изложении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полнота и оперативность информирования;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наглядность форм предоставляемой информации;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>удобство и доступность информации.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lastRenderedPageBreak/>
        <w:t>13.7. Обращение за получением муниципальной услуги может осуществляться с использованием электронных документов, подписанных электронной подписью 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98164A" w:rsidRPr="00B964DD" w:rsidRDefault="0098164A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Style w:val="17"/>
          <w:rFonts w:ascii="Times New Roman" w:hAnsi="Times New Roman"/>
          <w:sz w:val="28"/>
          <w:szCs w:val="28"/>
        </w:rPr>
        <w:t xml:space="preserve">Средства электронной подписи, применяемые при подаче заявления и прилагаемых к заявлению электронных документов, должны быть сертифицированы в соответствии с законодательством Российской Федерации. </w:t>
      </w:r>
    </w:p>
    <w:p w:rsidR="0098164A" w:rsidRPr="00B964DD" w:rsidRDefault="008807C2" w:rsidP="0098164A">
      <w:pPr>
        <w:tabs>
          <w:tab w:val="left" w:pos="-5670"/>
        </w:tabs>
        <w:ind w:firstLine="746"/>
        <w:jc w:val="both"/>
        <w:outlineLvl w:val="2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</w:t>
      </w:r>
      <w:r w:rsidR="0098164A" w:rsidRPr="00B964DD">
        <w:rPr>
          <w:rFonts w:ascii="Times New Roman" w:hAnsi="Times New Roman"/>
          <w:sz w:val="28"/>
          <w:szCs w:val="28"/>
        </w:rPr>
        <w:t xml:space="preserve"> администрации района города не вправе требовать от заявителя совершения иных действий, кроме прохождения идентификац</w:t>
      </w:r>
      <w:proofErr w:type="gramStart"/>
      <w:r w:rsidR="0098164A" w:rsidRPr="00B964DD">
        <w:rPr>
          <w:rFonts w:ascii="Times New Roman" w:hAnsi="Times New Roman"/>
          <w:sz w:val="28"/>
          <w:szCs w:val="28"/>
        </w:rPr>
        <w:t>ии и ау</w:t>
      </w:r>
      <w:proofErr w:type="gramEnd"/>
      <w:r w:rsidR="0098164A" w:rsidRPr="00B964DD">
        <w:rPr>
          <w:rFonts w:ascii="Times New Roman" w:hAnsi="Times New Roman"/>
          <w:sz w:val="28"/>
          <w:szCs w:val="28"/>
        </w:rPr>
        <w:t xml:space="preserve">тентификации в соответствии с нормативными правовыми актами Российской Федерации.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13.8. В ходе предоставления муниципальной услуги в «Личный кабинет» заявителя 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направляются уведомления и запросы, связанные с оказанием услуги.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 xml:space="preserve">13.9. На </w:t>
      </w:r>
      <w:r w:rsidRPr="00B964DD">
        <w:rPr>
          <w:rFonts w:ascii="Times New Roman" w:hAnsi="Times New Roman"/>
          <w:bCs/>
          <w:iCs/>
          <w:sz w:val="28"/>
          <w:szCs w:val="28"/>
        </w:rPr>
        <w:t xml:space="preserve">городском портале </w:t>
      </w:r>
      <w:r w:rsidRPr="00B964DD">
        <w:rPr>
          <w:rFonts w:ascii="Times New Roman" w:hAnsi="Times New Roman"/>
          <w:sz w:val="28"/>
          <w:szCs w:val="28"/>
        </w:rPr>
        <w:t>заявителю в его «Личном кабинете» обеспечивается доступ к результату предоставления муниципальной услуги, полученному в форме электронного документа.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  <w:r w:rsidRPr="00B964DD">
        <w:rPr>
          <w:rFonts w:ascii="Times New Roman" w:hAnsi="Times New Roman"/>
          <w:iCs/>
          <w:sz w:val="28"/>
          <w:szCs w:val="28"/>
        </w:rPr>
        <w:t xml:space="preserve"> </w:t>
      </w:r>
    </w:p>
    <w:p w:rsidR="0098164A" w:rsidRPr="00B964DD" w:rsidRDefault="0098164A" w:rsidP="0098164A">
      <w:pPr>
        <w:ind w:firstLine="746"/>
        <w:jc w:val="both"/>
        <w:rPr>
          <w:rFonts w:ascii="Times New Roman" w:hAnsi="Times New Roman"/>
          <w:iCs/>
          <w:sz w:val="28"/>
          <w:szCs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13.10. Вне зависимости от способа обращения заявителя (представителя заявителя) за предоставлением муниципальной услуги, а также от способа предоставления результатов предоставления муниципальной услуги в «Личный кабинет» заявителя (представителя заявителя) на Едином портале государственных и муниципальных услуг (функций) направляются сведения о ходе предоставления муниципальной услуги, а также результаты предоставления муниципальной услуги.</w:t>
      </w:r>
    </w:p>
    <w:p w:rsidR="0098164A" w:rsidRPr="00B964DD" w:rsidRDefault="0098164A" w:rsidP="0098164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Fonts w:ascii="Times New Roman" w:hAnsi="Times New Roman"/>
          <w:iCs/>
          <w:sz w:val="28"/>
          <w:szCs w:val="28"/>
        </w:rPr>
        <w:t>13.11. Услуги, необходимые и обязательные для предоставления муниципальной услуги, отсутствуют.</w:t>
      </w:r>
    </w:p>
    <w:p w:rsidR="00D567F2" w:rsidRPr="00B964DD" w:rsidRDefault="00D567F2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 xml:space="preserve">1. Перечень вариантов предоставления муниципальной услуги, </w:t>
      </w:r>
      <w:proofErr w:type="gramStart"/>
      <w:r w:rsidRPr="00B964DD">
        <w:rPr>
          <w:rStyle w:val="17"/>
          <w:rFonts w:ascii="Times New Roman" w:hAnsi="Times New Roman"/>
          <w:sz w:val="28"/>
        </w:rPr>
        <w:t>включающий</w:t>
      </w:r>
      <w:proofErr w:type="gramEnd"/>
      <w:r w:rsidRPr="00B964DD">
        <w:rPr>
          <w:rStyle w:val="17"/>
          <w:rFonts w:ascii="Times New Roman" w:hAnsi="Times New Roman"/>
          <w:sz w:val="28"/>
        </w:rPr>
        <w:t xml:space="preserve">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</w:t>
      </w:r>
      <w:r w:rsidRPr="00B964DD">
        <w:rPr>
          <w:rStyle w:val="17"/>
          <w:rFonts w:ascii="Times New Roman" w:hAnsi="Times New Roman"/>
          <w:sz w:val="28"/>
        </w:rPr>
        <w:lastRenderedPageBreak/>
        <w:t>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4B04DD" w:rsidRPr="00B964DD" w:rsidRDefault="004B04DD" w:rsidP="00615CD8">
      <w:pPr>
        <w:pStyle w:val="1"/>
        <w:spacing w:after="0" w:line="240" w:lineRule="auto"/>
        <w:ind w:firstLine="709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ConsPlusNormal"/>
        <w:spacing w:line="240" w:lineRule="auto"/>
        <w:ind w:firstLine="746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1.1. </w:t>
      </w:r>
      <w:r w:rsidRPr="00B964DD">
        <w:rPr>
          <w:rFonts w:ascii="Times New Roman" w:hAnsi="Times New Roman"/>
          <w:sz w:val="28"/>
          <w:szCs w:val="28"/>
        </w:rPr>
        <w:t xml:space="preserve">Предусмотрен следующий вариант предоставления муниципальной услуги: </w:t>
      </w:r>
      <w:r w:rsidR="005A300E">
        <w:rPr>
          <w:rStyle w:val="17"/>
          <w:rFonts w:ascii="Times New Roman" w:hAnsi="Times New Roman"/>
          <w:sz w:val="28"/>
        </w:rPr>
        <w:t>в</w:t>
      </w:r>
      <w:r w:rsidR="005A300E" w:rsidRPr="000C430A">
        <w:rPr>
          <w:rStyle w:val="17"/>
          <w:rFonts w:ascii="Times New Roman" w:hAnsi="Times New Roman"/>
          <w:sz w:val="28"/>
        </w:rPr>
        <w:t>ыдача разрешения на вступление в брак лицам, достигшим возраста шестнадцати лет, но не достигшим возраста восемнадцати лет</w:t>
      </w:r>
      <w:r w:rsidRPr="00B964DD">
        <w:rPr>
          <w:rFonts w:ascii="Times New Roman" w:hAnsi="Times New Roman"/>
          <w:sz w:val="28"/>
          <w:szCs w:val="28"/>
        </w:rPr>
        <w:t>.</w:t>
      </w:r>
      <w:r w:rsidR="005A300E">
        <w:rPr>
          <w:rFonts w:ascii="Times New Roman" w:hAnsi="Times New Roman"/>
          <w:sz w:val="28"/>
          <w:szCs w:val="28"/>
        </w:rPr>
        <w:t xml:space="preserve"> 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1.2. </w:t>
      </w:r>
      <w:proofErr w:type="gramStart"/>
      <w:r w:rsidRPr="00B964DD">
        <w:rPr>
          <w:rFonts w:ascii="Times New Roman" w:hAnsi="Times New Roman"/>
          <w:sz w:val="28"/>
        </w:rPr>
        <w:t xml:space="preserve">В случае выявления в выданных в результате предоставления муниципальной услуги документах опечаток и ошибок специалист </w:t>
      </w:r>
      <w:r w:rsidR="007A6F7A">
        <w:rPr>
          <w:rFonts w:ascii="Times New Roman" w:hAnsi="Times New Roman"/>
          <w:sz w:val="28"/>
        </w:rPr>
        <w:t xml:space="preserve">администрации </w:t>
      </w:r>
      <w:r w:rsidR="007A6F7A">
        <w:rPr>
          <w:rStyle w:val="17"/>
          <w:rFonts w:ascii="Times New Roman" w:hAnsi="Times New Roman"/>
          <w:sz w:val="28"/>
          <w:szCs w:val="28"/>
        </w:rPr>
        <w:t>района города</w:t>
      </w:r>
      <w:r w:rsidRPr="00B964DD">
        <w:rPr>
          <w:rFonts w:ascii="Times New Roman" w:hAnsi="Times New Roman"/>
          <w:sz w:val="28"/>
        </w:rPr>
        <w:t xml:space="preserve">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  <w:proofErr w:type="gramEnd"/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2. Описание административной процедуры профилирования заявителя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Административная процедура профилирования заявителя не предусмотрена.</w:t>
      </w:r>
    </w:p>
    <w:p w:rsidR="004B04DD" w:rsidRPr="00B964DD" w:rsidRDefault="004B04DD" w:rsidP="004B04DD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  <w:r w:rsidRPr="00B964DD">
        <w:rPr>
          <w:rStyle w:val="17"/>
          <w:rFonts w:ascii="Times New Roman" w:hAnsi="Times New Roman"/>
          <w:sz w:val="28"/>
        </w:rPr>
        <w:t>3. Описание вариантов предоставления муниципальной услуги</w:t>
      </w:r>
    </w:p>
    <w:p w:rsidR="004B04DD" w:rsidRPr="00B964DD" w:rsidRDefault="004B04DD" w:rsidP="004B04DD">
      <w:pPr>
        <w:pStyle w:val="1"/>
        <w:spacing w:after="0" w:line="240" w:lineRule="auto"/>
        <w:jc w:val="center"/>
        <w:rPr>
          <w:rStyle w:val="17"/>
          <w:rFonts w:ascii="Times New Roman" w:hAnsi="Times New Roman"/>
          <w:sz w:val="28"/>
        </w:rPr>
      </w:pP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 Оказание муниципальной услуги включает в себя следующие административные процедуры: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3.1.1. Получение (прием), регистрация заявления и приложенных к нему документов (при наличии);</w:t>
      </w:r>
      <w:r w:rsidR="004D7D41">
        <w:rPr>
          <w:rFonts w:ascii="Times New Roman" w:hAnsi="Times New Roman"/>
          <w:sz w:val="28"/>
        </w:rPr>
        <w:t xml:space="preserve"> </w:t>
      </w:r>
    </w:p>
    <w:p w:rsidR="004D7D41" w:rsidRPr="00B964DD" w:rsidRDefault="004D7D41" w:rsidP="00AC7BD6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3.1.2. Направление запросов в рамках межведомственного информационного взаимодействия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;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</w:t>
      </w:r>
      <w:r w:rsidR="00315A56">
        <w:rPr>
          <w:rFonts w:ascii="Times New Roman" w:hAnsi="Times New Roman"/>
          <w:sz w:val="28"/>
        </w:rPr>
        <w:t>3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услуги;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3.1.4. </w:t>
      </w:r>
      <w:r w:rsidR="00315A56"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 w:rsidR="00315A56"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 Получение (прием), регистрация заявления и приложенных к нему документов (при наличии).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3.2.1. Основанием для начала административной процедуры является получение (прием) </w:t>
      </w:r>
      <w:r w:rsidR="00315A56">
        <w:rPr>
          <w:rFonts w:ascii="Times New Roman" w:hAnsi="Times New Roman"/>
          <w:sz w:val="28"/>
        </w:rPr>
        <w:t>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 направленных (поданных) заявителем заявления и приложенных к нему документов (при наличии). </w:t>
      </w:r>
    </w:p>
    <w:p w:rsidR="004B04DD" w:rsidRPr="00B964DD" w:rsidRDefault="004B04DD" w:rsidP="00AC7BD6">
      <w:pPr>
        <w:tabs>
          <w:tab w:val="left" w:pos="-5670"/>
        </w:tabs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9F35EE">
        <w:rPr>
          <w:rFonts w:ascii="Times New Roman" w:hAnsi="Times New Roman"/>
          <w:bCs/>
          <w:sz w:val="28"/>
          <w:szCs w:val="28"/>
        </w:rPr>
        <w:lastRenderedPageBreak/>
        <w:t>Установление личности осуществляется путем предоставления</w:t>
      </w:r>
      <w:r w:rsidRPr="00B964DD">
        <w:rPr>
          <w:rFonts w:ascii="Times New Roman" w:hAnsi="Times New Roman"/>
          <w:bCs/>
          <w:sz w:val="28"/>
          <w:szCs w:val="28"/>
        </w:rPr>
        <w:t xml:space="preserve">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</w:t>
      </w:r>
      <w:r w:rsidRPr="00B964DD">
        <w:rPr>
          <w:rFonts w:ascii="Times New Roman" w:hAnsi="Times New Roman"/>
          <w:bCs/>
          <w:iCs/>
          <w:sz w:val="28"/>
          <w:szCs w:val="28"/>
        </w:rPr>
        <w:t>Едином портале государственных и муниципальных услуг (функций)</w:t>
      </w:r>
      <w:r w:rsidRPr="00B964DD">
        <w:rPr>
          <w:rFonts w:ascii="Times New Roman" w:hAnsi="Times New Roman"/>
          <w:bCs/>
          <w:sz w:val="28"/>
          <w:szCs w:val="28"/>
        </w:rPr>
        <w:t xml:space="preserve">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 </w:t>
      </w:r>
      <w:r w:rsidRPr="00B964D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3.2.2. Требования к порядку выполнения административной процедуры в случае предоставления заявителем заявления на бумажном носителе лично в </w:t>
      </w:r>
      <w:r w:rsidR="00B76AF1">
        <w:rPr>
          <w:rFonts w:ascii="Times New Roman" w:hAnsi="Times New Roman"/>
          <w:sz w:val="28"/>
        </w:rPr>
        <w:t>отдел</w:t>
      </w:r>
      <w:r w:rsidRPr="00B964DD">
        <w:rPr>
          <w:rFonts w:ascii="Times New Roman" w:hAnsi="Times New Roman"/>
          <w:sz w:val="28"/>
        </w:rPr>
        <w:t xml:space="preserve"> администрации района города.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Специалист администрации района города, ответственный за прием (получение) заявлений и (или) письменной корреспонденции (далее – ответственный за прием документов специалист), в ходе личного приема: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устанавливает предмет обращения, личность заявителя и его полномочия на основании документов, указанных в пункте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.1 подраздела </w:t>
      </w:r>
      <w:r>
        <w:rPr>
          <w:rStyle w:val="17"/>
          <w:rFonts w:ascii="Times New Roman" w:hAnsi="Times New Roman"/>
          <w:sz w:val="28"/>
          <w:szCs w:val="28"/>
        </w:rPr>
        <w:t>5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раздела II Регламента;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заверяет копии прилагаемых к заявлению документов (при наличии) и приобщает их к заявлению, возвращает заявителю оригиналы документов, сверка на соответствие которым производилась;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проверяет правильность заполнения заявления, наличие документов, указанных в заявлении в качестве прилагаемых к нему.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На заявлении проставляется регистрационный штамп, в котором указывается входящий номер, дата и время поступления заявления, а также фамилия, имя, отчество (последнее – при наличии) и подпись ответственного за прием документов специалиста.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после совершения действий, указанных в абзацах 3-6 настоящего подпункта Регламента, составляет расписку по форме согласно приложению 3 к Регламенту с указанием: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номера обращения;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даты приема;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наименования муниципальной услуги; 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перечня принятых документов, их наименование, реквизиты, количество экземпляров каждого из предоставленных документов;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сведений о заявителе (фамилия, имя, отчество (последнее – при наличии);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 xml:space="preserve">сведений об ответственном за прием документов специалисте (фамилия, имя, отчество (последнее – при наличии), должность, подпись). </w:t>
      </w:r>
      <w:proofErr w:type="gramEnd"/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за прием документов специалист проводит ознакомление заявителя с распиской, заявитель проставляет на расписке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дату ее получения и подпись. Ответственный за прием документов специалист приобщает к заявлению расписку.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течение одного рабочего дня с момента поступления заявления и приложенных к нему документов (при наличии) в администрацию района города ответственный за прием документов специалист регистрирует заявление и приложенные к нему документы (при наличии) в журнале регистрации заявлений.</w:t>
      </w:r>
    </w:p>
    <w:p w:rsidR="00B76AF1" w:rsidRPr="000C430A" w:rsidRDefault="00B76AF1" w:rsidP="00B76AF1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3.2.3. 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Ответственный за прием документов специалист в течение одного рабочего дня с момента поступления в отдел администрации района города по почте заявления регистрирует его путем проставления на нем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Сведения о зарегистрированном заявлении вносятся в регистрационный журнал.</w:t>
      </w:r>
    </w:p>
    <w:p w:rsidR="004B04DD" w:rsidRPr="00B964DD" w:rsidRDefault="00237EFC" w:rsidP="00237EFC">
      <w:pPr>
        <w:ind w:firstLine="709"/>
        <w:jc w:val="both"/>
        <w:rPr>
          <w:rFonts w:ascii="Times New Roman" w:hAnsi="Times New Roman"/>
          <w:sz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964DD">
        <w:rPr>
          <w:rFonts w:ascii="Times New Roman" w:hAnsi="Times New Roman"/>
          <w:sz w:val="28"/>
        </w:rPr>
        <w:t>3.2.4. </w:t>
      </w:r>
      <w:r w:rsidRPr="00B964DD">
        <w:rPr>
          <w:rFonts w:ascii="Times New Roman" w:hAnsi="Times New Roman"/>
          <w:bCs/>
          <w:sz w:val="28"/>
          <w:szCs w:val="28"/>
        </w:rPr>
        <w:t xml:space="preserve">Требования к порядку выполнения административной процедуры в случае направления заявителем заявления и приложенных к нему документов через городской портал или иным способом, позволяющим производить передачу данных в электронной форме.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</w:t>
      </w: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случае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направления заявителем заявления по электронной почте, посредством городского портала, заявление регистрируется в отделе администрации района города ответственным за прием документов специалистом датой его поступления с учетом очередности поступления заявлений.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</w:t>
      </w: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случае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 xml:space="preserve">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 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Заявление, поступившее по электронной почте, посредством городского портала, распечатывается и регистрируется путем проставления на распечатанном заявлении регистрационного штампа, в котором указывается входящий номер, дата поступления заявления, а также фамилия, имя, отчество (последнее – при наличии), должность и подпись ответственного за прием документов специалиста. Приложенные к заявлению документы, поступившие в электронной форме,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распечатываются и прикладываются к зарегистрированному заявлению. Сведения о зарегистрированном заявлении вносятся в регистрационный журнал.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В </w:t>
      </w: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>случае</w:t>
      </w:r>
      <w:proofErr w:type="gramEnd"/>
      <w:r w:rsidRPr="000C430A">
        <w:rPr>
          <w:rStyle w:val="17"/>
          <w:rFonts w:ascii="Times New Roman" w:hAnsi="Times New Roman"/>
          <w:sz w:val="28"/>
          <w:szCs w:val="28"/>
        </w:rPr>
        <w:t>, если заявление и прилагаемые к нему документы поступили посредством городского портала, то в срок, не превышающий одного рабочего дня со дня регистрации заявления, в «Личный кабинет» заявителя на городском портале направляется уведомление о поступлении заявления и документов. Данное уведомление содержит сведения о факте приема заявления и документов, необходимых для предоставления услуги.</w:t>
      </w:r>
    </w:p>
    <w:p w:rsidR="00237EFC" w:rsidRPr="000C430A" w:rsidRDefault="00237EFC" w:rsidP="00237EFC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 день регистрации ответственный за прием документов специалист передает заявление и приложенные к нему документы (при наличии)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 xml:space="preserve">3.2.5. Результатом административной процедуры является регистрация заявления и приложенных к нему документов (при наличии) и передача зарегистрированного заявления на рассмотрение </w:t>
      </w:r>
      <w:r w:rsidR="009F35EE">
        <w:rPr>
          <w:rFonts w:ascii="Times New Roman" w:hAnsi="Times New Roman"/>
          <w:sz w:val="28"/>
        </w:rPr>
        <w:t>заведующему отделом</w:t>
      </w:r>
      <w:r w:rsidRPr="00B964DD">
        <w:rPr>
          <w:rFonts w:ascii="Times New Roman" w:hAnsi="Times New Roman"/>
          <w:sz w:val="28"/>
        </w:rPr>
        <w:t xml:space="preserve"> администрации района города.</w:t>
      </w:r>
    </w:p>
    <w:p w:rsidR="004B0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3.2.6. Срок выполнения административной процедуры – один рабочий день с момента поступления заявления и приложенных к нему документов (при наличии) в администрацию района города.</w:t>
      </w:r>
      <w:r w:rsidR="009F35EE">
        <w:rPr>
          <w:rFonts w:ascii="Times New Roman" w:hAnsi="Times New Roman"/>
          <w:sz w:val="28"/>
        </w:rPr>
        <w:t xml:space="preserve"> </w:t>
      </w:r>
    </w:p>
    <w:p w:rsidR="009F35EE" w:rsidRDefault="009F35EE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3.3. </w:t>
      </w:r>
      <w:r w:rsidRPr="000C430A">
        <w:rPr>
          <w:rStyle w:val="17"/>
          <w:rFonts w:ascii="Times New Roman" w:hAnsi="Times New Roman"/>
          <w:sz w:val="28"/>
          <w:szCs w:val="28"/>
        </w:rPr>
        <w:t>Направление запросов в рамках межведомственного информационного взаимодействия</w:t>
      </w:r>
      <w:r>
        <w:rPr>
          <w:rStyle w:val="17"/>
          <w:rFonts w:ascii="Times New Roman" w:hAnsi="Times New Roman"/>
          <w:sz w:val="28"/>
          <w:szCs w:val="28"/>
        </w:rPr>
        <w:t xml:space="preserve">. 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3.3.1. Основанием для начала административной процедуры является регистрация заявления с приложенными к нему документами (при наличии) и передача их на рассмотрение заведующему отделом администрации района города.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3.3.2. Заведующий отделом администрации района города в течение дня передачи ему для рассмотрения заявления и приложенных к нему документов (при наличии) определяет специалиста отдела администрации района города, ответственного за предоставление муниципальной услуги (далее - ответственный специалист), и передает документы с резолюцией ответственному специалисту для организации дальнейшего исполнения.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3.3.3. Ответственный специалист в течение одного дня со дня поступления ему заявления запрашивает в рамках межведомственного информационного взаимодействия документ, содержащий сведения о государственной регистрации рождения ребенка, в органе государственной власти, осуществляющем предоставление сведений, содержащихся в Едином государственном реестре записей актов гражданского состояния.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Сведения запрашиваются в рамках варианта предоставления муниципальной услуги </w:t>
      </w:r>
      <w:r w:rsidRPr="000C430A">
        <w:rPr>
          <w:rStyle w:val="17"/>
          <w:rFonts w:ascii="Times New Roman" w:hAnsi="Times New Roman"/>
          <w:sz w:val="28"/>
        </w:rPr>
        <w:t>«Выдача разрешения на вступление в брак лицам, достигшим возраста шестнадцати лет, но не достигшим возраста восемнадцати лет»</w:t>
      </w:r>
      <w:r w:rsidRPr="000C430A">
        <w:rPr>
          <w:rStyle w:val="17"/>
          <w:rFonts w:ascii="Times New Roman" w:hAnsi="Times New Roman"/>
          <w:sz w:val="28"/>
          <w:szCs w:val="28"/>
        </w:rPr>
        <w:t>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Ответственный специалист в течение трех рабочих дней со дня направления межведомственных запросов осуществляет прием </w:t>
      </w: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документов, поступивших в рамках межведомственного информационного взаимодействия, приобщает их к заявлению.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3.3.4. 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E609A" w:rsidRPr="000C430A" w:rsidRDefault="008E609A" w:rsidP="008E609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3.3.5. Срок выполнения административной процедуры – четыре рабочих дня со дня передачи зарегистрированного заявления на рассмотрение заведующему отделом администрации района города.</w:t>
      </w:r>
    </w:p>
    <w:p w:rsidR="004B04DD" w:rsidRPr="00B964DD" w:rsidRDefault="004B04DD" w:rsidP="00AC7BD6">
      <w:pPr>
        <w:ind w:firstLine="709"/>
        <w:jc w:val="both"/>
        <w:rPr>
          <w:rFonts w:ascii="Times New Roman" w:hAnsi="Times New Roman"/>
          <w:sz w:val="28"/>
        </w:rPr>
      </w:pPr>
      <w:r w:rsidRPr="00B964DD">
        <w:rPr>
          <w:rFonts w:ascii="Times New Roman" w:hAnsi="Times New Roman"/>
          <w:sz w:val="28"/>
        </w:rPr>
        <w:t>3.</w:t>
      </w:r>
      <w:r w:rsidR="00546172">
        <w:rPr>
          <w:rFonts w:ascii="Times New Roman" w:hAnsi="Times New Roman"/>
          <w:sz w:val="28"/>
        </w:rPr>
        <w:t>4</w:t>
      </w:r>
      <w:r w:rsidRPr="00B964DD">
        <w:rPr>
          <w:rFonts w:ascii="Times New Roman" w:hAnsi="Times New Roman"/>
          <w:sz w:val="28"/>
        </w:rPr>
        <w:t>. Рассмотрение заявления, принятие (подписание) документа, являющегося результатом предоставления муниципальной услуги.</w:t>
      </w:r>
      <w:r w:rsidR="00546172">
        <w:rPr>
          <w:rFonts w:ascii="Times New Roman" w:hAnsi="Times New Roman"/>
          <w:sz w:val="28"/>
        </w:rPr>
        <w:t xml:space="preserve">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3.4.1. 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3.4.2. Ответственный специалист в течение одного рабочего дня со дня, следующего за днем получения документов, поступивших в рамках межведомственного информационного взаимодействия, проводит экспертизу поступившего заявления и приложенных к нему документов (при наличии), проверяет основания для предоставления муниципальной услуги.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наличии оснований для отказа, установленных пунктом 8.2 подраздела 8 раздела II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Регламента, ответственный специалист в последний день проведения экспертизы готовит проект постановления об отказе в выдаче разрешения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546172">
        <w:rPr>
          <w:rStyle w:val="17"/>
          <w:rFonts w:ascii="Times New Roman" w:hAnsi="Times New Roman"/>
          <w:sz w:val="28"/>
          <w:szCs w:val="28"/>
          <w:highlight w:val="yellow"/>
        </w:rPr>
        <w:t>При отсутствии оснований для отказа, установленных пунктом 8.2 подраздела 8 раздела II Регламента,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ответственный специалист в последний день проведения экспертизы готовит проект постановления о разрешении на вступление в брак несовершеннолетнему и передает его на согласование заведующему отделом администрации района. 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3.4.3. </w:t>
      </w: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 xml:space="preserve">Заведующий отделом администрации района города визирует проект постановления администрации района города о разрешении (либо об отказе) на вступление в брак несовершеннолетнему в течение одного рабочего дня со дня получения указанного проекта постановления и в тот же день направляет указанный проект постановления администрации района города на согласование должностными лицами администрации района города. </w:t>
      </w:r>
      <w:proofErr w:type="gramEnd"/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3.4.4. Проект постановления администрации района города </w:t>
      </w:r>
      <w:r w:rsidRPr="000C430A">
        <w:rPr>
          <w:rStyle w:val="17"/>
          <w:rFonts w:ascii="Times New Roman" w:hAnsi="Times New Roman"/>
          <w:sz w:val="28"/>
        </w:rPr>
        <w:t>о разрешении, либо об отказе в выдаче разрешения на вступление в брак несовершеннолетнему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 в течение трех рабочих дней со дня его визирования заведующим отделом администрации района города: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согласовывается должностными лицами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подписывается главой администрации района города;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регистрируется и передается ответственному специалисту.</w:t>
      </w:r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3.4.5. </w:t>
      </w: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 xml:space="preserve">В случае, если заявление и прилагаемые к нему документы поступили посредством городского портала,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городском портале направляется уведомление о результате рассмотрения заявления и приложенных к нему документов. </w:t>
      </w:r>
      <w:proofErr w:type="gramEnd"/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0C430A">
        <w:rPr>
          <w:rStyle w:val="17"/>
          <w:rFonts w:ascii="Times New Roman" w:hAnsi="Times New Roman"/>
          <w:sz w:val="28"/>
          <w:szCs w:val="28"/>
        </w:rPr>
        <w:t xml:space="preserve">Данное уведомление содержит сведения о принятии положительного решения о предоставлении муниципальной услуги (подписании постановления администрации района города о разрешении на вступление в брак несовершеннолетнему) и возможности получения результата предоставления муниципальной услуги, с указанием способа его получения, либо мотивированный отказ в предоставлении услуги (подписании постановления администрации района города об отказе в выдаче разрешения на вступление в брак несовершеннолетнему). </w:t>
      </w:r>
      <w:proofErr w:type="gramEnd"/>
    </w:p>
    <w:p w:rsidR="00546172" w:rsidRPr="000C430A" w:rsidRDefault="00546172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3.4.6. Результатом административной процедуры является передача подписанного документа, являющегося результатом предоставления муниципальной услуги, ответственному специалисту.</w:t>
      </w:r>
    </w:p>
    <w:p w:rsidR="00546172" w:rsidRDefault="00546172" w:rsidP="00546172">
      <w:pPr>
        <w:pStyle w:val="1"/>
        <w:spacing w:after="0" w:line="240" w:lineRule="auto"/>
        <w:ind w:firstLine="709"/>
        <w:jc w:val="both"/>
        <w:rPr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3.4.7. Срок выполнения административной процедуры – пять рабочих дней с момента получения ответственным специалистом документов, поступивших в рамках межведомственного информационного взаимодействия.</w:t>
      </w:r>
      <w:r w:rsidRPr="000C430A">
        <w:rPr>
          <w:sz w:val="28"/>
          <w:szCs w:val="28"/>
        </w:rPr>
        <w:t xml:space="preserve"> </w:t>
      </w:r>
    </w:p>
    <w:p w:rsidR="003D6939" w:rsidRPr="003D6939" w:rsidRDefault="003D6939" w:rsidP="00546172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</w:rPr>
      </w:pPr>
      <w:r w:rsidRPr="003D6939">
        <w:rPr>
          <w:rStyle w:val="17"/>
          <w:rFonts w:ascii="Times New Roman" w:hAnsi="Times New Roman"/>
          <w:sz w:val="28"/>
          <w:szCs w:val="28"/>
        </w:rPr>
        <w:t xml:space="preserve">3.5. </w:t>
      </w:r>
      <w:r w:rsidRPr="000C430A">
        <w:rPr>
          <w:rStyle w:val="17"/>
          <w:rFonts w:ascii="Times New Roman" w:hAnsi="Times New Roman"/>
          <w:sz w:val="28"/>
          <w:szCs w:val="28"/>
        </w:rPr>
        <w:t xml:space="preserve">Информирование заявителя о возможности получения документа, являющегося результатом предоставления муниципальной услуги, при личном обращении в администрацию района города или направление документа, являющегося результатом предоставления муниципальной услуги, при обращении заявителя по почте, электронной почте, посредством городского </w:t>
      </w:r>
      <w:r>
        <w:rPr>
          <w:rStyle w:val="17"/>
          <w:rFonts w:ascii="Times New Roman" w:hAnsi="Times New Roman"/>
          <w:sz w:val="28"/>
          <w:szCs w:val="28"/>
        </w:rPr>
        <w:t xml:space="preserve">портала. </w:t>
      </w:r>
    </w:p>
    <w:p w:rsidR="004B04DD" w:rsidRDefault="004B04DD" w:rsidP="00AC7BD6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B964DD">
        <w:rPr>
          <w:rFonts w:ascii="Times New Roman" w:hAnsi="Times New Roman"/>
          <w:sz w:val="28"/>
        </w:rPr>
        <w:t>3.5.1. </w:t>
      </w:r>
      <w:r w:rsidR="003D6939" w:rsidRPr="000C430A">
        <w:rPr>
          <w:rStyle w:val="17"/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</w:t>
      </w:r>
      <w:r w:rsidR="003D6939">
        <w:rPr>
          <w:rStyle w:val="17"/>
          <w:rFonts w:ascii="Times New Roman" w:hAnsi="Times New Roman"/>
          <w:sz w:val="28"/>
          <w:szCs w:val="28"/>
        </w:rPr>
        <w:t xml:space="preserve">уги, ответственному специалисту.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3.5.2. Ответственный специалист в течение трех рабочих дней со дня получения документа, являющегося результатом предоставления муниципальной услуги, в зависимости от способа, выбранного заявителем в уведомлении для получения результата предоставления муниципальной услуги: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информирует заявителя в электронной форме по адресу электронной почты, путем направления СМС-оповещения или по телефонам, указанным в заявлении, о готовности документа и возможности его получения;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направляет заявителю документ, являющийся результатом предоставления муниципальной услуги, посредством электронной почты;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lastRenderedPageBreak/>
        <w:t>направляет заявителю документ, являющийся результатом предоставления муниципальной услуги, посредством почтового отправления;</w:t>
      </w:r>
    </w:p>
    <w:p w:rsidR="003D6939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выдает документ, являющийся результатом муниципальной услуги, при личном обращении заявителя в администрацию района города, при подтверждении личности заявителя, полномочий представителя (если обращается уполномоченный представитель).</w:t>
      </w:r>
      <w:r w:rsidR="00D866CA">
        <w:rPr>
          <w:rStyle w:val="17"/>
          <w:rFonts w:ascii="Times New Roman" w:hAnsi="Times New Roman"/>
          <w:sz w:val="28"/>
          <w:szCs w:val="28"/>
        </w:rPr>
        <w:t xml:space="preserve"> </w:t>
      </w:r>
    </w:p>
    <w:p w:rsidR="00D866CA" w:rsidRPr="00D866CA" w:rsidRDefault="00D866CA" w:rsidP="00D866CA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proofErr w:type="gramStart"/>
      <w:r w:rsidRPr="00D866CA">
        <w:rPr>
          <w:rStyle w:val="17"/>
          <w:rFonts w:ascii="Times New Roman" w:hAnsi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</w:t>
      </w:r>
      <w:proofErr w:type="gramEnd"/>
      <w:r w:rsidRPr="00D866CA">
        <w:rPr>
          <w:rStyle w:val="17"/>
          <w:rFonts w:ascii="Times New Roman" w:hAnsi="Times New Roman"/>
          <w:sz w:val="28"/>
          <w:szCs w:val="28"/>
        </w:rPr>
        <w:t xml:space="preserve"> представи</w:t>
      </w:r>
      <w:r>
        <w:rPr>
          <w:rStyle w:val="17"/>
          <w:rFonts w:ascii="Times New Roman" w:hAnsi="Times New Roman"/>
          <w:sz w:val="28"/>
          <w:szCs w:val="28"/>
        </w:rPr>
        <w:t xml:space="preserve">телем, не являющимся заявителем. 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При обращении заявителя посредством городского портала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направляется заявителю в виде электронного документа, подписанного с использованием усиленной квалифицированной электронной подписи уполномоченного лица, в «Личный кабинет» заявителя на городском портале.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Отметка об информировании заявителя о готовности документа, являющегося результатом муниципальной услуги, о его направлении посредством городского портала, электронной почты, почтового отправления или выдаче заявителю лично проставляется ответственным специалистом в регистрационном журнале.</w:t>
      </w:r>
    </w:p>
    <w:p w:rsidR="003D6939" w:rsidRPr="000C430A" w:rsidRDefault="003D6939" w:rsidP="003D6939">
      <w:pPr>
        <w:pStyle w:val="1"/>
        <w:spacing w:after="0" w:line="240" w:lineRule="auto"/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>3.5.3. Результатом административной процедуры является выдача (направление) заявителю документа, являющегося результатом предоставления муниципальной услуги.</w:t>
      </w:r>
    </w:p>
    <w:p w:rsidR="004B04DD" w:rsidRPr="001A7764" w:rsidRDefault="003D6939" w:rsidP="001A7764">
      <w:pPr>
        <w:ind w:firstLine="709"/>
        <w:jc w:val="both"/>
        <w:rPr>
          <w:rStyle w:val="17"/>
          <w:rFonts w:ascii="Times New Roman" w:hAnsi="Times New Roman"/>
          <w:sz w:val="28"/>
          <w:szCs w:val="28"/>
        </w:rPr>
      </w:pPr>
      <w:r w:rsidRPr="000C430A">
        <w:rPr>
          <w:rStyle w:val="17"/>
          <w:rFonts w:ascii="Times New Roman" w:hAnsi="Times New Roman"/>
          <w:sz w:val="28"/>
          <w:szCs w:val="28"/>
        </w:rPr>
        <w:t xml:space="preserve">3.5.4. Срок административной процедуры – три рабочих дня со дня поступления подписанного документа, являющегося результатом предоставления муниципальной услуги, ответственному </w:t>
      </w:r>
      <w:r w:rsidR="001A7764">
        <w:rPr>
          <w:rStyle w:val="17"/>
          <w:rFonts w:ascii="Times New Roman" w:hAnsi="Times New Roman"/>
          <w:sz w:val="28"/>
          <w:szCs w:val="28"/>
        </w:rPr>
        <w:t xml:space="preserve">специалисту. </w:t>
      </w:r>
    </w:p>
    <w:p w:rsidR="00681DBC" w:rsidRDefault="00681DBC" w:rsidP="00BC0D4D">
      <w:pPr>
        <w:pStyle w:val="1"/>
        <w:spacing w:after="0" w:line="240" w:lineRule="auto"/>
        <w:rPr>
          <w:rStyle w:val="17"/>
          <w:rFonts w:ascii="Times New Roman" w:hAnsi="Times New Roman"/>
          <w:sz w:val="28"/>
        </w:rPr>
      </w:pPr>
    </w:p>
    <w:sectPr w:rsidR="00681DBC" w:rsidSect="00C24FCF">
      <w:headerReference w:type="default" r:id="rId9"/>
      <w:pgSz w:w="11906" w:h="16838" w:code="9"/>
      <w:pgMar w:top="1134" w:right="851" w:bottom="113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CEE" w:rsidRDefault="005F4CEE">
      <w:r>
        <w:separator/>
      </w:r>
    </w:p>
  </w:endnote>
  <w:endnote w:type="continuationSeparator" w:id="0">
    <w:p w:rsidR="005F4CEE" w:rsidRDefault="005F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CEE" w:rsidRDefault="005F4CEE">
      <w:r>
        <w:separator/>
      </w:r>
    </w:p>
  </w:footnote>
  <w:footnote w:type="continuationSeparator" w:id="0">
    <w:p w:rsidR="005F4CEE" w:rsidRDefault="005F4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A3D" w:rsidRPr="00FC4468" w:rsidRDefault="00366991">
    <w:pPr>
      <w:pStyle w:val="10"/>
      <w:jc w:val="right"/>
      <w:rPr>
        <w:rStyle w:val="17"/>
        <w:rFonts w:ascii="Times New Roman" w:hAnsi="Times New Roman"/>
        <w:sz w:val="24"/>
        <w:szCs w:val="24"/>
      </w:rPr>
    </w:pPr>
    <w:r w:rsidRPr="00FC4468">
      <w:fldChar w:fldCharType="begin"/>
    </w:r>
    <w:r w:rsidR="001A4A3D" w:rsidRPr="00FC4468">
      <w:rPr>
        <w:rStyle w:val="17"/>
        <w:rFonts w:ascii="Times New Roman" w:hAnsi="Times New Roman"/>
        <w:sz w:val="24"/>
        <w:szCs w:val="24"/>
      </w:rPr>
      <w:instrText>PAGE   \* MERGEFORMAT</w:instrText>
    </w:r>
    <w:r w:rsidRPr="00FC4468">
      <w:rPr>
        <w:rStyle w:val="17"/>
        <w:rFonts w:ascii="Times New Roman" w:hAnsi="Times New Roman"/>
        <w:sz w:val="24"/>
        <w:szCs w:val="24"/>
      </w:rPr>
      <w:fldChar w:fldCharType="separate"/>
    </w:r>
    <w:r w:rsidR="00CB7509">
      <w:rPr>
        <w:rStyle w:val="17"/>
        <w:rFonts w:ascii="Times New Roman" w:hAnsi="Times New Roman"/>
        <w:noProof/>
        <w:sz w:val="24"/>
        <w:szCs w:val="24"/>
      </w:rPr>
      <w:t>3</w:t>
    </w:r>
    <w:r w:rsidRPr="00FC4468">
      <w:rPr>
        <w:rStyle w:val="17"/>
        <w:rFonts w:ascii="Times New Roman" w:hAnsi="Times New Roman"/>
        <w:sz w:val="24"/>
        <w:szCs w:val="24"/>
      </w:rPr>
      <w:fldChar w:fldCharType="end"/>
    </w:r>
  </w:p>
  <w:p w:rsidR="001A4A3D" w:rsidRDefault="001A4A3D">
    <w:pPr>
      <w:pStyle w:val="10"/>
      <w:rPr>
        <w:rStyle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77"/>
    <w:multiLevelType w:val="multilevel"/>
    <w:tmpl w:val="A162C2C8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>
    <w:nsid w:val="00000078"/>
    <w:multiLevelType w:val="multilevel"/>
    <w:tmpl w:val="E930890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>
    <w:nsid w:val="0000007D"/>
    <w:multiLevelType w:val="multilevel"/>
    <w:tmpl w:val="0CC8A6DC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>
    <w:nsid w:val="0000007E"/>
    <w:multiLevelType w:val="multilevel"/>
    <w:tmpl w:val="D9EE3986"/>
    <w:lvl w:ilvl="0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>
    <w:nsid w:val="0000007F"/>
    <w:multiLevelType w:val="multilevel"/>
    <w:tmpl w:val="472CC6BA"/>
    <w:lvl w:ilvl="0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00000080"/>
    <w:multiLevelType w:val="multilevel"/>
    <w:tmpl w:val="4BDA6176"/>
    <w:lvl w:ilvl="0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>
    <w:nsid w:val="00000081"/>
    <w:multiLevelType w:val="multilevel"/>
    <w:tmpl w:val="69045D16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>
    <w:nsid w:val="00000082"/>
    <w:multiLevelType w:val="multilevel"/>
    <w:tmpl w:val="9C66A53E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>
    <w:nsid w:val="00000083"/>
    <w:multiLevelType w:val="multilevel"/>
    <w:tmpl w:val="CC648D1E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>
    <w:nsid w:val="00000084"/>
    <w:multiLevelType w:val="multilevel"/>
    <w:tmpl w:val="418CF22A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>
    <w:nsid w:val="471526E6"/>
    <w:multiLevelType w:val="multilevel"/>
    <w:tmpl w:val="8CC02E5A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5897832"/>
    <w:multiLevelType w:val="multilevel"/>
    <w:tmpl w:val="8ACE70AC"/>
    <w:lvl w:ilvl="0">
      <w:start w:val="1"/>
      <w:numFmt w:val="upperRoman"/>
      <w:lvlText w:val="%1."/>
      <w:lvlJc w:val="left"/>
      <w:pPr>
        <w:ind w:left="1980" w:hanging="72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DBC"/>
    <w:rsid w:val="000037AE"/>
    <w:rsid w:val="00004FAF"/>
    <w:rsid w:val="00027404"/>
    <w:rsid w:val="00027EC4"/>
    <w:rsid w:val="000315F8"/>
    <w:rsid w:val="00034251"/>
    <w:rsid w:val="00034518"/>
    <w:rsid w:val="00036D85"/>
    <w:rsid w:val="000370FF"/>
    <w:rsid w:val="000372B3"/>
    <w:rsid w:val="0003763A"/>
    <w:rsid w:val="00037D0D"/>
    <w:rsid w:val="0004186B"/>
    <w:rsid w:val="00044C52"/>
    <w:rsid w:val="000558AC"/>
    <w:rsid w:val="000608A7"/>
    <w:rsid w:val="00061B4E"/>
    <w:rsid w:val="00066097"/>
    <w:rsid w:val="000706D7"/>
    <w:rsid w:val="00071FAF"/>
    <w:rsid w:val="0007321A"/>
    <w:rsid w:val="00074954"/>
    <w:rsid w:val="000831BE"/>
    <w:rsid w:val="00084847"/>
    <w:rsid w:val="00097E55"/>
    <w:rsid w:val="000A7740"/>
    <w:rsid w:val="000C3F90"/>
    <w:rsid w:val="000C4BBB"/>
    <w:rsid w:val="000D0FC3"/>
    <w:rsid w:val="000D31EC"/>
    <w:rsid w:val="000E1778"/>
    <w:rsid w:val="000E71BF"/>
    <w:rsid w:val="000F2046"/>
    <w:rsid w:val="0010023B"/>
    <w:rsid w:val="001107B9"/>
    <w:rsid w:val="001113F4"/>
    <w:rsid w:val="00116941"/>
    <w:rsid w:val="00123F49"/>
    <w:rsid w:val="00124145"/>
    <w:rsid w:val="00155FCD"/>
    <w:rsid w:val="001702A4"/>
    <w:rsid w:val="00172D16"/>
    <w:rsid w:val="00173561"/>
    <w:rsid w:val="0017676D"/>
    <w:rsid w:val="001873CC"/>
    <w:rsid w:val="00187985"/>
    <w:rsid w:val="00190D90"/>
    <w:rsid w:val="00191D11"/>
    <w:rsid w:val="001A19B6"/>
    <w:rsid w:val="001A4A3D"/>
    <w:rsid w:val="001A6A39"/>
    <w:rsid w:val="001A7764"/>
    <w:rsid w:val="001B1A99"/>
    <w:rsid w:val="001B3D55"/>
    <w:rsid w:val="001C44B5"/>
    <w:rsid w:val="001C7DDA"/>
    <w:rsid w:val="001D56C2"/>
    <w:rsid w:val="001D5C86"/>
    <w:rsid w:val="001D6012"/>
    <w:rsid w:val="001D7151"/>
    <w:rsid w:val="001D7869"/>
    <w:rsid w:val="001E50F1"/>
    <w:rsid w:val="001F177F"/>
    <w:rsid w:val="002038C6"/>
    <w:rsid w:val="00211FCD"/>
    <w:rsid w:val="00216BBE"/>
    <w:rsid w:val="002340A5"/>
    <w:rsid w:val="002343E0"/>
    <w:rsid w:val="00237EFC"/>
    <w:rsid w:val="00244405"/>
    <w:rsid w:val="00244438"/>
    <w:rsid w:val="00263909"/>
    <w:rsid w:val="0026597B"/>
    <w:rsid w:val="0027453E"/>
    <w:rsid w:val="002750D2"/>
    <w:rsid w:val="00276EA8"/>
    <w:rsid w:val="0027791D"/>
    <w:rsid w:val="0028118A"/>
    <w:rsid w:val="0028127A"/>
    <w:rsid w:val="00282B2A"/>
    <w:rsid w:val="00285423"/>
    <w:rsid w:val="00287B30"/>
    <w:rsid w:val="002924A6"/>
    <w:rsid w:val="002933CD"/>
    <w:rsid w:val="00293E2C"/>
    <w:rsid w:val="002A0CFB"/>
    <w:rsid w:val="002B43F0"/>
    <w:rsid w:val="002C53EF"/>
    <w:rsid w:val="002C62E8"/>
    <w:rsid w:val="002C6A56"/>
    <w:rsid w:val="002E44AA"/>
    <w:rsid w:val="002E793F"/>
    <w:rsid w:val="00304165"/>
    <w:rsid w:val="00304592"/>
    <w:rsid w:val="00305A7E"/>
    <w:rsid w:val="0030641E"/>
    <w:rsid w:val="00307B98"/>
    <w:rsid w:val="00315A56"/>
    <w:rsid w:val="003252FC"/>
    <w:rsid w:val="00325FC2"/>
    <w:rsid w:val="00332801"/>
    <w:rsid w:val="0033667E"/>
    <w:rsid w:val="00336B37"/>
    <w:rsid w:val="00337DC1"/>
    <w:rsid w:val="00340EBB"/>
    <w:rsid w:val="00351B84"/>
    <w:rsid w:val="00355ABD"/>
    <w:rsid w:val="003609A7"/>
    <w:rsid w:val="00360C54"/>
    <w:rsid w:val="00366991"/>
    <w:rsid w:val="00372B17"/>
    <w:rsid w:val="00372C87"/>
    <w:rsid w:val="00386942"/>
    <w:rsid w:val="00390B44"/>
    <w:rsid w:val="00395FDB"/>
    <w:rsid w:val="0039711D"/>
    <w:rsid w:val="00397B0E"/>
    <w:rsid w:val="003A5C33"/>
    <w:rsid w:val="003B017A"/>
    <w:rsid w:val="003C0089"/>
    <w:rsid w:val="003C15CE"/>
    <w:rsid w:val="003C1765"/>
    <w:rsid w:val="003D6939"/>
    <w:rsid w:val="003E1B79"/>
    <w:rsid w:val="003E3968"/>
    <w:rsid w:val="003E4EE3"/>
    <w:rsid w:val="003E5A56"/>
    <w:rsid w:val="003E6340"/>
    <w:rsid w:val="003F0F8F"/>
    <w:rsid w:val="003F49FC"/>
    <w:rsid w:val="0040386C"/>
    <w:rsid w:val="004264A0"/>
    <w:rsid w:val="004319D4"/>
    <w:rsid w:val="00437C52"/>
    <w:rsid w:val="004440B7"/>
    <w:rsid w:val="00453F4E"/>
    <w:rsid w:val="00454469"/>
    <w:rsid w:val="004720B2"/>
    <w:rsid w:val="00474E31"/>
    <w:rsid w:val="00480520"/>
    <w:rsid w:val="00480524"/>
    <w:rsid w:val="004955DB"/>
    <w:rsid w:val="004A3662"/>
    <w:rsid w:val="004B04DD"/>
    <w:rsid w:val="004B2FED"/>
    <w:rsid w:val="004B6E4F"/>
    <w:rsid w:val="004D11B6"/>
    <w:rsid w:val="004D53A5"/>
    <w:rsid w:val="004D7D41"/>
    <w:rsid w:val="004E1CC0"/>
    <w:rsid w:val="004F22A8"/>
    <w:rsid w:val="00501E22"/>
    <w:rsid w:val="00502C16"/>
    <w:rsid w:val="005044CA"/>
    <w:rsid w:val="00524E5E"/>
    <w:rsid w:val="00533B89"/>
    <w:rsid w:val="00535865"/>
    <w:rsid w:val="00546172"/>
    <w:rsid w:val="005549FB"/>
    <w:rsid w:val="005608F5"/>
    <w:rsid w:val="00561FC0"/>
    <w:rsid w:val="00563EB7"/>
    <w:rsid w:val="0056617C"/>
    <w:rsid w:val="00575079"/>
    <w:rsid w:val="00575C9D"/>
    <w:rsid w:val="0059104A"/>
    <w:rsid w:val="005936F6"/>
    <w:rsid w:val="00593BA0"/>
    <w:rsid w:val="00594D6E"/>
    <w:rsid w:val="005961AF"/>
    <w:rsid w:val="005A12F9"/>
    <w:rsid w:val="005A300E"/>
    <w:rsid w:val="005A360B"/>
    <w:rsid w:val="005A417F"/>
    <w:rsid w:val="005B0175"/>
    <w:rsid w:val="005B2318"/>
    <w:rsid w:val="005D7FE9"/>
    <w:rsid w:val="005E390C"/>
    <w:rsid w:val="005F2855"/>
    <w:rsid w:val="005F4CEE"/>
    <w:rsid w:val="006030C9"/>
    <w:rsid w:val="00606B22"/>
    <w:rsid w:val="00615CD8"/>
    <w:rsid w:val="00616908"/>
    <w:rsid w:val="00622E76"/>
    <w:rsid w:val="00624511"/>
    <w:rsid w:val="00627261"/>
    <w:rsid w:val="00631CD8"/>
    <w:rsid w:val="00636303"/>
    <w:rsid w:val="00640C15"/>
    <w:rsid w:val="00653FA9"/>
    <w:rsid w:val="00667605"/>
    <w:rsid w:val="00671B6F"/>
    <w:rsid w:val="00681DBC"/>
    <w:rsid w:val="00683713"/>
    <w:rsid w:val="0068411B"/>
    <w:rsid w:val="00693F88"/>
    <w:rsid w:val="00697440"/>
    <w:rsid w:val="006C4CA7"/>
    <w:rsid w:val="006D186D"/>
    <w:rsid w:val="006E3CAE"/>
    <w:rsid w:val="006F2307"/>
    <w:rsid w:val="006F424C"/>
    <w:rsid w:val="00706803"/>
    <w:rsid w:val="00710DE7"/>
    <w:rsid w:val="007117B3"/>
    <w:rsid w:val="007240D7"/>
    <w:rsid w:val="00740455"/>
    <w:rsid w:val="007525FC"/>
    <w:rsid w:val="00754BCA"/>
    <w:rsid w:val="00754D02"/>
    <w:rsid w:val="00756A82"/>
    <w:rsid w:val="00757AB7"/>
    <w:rsid w:val="0076607C"/>
    <w:rsid w:val="00772A89"/>
    <w:rsid w:val="007736E7"/>
    <w:rsid w:val="00774B67"/>
    <w:rsid w:val="00777A75"/>
    <w:rsid w:val="00781AC4"/>
    <w:rsid w:val="00783CA3"/>
    <w:rsid w:val="00791E77"/>
    <w:rsid w:val="00792F71"/>
    <w:rsid w:val="007A6332"/>
    <w:rsid w:val="007A6F7A"/>
    <w:rsid w:val="007B385D"/>
    <w:rsid w:val="007B4152"/>
    <w:rsid w:val="007C5475"/>
    <w:rsid w:val="007C67CA"/>
    <w:rsid w:val="007D09A8"/>
    <w:rsid w:val="007D2266"/>
    <w:rsid w:val="007D7A3C"/>
    <w:rsid w:val="007F7ED6"/>
    <w:rsid w:val="00801C44"/>
    <w:rsid w:val="0080242C"/>
    <w:rsid w:val="00807C2A"/>
    <w:rsid w:val="00810BC3"/>
    <w:rsid w:val="00812F90"/>
    <w:rsid w:val="00814FD7"/>
    <w:rsid w:val="00823EC0"/>
    <w:rsid w:val="00833073"/>
    <w:rsid w:val="00836065"/>
    <w:rsid w:val="00846DEE"/>
    <w:rsid w:val="00847AB3"/>
    <w:rsid w:val="00864D19"/>
    <w:rsid w:val="00866313"/>
    <w:rsid w:val="00867442"/>
    <w:rsid w:val="0087043A"/>
    <w:rsid w:val="00871E8E"/>
    <w:rsid w:val="008807C2"/>
    <w:rsid w:val="00881EA2"/>
    <w:rsid w:val="008844D5"/>
    <w:rsid w:val="00886B15"/>
    <w:rsid w:val="00892C6B"/>
    <w:rsid w:val="00896054"/>
    <w:rsid w:val="008962C1"/>
    <w:rsid w:val="008970C6"/>
    <w:rsid w:val="008B0518"/>
    <w:rsid w:val="008B0B18"/>
    <w:rsid w:val="008B1595"/>
    <w:rsid w:val="008B550C"/>
    <w:rsid w:val="008B56A7"/>
    <w:rsid w:val="008C632D"/>
    <w:rsid w:val="008D4A2C"/>
    <w:rsid w:val="008E609A"/>
    <w:rsid w:val="0090180D"/>
    <w:rsid w:val="00922CE9"/>
    <w:rsid w:val="00925840"/>
    <w:rsid w:val="0092709D"/>
    <w:rsid w:val="00935AD2"/>
    <w:rsid w:val="0094612D"/>
    <w:rsid w:val="00952E41"/>
    <w:rsid w:val="00955C16"/>
    <w:rsid w:val="0095755A"/>
    <w:rsid w:val="00965A3E"/>
    <w:rsid w:val="00967DB7"/>
    <w:rsid w:val="009745D7"/>
    <w:rsid w:val="00974E96"/>
    <w:rsid w:val="00977B2F"/>
    <w:rsid w:val="00977BC8"/>
    <w:rsid w:val="00980BA2"/>
    <w:rsid w:val="0098164A"/>
    <w:rsid w:val="00981706"/>
    <w:rsid w:val="009873A9"/>
    <w:rsid w:val="00993037"/>
    <w:rsid w:val="00995860"/>
    <w:rsid w:val="009A130A"/>
    <w:rsid w:val="009B204B"/>
    <w:rsid w:val="009B5043"/>
    <w:rsid w:val="009D1CE6"/>
    <w:rsid w:val="009D2413"/>
    <w:rsid w:val="009E5DA5"/>
    <w:rsid w:val="009F35EE"/>
    <w:rsid w:val="009F4A65"/>
    <w:rsid w:val="00A078EA"/>
    <w:rsid w:val="00A120D3"/>
    <w:rsid w:val="00A26500"/>
    <w:rsid w:val="00A31351"/>
    <w:rsid w:val="00A4581A"/>
    <w:rsid w:val="00A51D6C"/>
    <w:rsid w:val="00A6741B"/>
    <w:rsid w:val="00A67EE1"/>
    <w:rsid w:val="00A71B94"/>
    <w:rsid w:val="00A770C2"/>
    <w:rsid w:val="00A81846"/>
    <w:rsid w:val="00A8611B"/>
    <w:rsid w:val="00A86AC3"/>
    <w:rsid w:val="00A970DF"/>
    <w:rsid w:val="00AA00F1"/>
    <w:rsid w:val="00AA1B69"/>
    <w:rsid w:val="00AA2953"/>
    <w:rsid w:val="00AB3DF1"/>
    <w:rsid w:val="00AB4C04"/>
    <w:rsid w:val="00AC5B84"/>
    <w:rsid w:val="00AC7BD6"/>
    <w:rsid w:val="00AD092B"/>
    <w:rsid w:val="00AD4251"/>
    <w:rsid w:val="00AD78F8"/>
    <w:rsid w:val="00AE02AD"/>
    <w:rsid w:val="00AE5D5A"/>
    <w:rsid w:val="00AE6F1D"/>
    <w:rsid w:val="00AF1854"/>
    <w:rsid w:val="00AF49C6"/>
    <w:rsid w:val="00AF710A"/>
    <w:rsid w:val="00B00BC6"/>
    <w:rsid w:val="00B13A0D"/>
    <w:rsid w:val="00B13FDE"/>
    <w:rsid w:val="00B16439"/>
    <w:rsid w:val="00B167B2"/>
    <w:rsid w:val="00B25ACC"/>
    <w:rsid w:val="00B42319"/>
    <w:rsid w:val="00B501D0"/>
    <w:rsid w:val="00B55054"/>
    <w:rsid w:val="00B57D5A"/>
    <w:rsid w:val="00B61CC6"/>
    <w:rsid w:val="00B7113A"/>
    <w:rsid w:val="00B76AF1"/>
    <w:rsid w:val="00B8269A"/>
    <w:rsid w:val="00B8374A"/>
    <w:rsid w:val="00B91D0E"/>
    <w:rsid w:val="00B964DD"/>
    <w:rsid w:val="00BA3F04"/>
    <w:rsid w:val="00BA770C"/>
    <w:rsid w:val="00BB5AAD"/>
    <w:rsid w:val="00BC0D4D"/>
    <w:rsid w:val="00BC3E71"/>
    <w:rsid w:val="00BD6363"/>
    <w:rsid w:val="00BD77B9"/>
    <w:rsid w:val="00BE0AEE"/>
    <w:rsid w:val="00BE1F82"/>
    <w:rsid w:val="00BF7BAB"/>
    <w:rsid w:val="00C04882"/>
    <w:rsid w:val="00C17ABF"/>
    <w:rsid w:val="00C20D64"/>
    <w:rsid w:val="00C24FCF"/>
    <w:rsid w:val="00C30F17"/>
    <w:rsid w:val="00C354CF"/>
    <w:rsid w:val="00C35F98"/>
    <w:rsid w:val="00C405C1"/>
    <w:rsid w:val="00C45C62"/>
    <w:rsid w:val="00C5047A"/>
    <w:rsid w:val="00C579EF"/>
    <w:rsid w:val="00C63C16"/>
    <w:rsid w:val="00C6472F"/>
    <w:rsid w:val="00C64896"/>
    <w:rsid w:val="00C678B9"/>
    <w:rsid w:val="00C87CCB"/>
    <w:rsid w:val="00C958C9"/>
    <w:rsid w:val="00C95FEC"/>
    <w:rsid w:val="00CB62C1"/>
    <w:rsid w:val="00CB7509"/>
    <w:rsid w:val="00CC06D8"/>
    <w:rsid w:val="00CC4C13"/>
    <w:rsid w:val="00CD7EA7"/>
    <w:rsid w:val="00CE1461"/>
    <w:rsid w:val="00CE45E4"/>
    <w:rsid w:val="00CE698E"/>
    <w:rsid w:val="00CE71D7"/>
    <w:rsid w:val="00CF1FCA"/>
    <w:rsid w:val="00CF5E76"/>
    <w:rsid w:val="00CF7F0D"/>
    <w:rsid w:val="00D2538E"/>
    <w:rsid w:val="00D41F73"/>
    <w:rsid w:val="00D5153F"/>
    <w:rsid w:val="00D567F2"/>
    <w:rsid w:val="00D570B7"/>
    <w:rsid w:val="00D617F0"/>
    <w:rsid w:val="00D7085D"/>
    <w:rsid w:val="00D76AA7"/>
    <w:rsid w:val="00D7737B"/>
    <w:rsid w:val="00D8158E"/>
    <w:rsid w:val="00D831B4"/>
    <w:rsid w:val="00D83D5C"/>
    <w:rsid w:val="00D866CA"/>
    <w:rsid w:val="00D87D52"/>
    <w:rsid w:val="00D9039A"/>
    <w:rsid w:val="00D94BA8"/>
    <w:rsid w:val="00DB780F"/>
    <w:rsid w:val="00DF1823"/>
    <w:rsid w:val="00E01194"/>
    <w:rsid w:val="00E0780D"/>
    <w:rsid w:val="00E10A74"/>
    <w:rsid w:val="00E14FEF"/>
    <w:rsid w:val="00E23762"/>
    <w:rsid w:val="00E27BEA"/>
    <w:rsid w:val="00E32EA7"/>
    <w:rsid w:val="00E4152F"/>
    <w:rsid w:val="00E440D9"/>
    <w:rsid w:val="00E45335"/>
    <w:rsid w:val="00E46C35"/>
    <w:rsid w:val="00E55E5A"/>
    <w:rsid w:val="00E65ABD"/>
    <w:rsid w:val="00E6698A"/>
    <w:rsid w:val="00E678D4"/>
    <w:rsid w:val="00E80CFF"/>
    <w:rsid w:val="00E832DF"/>
    <w:rsid w:val="00E91B08"/>
    <w:rsid w:val="00EA2027"/>
    <w:rsid w:val="00EA6556"/>
    <w:rsid w:val="00EB2C62"/>
    <w:rsid w:val="00EB65AE"/>
    <w:rsid w:val="00EB734C"/>
    <w:rsid w:val="00EE47F3"/>
    <w:rsid w:val="00EE4D0F"/>
    <w:rsid w:val="00EF3E19"/>
    <w:rsid w:val="00F1385F"/>
    <w:rsid w:val="00F267EB"/>
    <w:rsid w:val="00F2769D"/>
    <w:rsid w:val="00F278E3"/>
    <w:rsid w:val="00F31159"/>
    <w:rsid w:val="00F416A0"/>
    <w:rsid w:val="00F542E8"/>
    <w:rsid w:val="00F57A9C"/>
    <w:rsid w:val="00F63483"/>
    <w:rsid w:val="00F64D27"/>
    <w:rsid w:val="00F653AF"/>
    <w:rsid w:val="00F65CFD"/>
    <w:rsid w:val="00F84C51"/>
    <w:rsid w:val="00FA6BCE"/>
    <w:rsid w:val="00FB60B4"/>
    <w:rsid w:val="00FC30D2"/>
    <w:rsid w:val="00FC4468"/>
    <w:rsid w:val="00FC7B5D"/>
    <w:rsid w:val="00FD3E9E"/>
    <w:rsid w:val="00FE3C5D"/>
    <w:rsid w:val="00FE6D10"/>
    <w:rsid w:val="00FF5E1D"/>
    <w:rsid w:val="00FF7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35F98"/>
    <w:pPr>
      <w:spacing w:after="160" w:line="258" w:lineRule="auto"/>
    </w:pPr>
    <w:rPr>
      <w:sz w:val="22"/>
    </w:rPr>
  </w:style>
  <w:style w:type="paragraph" w:customStyle="1" w:styleId="ConsPlusCell">
    <w:name w:val="ConsPlusCell"/>
    <w:rsid w:val="00C35F98"/>
    <w:rPr>
      <w:rFonts w:ascii="Arial" w:hAnsi="Arial"/>
    </w:rPr>
  </w:style>
  <w:style w:type="paragraph" w:customStyle="1" w:styleId="ConsPlusNormal">
    <w:name w:val="ConsPlusNormal"/>
    <w:rsid w:val="00C35F98"/>
    <w:pPr>
      <w:suppressAutoHyphens/>
      <w:spacing w:line="100" w:lineRule="atLeast"/>
      <w:ind w:firstLine="720"/>
    </w:pPr>
    <w:rPr>
      <w:rFonts w:ascii="Arial" w:hAnsi="Arial"/>
    </w:rPr>
  </w:style>
  <w:style w:type="paragraph" w:customStyle="1" w:styleId="21">
    <w:name w:val="Заголовок 21"/>
    <w:basedOn w:val="1"/>
    <w:qFormat/>
    <w:rsid w:val="00C35F98"/>
    <w:pPr>
      <w:spacing w:after="0" w:line="240" w:lineRule="auto"/>
      <w:outlineLvl w:val="1"/>
    </w:pPr>
    <w:rPr>
      <w:rFonts w:ascii="Times New Roman" w:hAnsi="Times New Roman"/>
      <w:b/>
      <w:color w:val="007557"/>
      <w:sz w:val="24"/>
    </w:rPr>
  </w:style>
  <w:style w:type="paragraph" w:customStyle="1" w:styleId="10">
    <w:name w:val="Верх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1">
    <w:name w:val="Ниж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2">
    <w:name w:val="Текст примечания1"/>
    <w:basedOn w:val="1"/>
    <w:rsid w:val="00C35F98"/>
    <w:rPr>
      <w:sz w:val="20"/>
    </w:rPr>
  </w:style>
  <w:style w:type="paragraph" w:styleId="a3">
    <w:name w:val="List Paragraph"/>
    <w:basedOn w:val="1"/>
    <w:qFormat/>
    <w:rsid w:val="00C35F98"/>
    <w:pPr>
      <w:ind w:left="720"/>
      <w:contextualSpacing/>
    </w:pPr>
    <w:rPr>
      <w:sz w:val="20"/>
    </w:rPr>
  </w:style>
  <w:style w:type="paragraph" w:styleId="a4">
    <w:name w:val="Balloon Text"/>
    <w:basedOn w:val="1"/>
    <w:rsid w:val="00C35F98"/>
    <w:pPr>
      <w:spacing w:after="0" w:line="240" w:lineRule="auto"/>
    </w:pPr>
    <w:rPr>
      <w:rFonts w:ascii="Segoe UI" w:hAnsi="Segoe UI"/>
      <w:sz w:val="18"/>
    </w:rPr>
  </w:style>
  <w:style w:type="paragraph" w:customStyle="1" w:styleId="13">
    <w:name w:val="Основной текст с отступом1"/>
    <w:basedOn w:val="1"/>
    <w:rsid w:val="00C35F98"/>
    <w:pPr>
      <w:spacing w:after="120" w:line="240" w:lineRule="auto"/>
      <w:ind w:left="283"/>
    </w:pPr>
    <w:rPr>
      <w:rFonts w:ascii="Times New Roman" w:hAnsi="Times New Roman"/>
      <w:sz w:val="24"/>
    </w:rPr>
  </w:style>
  <w:style w:type="paragraph" w:customStyle="1" w:styleId="22">
    <w:name w:val="Основной текст с отступом 22"/>
    <w:basedOn w:val="1"/>
    <w:rsid w:val="00C35F98"/>
    <w:pPr>
      <w:spacing w:after="120" w:line="480" w:lineRule="auto"/>
      <w:ind w:left="283"/>
    </w:pPr>
    <w:rPr>
      <w:sz w:val="20"/>
    </w:rPr>
  </w:style>
  <w:style w:type="paragraph" w:customStyle="1" w:styleId="210">
    <w:name w:val="Основной текст с отступом 21"/>
    <w:basedOn w:val="1"/>
    <w:rsid w:val="00C35F98"/>
    <w:pPr>
      <w:widowControl w:val="0"/>
      <w:suppressAutoHyphens/>
      <w:spacing w:after="0" w:line="240" w:lineRule="auto"/>
      <w:ind w:firstLine="720"/>
      <w:jc w:val="both"/>
    </w:pPr>
    <w:rPr>
      <w:rFonts w:ascii="Arial" w:hAnsi="Arial"/>
      <w:sz w:val="28"/>
    </w:rPr>
  </w:style>
  <w:style w:type="paragraph" w:styleId="a5">
    <w:name w:val="annotation subject"/>
    <w:basedOn w:val="12"/>
    <w:next w:val="12"/>
    <w:rsid w:val="00C35F98"/>
    <w:pPr>
      <w:spacing w:line="240" w:lineRule="auto"/>
    </w:pPr>
    <w:rPr>
      <w:b/>
    </w:rPr>
  </w:style>
  <w:style w:type="paragraph" w:customStyle="1" w:styleId="formattext">
    <w:name w:val="formattext"/>
    <w:basedOn w:val="a"/>
    <w:rsid w:val="00C35F9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6">
    <w:name w:val="annotation text"/>
    <w:basedOn w:val="a"/>
    <w:link w:val="14"/>
    <w:uiPriority w:val="99"/>
    <w:qFormat/>
    <w:rsid w:val="00C35F98"/>
  </w:style>
  <w:style w:type="paragraph" w:styleId="a7">
    <w:name w:val="Revision"/>
    <w:hidden/>
    <w:semiHidden/>
    <w:rsid w:val="00C35F98"/>
  </w:style>
  <w:style w:type="character" w:styleId="a8">
    <w:name w:val="line number"/>
    <w:basedOn w:val="a0"/>
    <w:semiHidden/>
    <w:rsid w:val="00C35F98"/>
  </w:style>
  <w:style w:type="character" w:styleId="a9">
    <w:name w:val="Hyperlink"/>
    <w:rsid w:val="00C35F98"/>
    <w:rPr>
      <w:color w:val="0000FF"/>
      <w:u w:val="single"/>
    </w:rPr>
  </w:style>
  <w:style w:type="character" w:customStyle="1" w:styleId="15">
    <w:name w:val="Номер строки1"/>
    <w:rsid w:val="00C35F98"/>
  </w:style>
  <w:style w:type="character" w:customStyle="1" w:styleId="16">
    <w:name w:val="Гиперссылка1"/>
    <w:rsid w:val="00C35F98"/>
    <w:rPr>
      <w:color w:val="0000FF"/>
      <w:u w:val="single"/>
    </w:rPr>
  </w:style>
  <w:style w:type="character" w:customStyle="1" w:styleId="17">
    <w:name w:val="Основной шрифт абзаца1"/>
    <w:rsid w:val="00C35F98"/>
  </w:style>
  <w:style w:type="character" w:customStyle="1" w:styleId="18">
    <w:name w:val="Строгий1"/>
    <w:qFormat/>
    <w:rsid w:val="00C35F98"/>
    <w:rPr>
      <w:b/>
    </w:rPr>
  </w:style>
  <w:style w:type="character" w:customStyle="1" w:styleId="aa">
    <w:name w:val="Верхний колонтитул Знак"/>
    <w:rsid w:val="00C35F98"/>
  </w:style>
  <w:style w:type="character" w:customStyle="1" w:styleId="ab">
    <w:name w:val="Нижний колонтитул Знак"/>
    <w:rsid w:val="00C35F98"/>
  </w:style>
  <w:style w:type="character" w:customStyle="1" w:styleId="ac">
    <w:name w:val="Текст примечания Знак"/>
    <w:uiPriority w:val="99"/>
    <w:rsid w:val="00C35F98"/>
    <w:rPr>
      <w:rFonts w:ascii="Calibri" w:hAnsi="Calibri"/>
      <w:sz w:val="20"/>
    </w:rPr>
  </w:style>
  <w:style w:type="character" w:customStyle="1" w:styleId="19">
    <w:name w:val="Знак примечания1"/>
    <w:rsid w:val="00C35F98"/>
    <w:rPr>
      <w:sz w:val="16"/>
    </w:rPr>
  </w:style>
  <w:style w:type="character" w:customStyle="1" w:styleId="ad">
    <w:name w:val="Текст выноски Знак"/>
    <w:rsid w:val="00C35F98"/>
    <w:rPr>
      <w:rFonts w:ascii="Segoe UI" w:hAnsi="Segoe UI"/>
      <w:sz w:val="18"/>
    </w:rPr>
  </w:style>
  <w:style w:type="character" w:customStyle="1" w:styleId="2">
    <w:name w:val="Заголовок 2 Знак"/>
    <w:rsid w:val="00C35F98"/>
    <w:rPr>
      <w:rFonts w:ascii="Times New Roman" w:hAnsi="Times New Roman"/>
      <w:b/>
      <w:color w:val="007557"/>
      <w:sz w:val="24"/>
    </w:rPr>
  </w:style>
  <w:style w:type="character" w:customStyle="1" w:styleId="ae">
    <w:name w:val="Основной текст с отступом Знак"/>
    <w:rsid w:val="00C35F98"/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rsid w:val="00C35F98"/>
  </w:style>
  <w:style w:type="character" w:customStyle="1" w:styleId="af">
    <w:name w:val="Тема примечания Знак"/>
    <w:rsid w:val="00C35F98"/>
    <w:rPr>
      <w:rFonts w:ascii="Calibri" w:hAnsi="Calibri"/>
      <w:b/>
    </w:rPr>
  </w:style>
  <w:style w:type="character" w:styleId="af0">
    <w:name w:val="annotation reference"/>
    <w:semiHidden/>
    <w:qFormat/>
    <w:rsid w:val="00C35F98"/>
    <w:rPr>
      <w:sz w:val="16"/>
    </w:rPr>
  </w:style>
  <w:style w:type="character" w:customStyle="1" w:styleId="14">
    <w:name w:val="Текст примечания Знак1"/>
    <w:basedOn w:val="a0"/>
    <w:link w:val="a6"/>
    <w:semiHidden/>
    <w:rsid w:val="00C35F98"/>
  </w:style>
  <w:style w:type="table" w:styleId="1a">
    <w:name w:val="Table Simple 1"/>
    <w:basedOn w:val="a1"/>
    <w:rsid w:val="00C35F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Обычная таблица1"/>
    <w:rsid w:val="00C35F98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b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39"/>
    <w:rsid w:val="00C35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1c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a0"/>
    <w:link w:val="af2"/>
    <w:uiPriority w:val="99"/>
    <w:rsid w:val="00FC4468"/>
  </w:style>
  <w:style w:type="paragraph" w:styleId="af3">
    <w:name w:val="footer"/>
    <w:basedOn w:val="a"/>
    <w:link w:val="1d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a0"/>
    <w:link w:val="af3"/>
    <w:uiPriority w:val="99"/>
    <w:rsid w:val="00FC4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C35F98"/>
    <w:pPr>
      <w:spacing w:after="160" w:line="258" w:lineRule="auto"/>
    </w:pPr>
    <w:rPr>
      <w:sz w:val="22"/>
    </w:rPr>
  </w:style>
  <w:style w:type="paragraph" w:customStyle="1" w:styleId="ConsPlusCell">
    <w:name w:val="ConsPlusCell"/>
    <w:rsid w:val="00C35F98"/>
    <w:rPr>
      <w:rFonts w:ascii="Arial" w:hAnsi="Arial"/>
    </w:rPr>
  </w:style>
  <w:style w:type="paragraph" w:customStyle="1" w:styleId="ConsPlusNormal">
    <w:name w:val="ConsPlusNormal"/>
    <w:rsid w:val="00C35F98"/>
    <w:pPr>
      <w:suppressAutoHyphens/>
      <w:spacing w:line="100" w:lineRule="atLeast"/>
      <w:ind w:firstLine="720"/>
    </w:pPr>
    <w:rPr>
      <w:rFonts w:ascii="Arial" w:hAnsi="Arial"/>
    </w:rPr>
  </w:style>
  <w:style w:type="paragraph" w:customStyle="1" w:styleId="21">
    <w:name w:val="Заголовок 21"/>
    <w:basedOn w:val="1"/>
    <w:qFormat/>
    <w:rsid w:val="00C35F98"/>
    <w:pPr>
      <w:spacing w:after="0" w:line="240" w:lineRule="auto"/>
      <w:outlineLvl w:val="1"/>
    </w:pPr>
    <w:rPr>
      <w:rFonts w:ascii="Times New Roman" w:hAnsi="Times New Roman"/>
      <w:b/>
      <w:color w:val="007557"/>
      <w:sz w:val="24"/>
    </w:rPr>
  </w:style>
  <w:style w:type="paragraph" w:customStyle="1" w:styleId="10">
    <w:name w:val="Верх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1">
    <w:name w:val="Нижний колонтитул1"/>
    <w:basedOn w:val="1"/>
    <w:rsid w:val="00C35F98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paragraph" w:customStyle="1" w:styleId="12">
    <w:name w:val="Текст примечания1"/>
    <w:basedOn w:val="1"/>
    <w:rsid w:val="00C35F98"/>
    <w:rPr>
      <w:sz w:val="20"/>
    </w:rPr>
  </w:style>
  <w:style w:type="paragraph" w:styleId="a3">
    <w:name w:val="List Paragraph"/>
    <w:basedOn w:val="1"/>
    <w:qFormat/>
    <w:rsid w:val="00C35F98"/>
    <w:pPr>
      <w:ind w:left="720"/>
      <w:contextualSpacing/>
    </w:pPr>
    <w:rPr>
      <w:sz w:val="20"/>
    </w:rPr>
  </w:style>
  <w:style w:type="paragraph" w:styleId="a4">
    <w:name w:val="Balloon Text"/>
    <w:basedOn w:val="1"/>
    <w:rsid w:val="00C35F98"/>
    <w:pPr>
      <w:spacing w:after="0" w:line="240" w:lineRule="auto"/>
    </w:pPr>
    <w:rPr>
      <w:rFonts w:ascii="Segoe UI" w:hAnsi="Segoe UI"/>
      <w:sz w:val="18"/>
    </w:rPr>
  </w:style>
  <w:style w:type="paragraph" w:customStyle="1" w:styleId="13">
    <w:name w:val="Основной текст с отступом1"/>
    <w:basedOn w:val="1"/>
    <w:rsid w:val="00C35F98"/>
    <w:pPr>
      <w:spacing w:after="120" w:line="240" w:lineRule="auto"/>
      <w:ind w:left="283"/>
    </w:pPr>
    <w:rPr>
      <w:rFonts w:ascii="Times New Roman" w:hAnsi="Times New Roman"/>
      <w:sz w:val="24"/>
    </w:rPr>
  </w:style>
  <w:style w:type="paragraph" w:customStyle="1" w:styleId="22">
    <w:name w:val="Основной текст с отступом 22"/>
    <w:basedOn w:val="1"/>
    <w:rsid w:val="00C35F98"/>
    <w:pPr>
      <w:spacing w:after="120" w:line="480" w:lineRule="auto"/>
      <w:ind w:left="283"/>
    </w:pPr>
    <w:rPr>
      <w:sz w:val="20"/>
    </w:rPr>
  </w:style>
  <w:style w:type="paragraph" w:customStyle="1" w:styleId="210">
    <w:name w:val="Основной текст с отступом 21"/>
    <w:basedOn w:val="1"/>
    <w:rsid w:val="00C35F98"/>
    <w:pPr>
      <w:widowControl w:val="0"/>
      <w:suppressAutoHyphens/>
      <w:spacing w:after="0" w:line="240" w:lineRule="auto"/>
      <w:ind w:firstLine="720"/>
      <w:jc w:val="both"/>
    </w:pPr>
    <w:rPr>
      <w:rFonts w:ascii="Arial" w:hAnsi="Arial"/>
      <w:sz w:val="28"/>
    </w:rPr>
  </w:style>
  <w:style w:type="paragraph" w:styleId="a5">
    <w:name w:val="annotation subject"/>
    <w:basedOn w:val="12"/>
    <w:next w:val="12"/>
    <w:rsid w:val="00C35F98"/>
    <w:pPr>
      <w:spacing w:line="240" w:lineRule="auto"/>
    </w:pPr>
    <w:rPr>
      <w:b/>
    </w:rPr>
  </w:style>
  <w:style w:type="paragraph" w:customStyle="1" w:styleId="formattext">
    <w:name w:val="formattext"/>
    <w:basedOn w:val="a"/>
    <w:rsid w:val="00C35F9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6">
    <w:name w:val="annotation text"/>
    <w:basedOn w:val="a"/>
    <w:link w:val="14"/>
    <w:uiPriority w:val="99"/>
    <w:qFormat/>
    <w:rsid w:val="00C35F98"/>
  </w:style>
  <w:style w:type="paragraph" w:styleId="a7">
    <w:name w:val="Revision"/>
    <w:hidden/>
    <w:semiHidden/>
    <w:rsid w:val="00C35F98"/>
  </w:style>
  <w:style w:type="character" w:styleId="a8">
    <w:name w:val="line number"/>
    <w:basedOn w:val="a0"/>
    <w:semiHidden/>
    <w:rsid w:val="00C35F98"/>
  </w:style>
  <w:style w:type="character" w:styleId="a9">
    <w:name w:val="Hyperlink"/>
    <w:rsid w:val="00C35F98"/>
    <w:rPr>
      <w:color w:val="0000FF"/>
      <w:u w:val="single"/>
    </w:rPr>
  </w:style>
  <w:style w:type="character" w:customStyle="1" w:styleId="15">
    <w:name w:val="Номер строки1"/>
    <w:rsid w:val="00C35F98"/>
  </w:style>
  <w:style w:type="character" w:customStyle="1" w:styleId="16">
    <w:name w:val="Гиперссылка1"/>
    <w:rsid w:val="00C35F98"/>
    <w:rPr>
      <w:color w:val="0000FF"/>
      <w:u w:val="single"/>
    </w:rPr>
  </w:style>
  <w:style w:type="character" w:customStyle="1" w:styleId="17">
    <w:name w:val="Основной шрифт абзаца1"/>
    <w:rsid w:val="00C35F98"/>
  </w:style>
  <w:style w:type="character" w:customStyle="1" w:styleId="18">
    <w:name w:val="Строгий1"/>
    <w:qFormat/>
    <w:rsid w:val="00C35F98"/>
    <w:rPr>
      <w:b/>
    </w:rPr>
  </w:style>
  <w:style w:type="character" w:customStyle="1" w:styleId="aa">
    <w:name w:val="Верхний колонтитул Знак"/>
    <w:rsid w:val="00C35F98"/>
  </w:style>
  <w:style w:type="character" w:customStyle="1" w:styleId="ab">
    <w:name w:val="Нижний колонтитул Знак"/>
    <w:rsid w:val="00C35F98"/>
  </w:style>
  <w:style w:type="character" w:customStyle="1" w:styleId="ac">
    <w:name w:val="Текст примечания Знак"/>
    <w:uiPriority w:val="99"/>
    <w:rsid w:val="00C35F98"/>
    <w:rPr>
      <w:rFonts w:ascii="Calibri" w:hAnsi="Calibri"/>
      <w:sz w:val="20"/>
    </w:rPr>
  </w:style>
  <w:style w:type="character" w:customStyle="1" w:styleId="19">
    <w:name w:val="Знак примечания1"/>
    <w:rsid w:val="00C35F98"/>
    <w:rPr>
      <w:sz w:val="16"/>
    </w:rPr>
  </w:style>
  <w:style w:type="character" w:customStyle="1" w:styleId="ad">
    <w:name w:val="Текст выноски Знак"/>
    <w:rsid w:val="00C35F98"/>
    <w:rPr>
      <w:rFonts w:ascii="Segoe UI" w:hAnsi="Segoe UI"/>
      <w:sz w:val="18"/>
    </w:rPr>
  </w:style>
  <w:style w:type="character" w:customStyle="1" w:styleId="2">
    <w:name w:val="Заголовок 2 Знак"/>
    <w:rsid w:val="00C35F98"/>
    <w:rPr>
      <w:rFonts w:ascii="Times New Roman" w:hAnsi="Times New Roman"/>
      <w:b/>
      <w:color w:val="007557"/>
      <w:sz w:val="24"/>
    </w:rPr>
  </w:style>
  <w:style w:type="character" w:customStyle="1" w:styleId="ae">
    <w:name w:val="Основной текст с отступом Знак"/>
    <w:rsid w:val="00C35F98"/>
    <w:rPr>
      <w:rFonts w:ascii="Times New Roman" w:hAnsi="Times New Roman"/>
      <w:sz w:val="24"/>
    </w:rPr>
  </w:style>
  <w:style w:type="character" w:customStyle="1" w:styleId="20">
    <w:name w:val="Основной текст с отступом 2 Знак"/>
    <w:rsid w:val="00C35F98"/>
  </w:style>
  <w:style w:type="character" w:customStyle="1" w:styleId="af">
    <w:name w:val="Тема примечания Знак"/>
    <w:rsid w:val="00C35F98"/>
    <w:rPr>
      <w:rFonts w:ascii="Calibri" w:hAnsi="Calibri"/>
      <w:b/>
    </w:rPr>
  </w:style>
  <w:style w:type="character" w:styleId="af0">
    <w:name w:val="annotation reference"/>
    <w:semiHidden/>
    <w:qFormat/>
    <w:rsid w:val="00C35F98"/>
    <w:rPr>
      <w:sz w:val="16"/>
    </w:rPr>
  </w:style>
  <w:style w:type="character" w:customStyle="1" w:styleId="14">
    <w:name w:val="Текст примечания Знак1"/>
    <w:basedOn w:val="a0"/>
    <w:link w:val="a6"/>
    <w:semiHidden/>
    <w:rsid w:val="00C35F98"/>
  </w:style>
  <w:style w:type="table" w:styleId="1a">
    <w:name w:val="Table Simple 1"/>
    <w:basedOn w:val="a1"/>
    <w:rsid w:val="00C35F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Обычная таблица1"/>
    <w:rsid w:val="00C35F98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b"/>
    <w:rsid w:val="00C35F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39"/>
    <w:rsid w:val="00C35F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1c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a0"/>
    <w:link w:val="af2"/>
    <w:uiPriority w:val="99"/>
    <w:rsid w:val="00FC4468"/>
  </w:style>
  <w:style w:type="paragraph" w:styleId="af3">
    <w:name w:val="footer"/>
    <w:basedOn w:val="a"/>
    <w:link w:val="1d"/>
    <w:uiPriority w:val="99"/>
    <w:unhideWhenUsed/>
    <w:rsid w:val="00FC4468"/>
    <w:pPr>
      <w:tabs>
        <w:tab w:val="center" w:pos="4677"/>
        <w:tab w:val="right" w:pos="9355"/>
      </w:tabs>
    </w:pPr>
  </w:style>
  <w:style w:type="character" w:customStyle="1" w:styleId="1d">
    <w:name w:val="Нижний колонтитул Знак1"/>
    <w:basedOn w:val="a0"/>
    <w:link w:val="af3"/>
    <w:uiPriority w:val="99"/>
    <w:rsid w:val="00FC4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ADE60-D1CB-438F-9C8F-6A27B947E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7186</Words>
  <Characters>40961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48051</CharactersWithSpaces>
  <SharedDoc>false</SharedDoc>
  <HLinks>
    <vt:vector size="150" baseType="variant">
      <vt:variant>
        <vt:i4>3407984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P49</vt:lpwstr>
      </vt:variant>
      <vt:variant>
        <vt:i4>2097263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consultantplus://offline/ref=571AE3BA617E64E00E8194C9283AE1249089007CB9066B3C00D1BD7FAED504A5A7F31E9C6892E03108F97D9C6B827309B7A05113E694CD30E9625E84F7h2I</vt:lpwstr>
      </vt:variant>
      <vt:variant>
        <vt:lpwstr/>
      </vt:variant>
      <vt:variant>
        <vt:i4>3080297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3080297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4063293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consultantplus://offline/ref=FFA21AF3D3C177E7B6D807104FA177CB0F7CF8EA796380E6B5DFCFCF90AF5DEBA76F8C77D73BF59494FE9F25F1BD40695F8FA0AA191970D8B6BDC0ACBDZ3I</vt:lpwstr>
      </vt:variant>
      <vt:variant>
        <vt:lpwstr/>
      </vt:variant>
      <vt:variant>
        <vt:i4>3080297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consultantplus://offline/ref=1B4F84573E28818B25EB2660F285A7E30166D56E50665057CFDE707D2CE2CAAEEE737D6F44151761E2C032283F9053428AA63D61346FBDAF5DA98B910BO5C</vt:lpwstr>
      </vt:variant>
      <vt:variant>
        <vt:lpwstr/>
      </vt:variant>
      <vt:variant>
        <vt:i4>6422630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consultantplus://offline/ref=6185E32166A30BD569DF3DE903F89790C4B9E235E2F64A30C2845F22D578820A6F943866244F838E2B3CE93E5C1D0B7B09F6CF4E6AAFEAEA96AEE37AU0b6I</vt:lpwstr>
      </vt:variant>
      <vt:variant>
        <vt:lpwstr/>
      </vt:variant>
      <vt:variant>
        <vt:i4>5373954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4849674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consultantplus://offline/ref=DD0001C876163B809C40F49B4BC553A7617515CC7C901BAF0C55E187902EED1E2961F21A953838546AA6C92BA3D6D2760134789495DD3C024723184Db5B</vt:lpwstr>
      </vt:variant>
      <vt:variant>
        <vt:lpwstr/>
      </vt:variant>
      <vt:variant>
        <vt:i4>131142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P163</vt:lpwstr>
      </vt:variant>
      <vt:variant>
        <vt:i4>5242960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consultantplus://offline/ref=CDE6AE243817D911D14D47B50424732BDB87A9C17E5A5E566508F6CE07BD5C68335A96FF8A9F9DF8C13C804D604F026FB21361BDE8902FE06EF7B8l3VAB</vt:lpwstr>
      </vt:variant>
      <vt:variant>
        <vt:lpwstr/>
      </vt:variant>
      <vt:variant>
        <vt:i4>1245279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983049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1245279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consultantplus://offline/ref=DEF6D01D76A6773072B2C2C983F09205A282C9050A8D38A7470C94938978BFAF3CB3137CC884DA396F46172D46862CADB9DFBA260EDDFD64A236C8D5bEH</vt:lpwstr>
      </vt:variant>
      <vt:variant>
        <vt:lpwstr/>
      </vt:variant>
      <vt:variant>
        <vt:i4>983049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consultantplus://offline/ref=887EF2D39B51A5932754918E1A3932386D3C0F7F5617E66628864E7683D0992B763CD5C90943908743DA5978034FC8F64D2B2198B88913CD442B90qFjBI</vt:lpwstr>
      </vt:variant>
      <vt:variant>
        <vt:lpwstr/>
      </vt:variant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consultantplus://offline/ref=882532370B4E6126EEFB68420089E2183C893C38DA8B4130447B485C220BE9707BF81474d5t9F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pravo4</dc:creator>
  <cp:lastModifiedBy>Пилявина Татьяна Юрьевна</cp:lastModifiedBy>
  <cp:revision>3</cp:revision>
  <cp:lastPrinted>2024-12-04T09:08:00Z</cp:lastPrinted>
  <dcterms:created xsi:type="dcterms:W3CDTF">2025-05-16T03:56:00Z</dcterms:created>
  <dcterms:modified xsi:type="dcterms:W3CDTF">2025-05-16T04:16:00Z</dcterms:modified>
</cp:coreProperties>
</file>