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1171" w:rsidRPr="00E94747" w:rsidRDefault="00E81171" w:rsidP="00E81171">
      <w:pPr>
        <w:spacing w:line="240" w:lineRule="exact"/>
        <w:ind w:right="-306"/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>ОБЗОР</w:t>
      </w:r>
    </w:p>
    <w:p w:rsidR="00E81171" w:rsidRPr="00E94747" w:rsidRDefault="00E81171" w:rsidP="00682561">
      <w:pPr>
        <w:spacing w:line="240" w:lineRule="exact"/>
        <w:ind w:left="-709" w:right="-306" w:firstLine="567"/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 xml:space="preserve">социально-экономической ситуации в г.Барнауле за </w:t>
      </w:r>
      <w:r w:rsidR="004E0C77" w:rsidRPr="00E94747">
        <w:rPr>
          <w:b/>
          <w:color w:val="000000" w:themeColor="text1"/>
          <w:sz w:val="24"/>
          <w:szCs w:val="24"/>
        </w:rPr>
        <w:t>январь</w:t>
      </w:r>
      <w:r w:rsidR="0031196D" w:rsidRPr="00E94747">
        <w:rPr>
          <w:b/>
          <w:color w:val="000000" w:themeColor="text1"/>
          <w:sz w:val="24"/>
          <w:szCs w:val="24"/>
        </w:rPr>
        <w:t>-</w:t>
      </w:r>
      <w:r w:rsidR="00673BB9">
        <w:rPr>
          <w:b/>
          <w:color w:val="000000" w:themeColor="text1"/>
          <w:sz w:val="24"/>
          <w:szCs w:val="24"/>
        </w:rPr>
        <w:t>октябрь</w:t>
      </w:r>
      <w:r w:rsidR="007476EE" w:rsidRPr="00E94747">
        <w:rPr>
          <w:b/>
          <w:color w:val="000000" w:themeColor="text1"/>
          <w:sz w:val="24"/>
          <w:szCs w:val="24"/>
        </w:rPr>
        <w:t xml:space="preserve"> </w:t>
      </w:r>
      <w:r w:rsidRPr="00E94747">
        <w:rPr>
          <w:b/>
          <w:color w:val="000000" w:themeColor="text1"/>
          <w:sz w:val="24"/>
          <w:szCs w:val="24"/>
        </w:rPr>
        <w:t>202</w:t>
      </w:r>
      <w:r w:rsidR="007971A1" w:rsidRPr="00E94747">
        <w:rPr>
          <w:b/>
          <w:color w:val="000000" w:themeColor="text1"/>
          <w:sz w:val="24"/>
          <w:szCs w:val="24"/>
        </w:rPr>
        <w:t>4</w:t>
      </w:r>
      <w:r w:rsidRPr="00E94747">
        <w:rPr>
          <w:b/>
          <w:color w:val="000000" w:themeColor="text1"/>
          <w:sz w:val="24"/>
          <w:szCs w:val="24"/>
        </w:rPr>
        <w:t xml:space="preserve"> года</w:t>
      </w:r>
    </w:p>
    <w:p w:rsidR="00F3662E" w:rsidRPr="00E94747" w:rsidRDefault="00F3662E" w:rsidP="00E81171">
      <w:pPr>
        <w:spacing w:line="240" w:lineRule="exact"/>
        <w:ind w:left="-709" w:right="-306" w:firstLine="567"/>
        <w:jc w:val="center"/>
        <w:rPr>
          <w:b/>
          <w:color w:val="000000" w:themeColor="text1"/>
          <w:sz w:val="10"/>
          <w:szCs w:val="10"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9"/>
        <w:gridCol w:w="992"/>
        <w:gridCol w:w="934"/>
      </w:tblGrid>
      <w:tr w:rsidR="0032083B" w:rsidRPr="00E94747" w:rsidTr="005F41F8">
        <w:trPr>
          <w:trHeight w:val="257"/>
          <w:jc w:val="center"/>
        </w:trPr>
        <w:tc>
          <w:tcPr>
            <w:tcW w:w="8449" w:type="dxa"/>
            <w:vMerge w:val="restart"/>
            <w:shd w:val="clear" w:color="auto" w:fill="C6D9F1"/>
            <w:vAlign w:val="center"/>
          </w:tcPr>
          <w:p w:rsidR="00E81171" w:rsidRPr="00E94747" w:rsidRDefault="00E81171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E94747">
              <w:rPr>
                <w:color w:val="000000" w:themeColor="text1"/>
                <w:spacing w:val="-4"/>
                <w:sz w:val="22"/>
                <w:szCs w:val="22"/>
              </w:rPr>
              <w:t>Показатели</w:t>
            </w:r>
          </w:p>
        </w:tc>
        <w:tc>
          <w:tcPr>
            <w:tcW w:w="1926" w:type="dxa"/>
            <w:gridSpan w:val="2"/>
            <w:shd w:val="clear" w:color="auto" w:fill="C6D9F1" w:themeFill="text2" w:themeFillTint="33"/>
          </w:tcPr>
          <w:p w:rsidR="00E81171" w:rsidRPr="00E94747" w:rsidRDefault="00E81171" w:rsidP="00673BB9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94747">
              <w:rPr>
                <w:color w:val="000000" w:themeColor="text1"/>
                <w:spacing w:val="-8"/>
                <w:sz w:val="22"/>
                <w:szCs w:val="22"/>
              </w:rPr>
              <w:t>Январь</w:t>
            </w:r>
            <w:r w:rsidR="00293933" w:rsidRPr="00E94747">
              <w:rPr>
                <w:color w:val="000000" w:themeColor="text1"/>
                <w:spacing w:val="-8"/>
                <w:sz w:val="22"/>
                <w:szCs w:val="22"/>
              </w:rPr>
              <w:t>-</w:t>
            </w:r>
            <w:r w:rsidR="00673BB9">
              <w:rPr>
                <w:color w:val="000000" w:themeColor="text1"/>
                <w:spacing w:val="-8"/>
                <w:sz w:val="22"/>
                <w:szCs w:val="22"/>
              </w:rPr>
              <w:t>октябрь</w:t>
            </w:r>
          </w:p>
        </w:tc>
      </w:tr>
      <w:tr w:rsidR="0032083B" w:rsidRPr="00E94747" w:rsidTr="005F41F8">
        <w:trPr>
          <w:trHeight w:val="120"/>
          <w:jc w:val="center"/>
        </w:trPr>
        <w:tc>
          <w:tcPr>
            <w:tcW w:w="8449" w:type="dxa"/>
            <w:vMerge/>
            <w:shd w:val="clear" w:color="auto" w:fill="C6D9F1"/>
            <w:vAlign w:val="center"/>
          </w:tcPr>
          <w:p w:rsidR="000373AC" w:rsidRPr="00E94747" w:rsidRDefault="000373AC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373AC" w:rsidRPr="00E94747" w:rsidRDefault="000373AC" w:rsidP="000373AC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8"/>
                <w:sz w:val="22"/>
                <w:szCs w:val="22"/>
              </w:rPr>
            </w:pPr>
            <w:r w:rsidRPr="00E94747">
              <w:rPr>
                <w:color w:val="000000" w:themeColor="text1"/>
                <w:spacing w:val="-4"/>
                <w:sz w:val="22"/>
                <w:szCs w:val="22"/>
              </w:rPr>
              <w:t>20</w:t>
            </w:r>
            <w:r w:rsidR="007971A1" w:rsidRPr="00E94747">
              <w:rPr>
                <w:color w:val="000000" w:themeColor="text1"/>
                <w:spacing w:val="-4"/>
                <w:sz w:val="22"/>
                <w:szCs w:val="22"/>
              </w:rPr>
              <w:t>23</w:t>
            </w:r>
            <w:r w:rsidRPr="00E94747">
              <w:rPr>
                <w:color w:val="000000" w:themeColor="text1"/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934" w:type="dxa"/>
            <w:shd w:val="clear" w:color="auto" w:fill="C6D9F1" w:themeFill="text2" w:themeFillTint="33"/>
          </w:tcPr>
          <w:p w:rsidR="000373AC" w:rsidRPr="00E94747" w:rsidRDefault="007971A1" w:rsidP="00C9454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8"/>
                <w:sz w:val="22"/>
                <w:szCs w:val="22"/>
              </w:rPr>
            </w:pPr>
            <w:r w:rsidRPr="00E94747">
              <w:rPr>
                <w:color w:val="000000" w:themeColor="text1"/>
                <w:spacing w:val="-8"/>
                <w:sz w:val="22"/>
                <w:szCs w:val="22"/>
              </w:rPr>
              <w:t>2024</w:t>
            </w:r>
            <w:r w:rsidR="000373AC" w:rsidRPr="00E94747">
              <w:rPr>
                <w:color w:val="000000" w:themeColor="text1"/>
                <w:spacing w:val="-8"/>
                <w:sz w:val="22"/>
                <w:szCs w:val="22"/>
              </w:rPr>
              <w:t xml:space="preserve"> г.</w:t>
            </w:r>
          </w:p>
        </w:tc>
      </w:tr>
      <w:tr w:rsidR="0032083B" w:rsidRPr="00E94747" w:rsidTr="00C9019C">
        <w:trPr>
          <w:trHeight w:val="245"/>
          <w:jc w:val="center"/>
        </w:trPr>
        <w:tc>
          <w:tcPr>
            <w:tcW w:w="8449" w:type="dxa"/>
          </w:tcPr>
          <w:p w:rsidR="007971A1" w:rsidRPr="00E94747" w:rsidRDefault="007971A1" w:rsidP="00382135">
            <w:pPr>
              <w:widowControl w:val="0"/>
              <w:tabs>
                <w:tab w:val="left" w:pos="1512"/>
              </w:tabs>
              <w:ind w:left="-23" w:right="-108"/>
              <w:rPr>
                <w:color w:val="000000" w:themeColor="text1"/>
                <w:spacing w:val="-4"/>
                <w:sz w:val="22"/>
                <w:szCs w:val="22"/>
              </w:rPr>
            </w:pPr>
            <w:r w:rsidRPr="00E94747">
              <w:rPr>
                <w:color w:val="000000" w:themeColor="text1"/>
                <w:spacing w:val="-4"/>
                <w:sz w:val="22"/>
                <w:szCs w:val="22"/>
              </w:rPr>
              <w:t xml:space="preserve">Индекс промышленного производства, </w:t>
            </w:r>
            <w:r w:rsidRPr="00E94747">
              <w:rPr>
                <w:color w:val="000000" w:themeColor="text1"/>
                <w:spacing w:val="-4"/>
                <w:sz w:val="22"/>
                <w:szCs w:val="22"/>
              </w:rPr>
              <w:sym w:font="Symbol" w:char="F025"/>
            </w:r>
          </w:p>
        </w:tc>
        <w:tc>
          <w:tcPr>
            <w:tcW w:w="992" w:type="dxa"/>
          </w:tcPr>
          <w:p w:rsidR="007971A1" w:rsidRPr="00E94747" w:rsidRDefault="00857277" w:rsidP="00124980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E94747">
              <w:rPr>
                <w:color w:val="000000" w:themeColor="text1"/>
                <w:spacing w:val="-4"/>
                <w:sz w:val="24"/>
                <w:szCs w:val="24"/>
              </w:rPr>
              <w:t>10</w:t>
            </w:r>
            <w:r w:rsidR="00673BB9">
              <w:rPr>
                <w:color w:val="000000" w:themeColor="text1"/>
                <w:spacing w:val="-4"/>
                <w:sz w:val="24"/>
                <w:szCs w:val="24"/>
              </w:rPr>
              <w:t>4,4</w:t>
            </w:r>
          </w:p>
        </w:tc>
        <w:tc>
          <w:tcPr>
            <w:tcW w:w="934" w:type="dxa"/>
          </w:tcPr>
          <w:p w:rsidR="007971A1" w:rsidRPr="00E94747" w:rsidRDefault="00857277" w:rsidP="00B6298A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E94747">
              <w:rPr>
                <w:color w:val="000000" w:themeColor="text1"/>
                <w:spacing w:val="-4"/>
                <w:sz w:val="24"/>
                <w:szCs w:val="24"/>
              </w:rPr>
              <w:t>106,3</w:t>
            </w:r>
          </w:p>
        </w:tc>
      </w:tr>
      <w:tr w:rsidR="0032083B" w:rsidRPr="00E94747" w:rsidTr="00C9019C">
        <w:trPr>
          <w:trHeight w:val="246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widowControl w:val="0"/>
              <w:tabs>
                <w:tab w:val="left" w:pos="1512"/>
              </w:tabs>
              <w:ind w:left="-23" w:right="-108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Ввод в действие жилых домов, тыс. кв.метров</w:t>
            </w:r>
          </w:p>
        </w:tc>
        <w:tc>
          <w:tcPr>
            <w:tcW w:w="992" w:type="dxa"/>
          </w:tcPr>
          <w:p w:rsidR="007971A1" w:rsidRPr="00E94747" w:rsidRDefault="00673BB9" w:rsidP="0032083B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357,7</w:t>
            </w:r>
          </w:p>
        </w:tc>
        <w:tc>
          <w:tcPr>
            <w:tcW w:w="934" w:type="dxa"/>
          </w:tcPr>
          <w:p w:rsidR="007971A1" w:rsidRPr="00E94747" w:rsidRDefault="00673BB9" w:rsidP="0032083B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376,2</w:t>
            </w:r>
          </w:p>
        </w:tc>
      </w:tr>
      <w:tr w:rsidR="0032083B" w:rsidRPr="00E94747" w:rsidTr="000B5355">
        <w:trPr>
          <w:trHeight w:val="445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-108"/>
              <w:rPr>
                <w:color w:val="000000" w:themeColor="text1"/>
                <w:spacing w:val="-6"/>
                <w:sz w:val="22"/>
                <w:szCs w:val="22"/>
              </w:rPr>
            </w:pPr>
            <w:r w:rsidRPr="00E94747">
              <w:rPr>
                <w:color w:val="000000" w:themeColor="text1"/>
                <w:spacing w:val="-6"/>
                <w:sz w:val="22"/>
                <w:szCs w:val="22"/>
              </w:rPr>
              <w:t xml:space="preserve">Индекс потребительских цен </w:t>
            </w:r>
            <w:r w:rsidRPr="00E94747">
              <w:rPr>
                <w:i/>
                <w:color w:val="000000" w:themeColor="text1"/>
                <w:spacing w:val="-8"/>
                <w:sz w:val="22"/>
                <w:szCs w:val="22"/>
              </w:rPr>
              <w:t>к декабрю предыдущего года</w:t>
            </w:r>
            <w:r w:rsidRPr="00E94747">
              <w:rPr>
                <w:color w:val="000000" w:themeColor="text1"/>
                <w:spacing w:val="-6"/>
                <w:sz w:val="22"/>
                <w:szCs w:val="22"/>
              </w:rPr>
              <w:t xml:space="preserve"> на все товары и услуги по Алтайскому краю, %, в том числе:</w:t>
            </w:r>
          </w:p>
        </w:tc>
        <w:tc>
          <w:tcPr>
            <w:tcW w:w="992" w:type="dxa"/>
            <w:vAlign w:val="center"/>
          </w:tcPr>
          <w:p w:rsidR="007971A1" w:rsidRPr="00E94747" w:rsidRDefault="00673BB9" w:rsidP="0016722D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107,1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7971A1" w:rsidRPr="00E94747" w:rsidRDefault="00673BB9" w:rsidP="0032083B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2"/>
              </w:rPr>
              <w:t>106,8</w:t>
            </w:r>
          </w:p>
        </w:tc>
      </w:tr>
      <w:tr w:rsidR="0032083B" w:rsidRPr="00E94747" w:rsidTr="00C9019C">
        <w:trPr>
          <w:trHeight w:val="203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-108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на продовольственные товары, %</w:t>
            </w:r>
          </w:p>
        </w:tc>
        <w:tc>
          <w:tcPr>
            <w:tcW w:w="992" w:type="dxa"/>
          </w:tcPr>
          <w:p w:rsidR="007971A1" w:rsidRPr="00E94747" w:rsidRDefault="00673BB9" w:rsidP="0032083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106,7</w:t>
            </w:r>
          </w:p>
        </w:tc>
        <w:tc>
          <w:tcPr>
            <w:tcW w:w="934" w:type="dxa"/>
            <w:shd w:val="clear" w:color="auto" w:fill="auto"/>
          </w:tcPr>
          <w:p w:rsidR="007971A1" w:rsidRPr="00E94747" w:rsidRDefault="00673BB9" w:rsidP="0032083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105,3</w:t>
            </w:r>
          </w:p>
        </w:tc>
      </w:tr>
      <w:tr w:rsidR="0032083B" w:rsidRPr="00E94747" w:rsidTr="00C9019C">
        <w:trPr>
          <w:trHeight w:val="259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-108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на непродовольственные товары, %</w:t>
            </w:r>
          </w:p>
        </w:tc>
        <w:tc>
          <w:tcPr>
            <w:tcW w:w="992" w:type="dxa"/>
          </w:tcPr>
          <w:p w:rsidR="007971A1" w:rsidRPr="00E94747" w:rsidRDefault="00673BB9" w:rsidP="0016722D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107,1</w:t>
            </w:r>
          </w:p>
        </w:tc>
        <w:tc>
          <w:tcPr>
            <w:tcW w:w="934" w:type="dxa"/>
            <w:shd w:val="clear" w:color="auto" w:fill="auto"/>
          </w:tcPr>
          <w:p w:rsidR="007971A1" w:rsidRPr="00E94747" w:rsidRDefault="00673BB9" w:rsidP="009B21D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105,7</w:t>
            </w:r>
          </w:p>
        </w:tc>
      </w:tr>
      <w:tr w:rsidR="0032083B" w:rsidRPr="00E94747" w:rsidTr="00C9019C">
        <w:trPr>
          <w:trHeight w:val="231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-108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на платные услуги, %</w:t>
            </w:r>
          </w:p>
        </w:tc>
        <w:tc>
          <w:tcPr>
            <w:tcW w:w="992" w:type="dxa"/>
          </w:tcPr>
          <w:p w:rsidR="007971A1" w:rsidRPr="00E94747" w:rsidRDefault="00673BB9" w:rsidP="007971A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107,7</w:t>
            </w:r>
          </w:p>
        </w:tc>
        <w:tc>
          <w:tcPr>
            <w:tcW w:w="934" w:type="dxa"/>
            <w:shd w:val="clear" w:color="auto" w:fill="auto"/>
          </w:tcPr>
          <w:p w:rsidR="007971A1" w:rsidRPr="00E94747" w:rsidRDefault="00673BB9" w:rsidP="009B21D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111,3</w:t>
            </w:r>
          </w:p>
        </w:tc>
      </w:tr>
      <w:tr w:rsidR="0032083B" w:rsidRPr="00E94747" w:rsidTr="00CE66A9">
        <w:trPr>
          <w:trHeight w:val="429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 xml:space="preserve">Среднемесячная заработная плата работников </w:t>
            </w:r>
            <w:r w:rsidRPr="00E94747">
              <w:rPr>
                <w:color w:val="000000" w:themeColor="text1"/>
                <w:spacing w:val="-6"/>
                <w:sz w:val="22"/>
                <w:szCs w:val="22"/>
              </w:rPr>
              <w:t>(по крупным и средним организациям)</w:t>
            </w:r>
            <w:r w:rsidRPr="00E9474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971A1" w:rsidRPr="00E94747" w:rsidRDefault="007971A1" w:rsidP="00451722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i/>
                <w:color w:val="000000" w:themeColor="text1"/>
                <w:sz w:val="22"/>
                <w:szCs w:val="22"/>
              </w:rPr>
              <w:t>за январь</w:t>
            </w:r>
            <w:r w:rsidR="004A1D53" w:rsidRPr="00E94747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451722">
              <w:rPr>
                <w:i/>
                <w:color w:val="000000" w:themeColor="text1"/>
                <w:sz w:val="22"/>
                <w:szCs w:val="22"/>
              </w:rPr>
              <w:t>сентябрь</w:t>
            </w:r>
            <w:r w:rsidRPr="00E94747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E94747">
              <w:rPr>
                <w:color w:val="000000" w:themeColor="text1"/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7971A1" w:rsidRPr="00E94747" w:rsidRDefault="00673BB9" w:rsidP="007971A1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55 891</w:t>
            </w:r>
          </w:p>
        </w:tc>
        <w:tc>
          <w:tcPr>
            <w:tcW w:w="934" w:type="dxa"/>
            <w:vAlign w:val="center"/>
          </w:tcPr>
          <w:p w:rsidR="007971A1" w:rsidRPr="00E94747" w:rsidRDefault="00673BB9" w:rsidP="00A149EC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65 952</w:t>
            </w:r>
          </w:p>
        </w:tc>
      </w:tr>
      <w:tr w:rsidR="0032083B" w:rsidRPr="00E94747" w:rsidTr="005F11A6">
        <w:trPr>
          <w:trHeight w:val="529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 xml:space="preserve">Фонд начисленной заработной платы </w:t>
            </w:r>
            <w:r w:rsidRPr="00E94747">
              <w:rPr>
                <w:color w:val="000000" w:themeColor="text1"/>
                <w:spacing w:val="-6"/>
                <w:sz w:val="22"/>
                <w:szCs w:val="22"/>
              </w:rPr>
              <w:t>(по крупным и средним организациям)</w:t>
            </w:r>
            <w:r w:rsidRPr="00E9474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971A1" w:rsidRPr="00E94747" w:rsidRDefault="007971A1" w:rsidP="00451722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i/>
                <w:color w:val="000000" w:themeColor="text1"/>
                <w:sz w:val="22"/>
                <w:szCs w:val="22"/>
              </w:rPr>
              <w:t>за январь-</w:t>
            </w:r>
            <w:r w:rsidR="00451722">
              <w:rPr>
                <w:i/>
                <w:color w:val="000000" w:themeColor="text1"/>
                <w:sz w:val="22"/>
                <w:szCs w:val="22"/>
              </w:rPr>
              <w:t>сентябрь</w:t>
            </w:r>
            <w:r w:rsidRPr="00E94747">
              <w:rPr>
                <w:i/>
                <w:color w:val="000000" w:themeColor="text1"/>
                <w:sz w:val="22"/>
                <w:szCs w:val="22"/>
              </w:rPr>
              <w:t>,</w:t>
            </w:r>
            <w:r w:rsidRPr="00E94747">
              <w:rPr>
                <w:color w:val="000000" w:themeColor="text1"/>
                <w:sz w:val="22"/>
                <w:szCs w:val="22"/>
              </w:rPr>
              <w:t xml:space="preserve"> млн рублей</w:t>
            </w:r>
          </w:p>
        </w:tc>
        <w:tc>
          <w:tcPr>
            <w:tcW w:w="992" w:type="dxa"/>
            <w:vAlign w:val="center"/>
          </w:tcPr>
          <w:p w:rsidR="007971A1" w:rsidRPr="00E94747" w:rsidRDefault="00673BB9" w:rsidP="00C46FE3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78 322,2</w:t>
            </w:r>
          </w:p>
        </w:tc>
        <w:tc>
          <w:tcPr>
            <w:tcW w:w="934" w:type="dxa"/>
            <w:vAlign w:val="center"/>
          </w:tcPr>
          <w:p w:rsidR="007971A1" w:rsidRPr="00E94747" w:rsidRDefault="00673BB9" w:rsidP="009B21D5">
            <w:pPr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93 818,0</w:t>
            </w:r>
          </w:p>
        </w:tc>
      </w:tr>
      <w:tr w:rsidR="0032083B" w:rsidRPr="00E94747" w:rsidTr="000373AC">
        <w:trPr>
          <w:trHeight w:val="246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992" w:type="dxa"/>
            <w:vAlign w:val="center"/>
          </w:tcPr>
          <w:p w:rsidR="007971A1" w:rsidRPr="00E94747" w:rsidRDefault="00B040DF" w:rsidP="005F11A6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E94747">
              <w:rPr>
                <w:color w:val="000000" w:themeColor="text1"/>
                <w:spacing w:val="-4"/>
                <w:sz w:val="24"/>
                <w:szCs w:val="24"/>
              </w:rPr>
              <w:t>0,</w:t>
            </w:r>
            <w:r w:rsidR="005F11A6" w:rsidRPr="00E94747">
              <w:rPr>
                <w:color w:val="000000" w:themeColor="text1"/>
                <w:spacing w:val="-4"/>
                <w:sz w:val="24"/>
                <w:szCs w:val="24"/>
              </w:rPr>
              <w:t>19</w:t>
            </w:r>
          </w:p>
        </w:tc>
        <w:tc>
          <w:tcPr>
            <w:tcW w:w="934" w:type="dxa"/>
            <w:vAlign w:val="center"/>
          </w:tcPr>
          <w:p w:rsidR="007971A1" w:rsidRPr="00E94747" w:rsidRDefault="00B040DF" w:rsidP="002E4383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E94747">
              <w:rPr>
                <w:color w:val="000000" w:themeColor="text1"/>
                <w:spacing w:val="-4"/>
                <w:sz w:val="24"/>
                <w:szCs w:val="24"/>
              </w:rPr>
              <w:t>0</w:t>
            </w:r>
            <w:r w:rsidR="00D17C0F" w:rsidRPr="00E94747">
              <w:rPr>
                <w:color w:val="000000" w:themeColor="text1"/>
                <w:spacing w:val="-4"/>
                <w:sz w:val="24"/>
                <w:szCs w:val="24"/>
              </w:rPr>
              <w:t>,16</w:t>
            </w:r>
          </w:p>
        </w:tc>
      </w:tr>
      <w:tr w:rsidR="0032083B" w:rsidRPr="00E94747" w:rsidTr="000B5355">
        <w:trPr>
          <w:trHeight w:val="259"/>
          <w:jc w:val="center"/>
        </w:trPr>
        <w:tc>
          <w:tcPr>
            <w:tcW w:w="8449" w:type="dxa"/>
          </w:tcPr>
          <w:p w:rsidR="007971A1" w:rsidRPr="00E94747" w:rsidRDefault="007971A1" w:rsidP="000B5355">
            <w:pPr>
              <w:tabs>
                <w:tab w:val="left" w:pos="1512"/>
              </w:tabs>
              <w:ind w:left="-23" w:right="33"/>
              <w:rPr>
                <w:color w:val="000000" w:themeColor="text1"/>
                <w:sz w:val="22"/>
                <w:szCs w:val="22"/>
              </w:rPr>
            </w:pPr>
            <w:r w:rsidRPr="00E94747">
              <w:rPr>
                <w:color w:val="000000" w:themeColor="text1"/>
                <w:sz w:val="22"/>
                <w:szCs w:val="22"/>
              </w:rPr>
              <w:t>Нагрузка незанятого населения на одну заявленную вакансию, чел.</w:t>
            </w:r>
          </w:p>
        </w:tc>
        <w:tc>
          <w:tcPr>
            <w:tcW w:w="992" w:type="dxa"/>
            <w:vAlign w:val="center"/>
          </w:tcPr>
          <w:p w:rsidR="007971A1" w:rsidRPr="00E94747" w:rsidRDefault="00B040DF" w:rsidP="007971A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E94747">
              <w:rPr>
                <w:color w:val="000000" w:themeColor="text1"/>
                <w:spacing w:val="-4"/>
                <w:sz w:val="24"/>
                <w:szCs w:val="24"/>
              </w:rPr>
              <w:t>0,1</w:t>
            </w:r>
          </w:p>
        </w:tc>
        <w:tc>
          <w:tcPr>
            <w:tcW w:w="934" w:type="dxa"/>
            <w:vAlign w:val="center"/>
          </w:tcPr>
          <w:p w:rsidR="007971A1" w:rsidRPr="00451722" w:rsidRDefault="007915CA" w:rsidP="009B21D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451722">
              <w:rPr>
                <w:color w:val="000000" w:themeColor="text1"/>
                <w:spacing w:val="-4"/>
                <w:sz w:val="24"/>
                <w:szCs w:val="24"/>
              </w:rPr>
              <w:t>0,1</w:t>
            </w:r>
          </w:p>
        </w:tc>
      </w:tr>
    </w:tbl>
    <w:p w:rsidR="0022381A" w:rsidRPr="00E94747" w:rsidRDefault="0022381A" w:rsidP="00E81171">
      <w:pPr>
        <w:tabs>
          <w:tab w:val="left" w:pos="1512"/>
        </w:tabs>
        <w:ind w:right="-307"/>
        <w:jc w:val="center"/>
        <w:rPr>
          <w:color w:val="000000" w:themeColor="text1"/>
          <w:sz w:val="22"/>
          <w:szCs w:val="22"/>
          <w:vertAlign w:val="superscript"/>
        </w:rPr>
      </w:pPr>
    </w:p>
    <w:p w:rsidR="00E81171" w:rsidRPr="00E94747" w:rsidRDefault="00E81171" w:rsidP="00E81171">
      <w:pPr>
        <w:tabs>
          <w:tab w:val="left" w:pos="1512"/>
        </w:tabs>
        <w:ind w:right="-307"/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>Промышленность</w:t>
      </w:r>
    </w:p>
    <w:p w:rsidR="00A149EC" w:rsidRPr="00E94747" w:rsidRDefault="00E81171" w:rsidP="00A149EC">
      <w:pPr>
        <w:tabs>
          <w:tab w:val="left" w:pos="1512"/>
        </w:tabs>
        <w:ind w:right="-143" w:firstLine="709"/>
        <w:jc w:val="both"/>
        <w:rPr>
          <w:color w:val="000000" w:themeColor="text1"/>
          <w:spacing w:val="-4"/>
          <w:sz w:val="24"/>
          <w:szCs w:val="24"/>
        </w:rPr>
      </w:pPr>
      <w:r w:rsidRPr="00E94747">
        <w:rPr>
          <w:color w:val="000000" w:themeColor="text1"/>
          <w:spacing w:val="-4"/>
          <w:sz w:val="24"/>
          <w:szCs w:val="24"/>
        </w:rPr>
        <w:t xml:space="preserve">Индекс промышленного производства </w:t>
      </w:r>
      <w:r w:rsidR="008F3EDC" w:rsidRPr="00E94747">
        <w:rPr>
          <w:color w:val="000000" w:themeColor="text1"/>
          <w:spacing w:val="-4"/>
          <w:sz w:val="24"/>
          <w:szCs w:val="24"/>
        </w:rPr>
        <w:t xml:space="preserve">в городе </w:t>
      </w:r>
      <w:r w:rsidRPr="00E94747">
        <w:rPr>
          <w:color w:val="000000" w:themeColor="text1"/>
          <w:spacing w:val="-4"/>
          <w:sz w:val="24"/>
          <w:szCs w:val="24"/>
        </w:rPr>
        <w:t>по полному кругу организаций</w:t>
      </w:r>
      <w:r w:rsidR="008139BB" w:rsidRPr="00E94747">
        <w:rPr>
          <w:color w:val="000000" w:themeColor="text1"/>
          <w:spacing w:val="-4"/>
          <w:sz w:val="24"/>
          <w:szCs w:val="24"/>
        </w:rPr>
        <w:br/>
      </w:r>
      <w:r w:rsidRPr="00E94747">
        <w:rPr>
          <w:color w:val="000000" w:themeColor="text1"/>
          <w:spacing w:val="-4"/>
          <w:sz w:val="24"/>
          <w:szCs w:val="24"/>
        </w:rPr>
        <w:t xml:space="preserve">составил </w:t>
      </w:r>
      <w:r w:rsidR="00857277" w:rsidRPr="00E94747">
        <w:rPr>
          <w:color w:val="000000" w:themeColor="text1"/>
          <w:spacing w:val="-4"/>
          <w:sz w:val="24"/>
          <w:szCs w:val="24"/>
        </w:rPr>
        <w:t>106,3</w:t>
      </w:r>
      <w:r w:rsidR="00382135" w:rsidRPr="00E94747">
        <w:rPr>
          <w:color w:val="000000" w:themeColor="text1"/>
          <w:spacing w:val="-4"/>
          <w:sz w:val="24"/>
          <w:szCs w:val="24"/>
        </w:rPr>
        <w:sym w:font="Symbol" w:char="F025"/>
      </w:r>
      <w:r w:rsidR="008139BB" w:rsidRPr="00E94747">
        <w:rPr>
          <w:color w:val="000000" w:themeColor="text1"/>
          <w:spacing w:val="-4"/>
          <w:sz w:val="24"/>
          <w:szCs w:val="24"/>
        </w:rPr>
        <w:t xml:space="preserve"> </w:t>
      </w:r>
      <w:r w:rsidR="008139BB" w:rsidRPr="00E94747">
        <w:rPr>
          <w:color w:val="000000" w:themeColor="text1"/>
          <w:spacing w:val="-4"/>
          <w:sz w:val="24"/>
          <w:szCs w:val="24"/>
          <w:shd w:val="clear" w:color="auto" w:fill="FFFFFF" w:themeFill="background1"/>
        </w:rPr>
        <w:t>(</w:t>
      </w:r>
      <w:r w:rsidR="008139BB" w:rsidRPr="00E94747">
        <w:rPr>
          <w:color w:val="000000" w:themeColor="text1"/>
          <w:sz w:val="24"/>
          <w:shd w:val="clear" w:color="auto" w:fill="FFFFFF" w:themeFill="background1"/>
        </w:rPr>
        <w:t xml:space="preserve">в Алтайском крае – </w:t>
      </w:r>
      <w:r w:rsidR="00673BB9">
        <w:rPr>
          <w:color w:val="000000" w:themeColor="text1"/>
          <w:sz w:val="24"/>
          <w:shd w:val="clear" w:color="auto" w:fill="FFFFFF" w:themeFill="background1"/>
        </w:rPr>
        <w:t>105,8</w:t>
      </w:r>
      <w:r w:rsidR="00382135" w:rsidRPr="00E94747">
        <w:rPr>
          <w:color w:val="000000" w:themeColor="text1"/>
          <w:sz w:val="24"/>
          <w:shd w:val="clear" w:color="auto" w:fill="FFFFFF" w:themeFill="background1"/>
        </w:rPr>
        <w:sym w:font="Symbol" w:char="F025"/>
      </w:r>
      <w:r w:rsidR="008139BB" w:rsidRPr="00E94747">
        <w:rPr>
          <w:color w:val="000000" w:themeColor="text1"/>
          <w:sz w:val="24"/>
          <w:shd w:val="clear" w:color="auto" w:fill="FFFFFF" w:themeFill="background1"/>
        </w:rPr>
        <w:t xml:space="preserve">, в Российской Федерации – </w:t>
      </w:r>
      <w:r w:rsidR="00617356" w:rsidRPr="00E94747">
        <w:rPr>
          <w:color w:val="000000" w:themeColor="text1"/>
          <w:sz w:val="24"/>
          <w:shd w:val="clear" w:color="auto" w:fill="FFFFFF" w:themeFill="background1"/>
        </w:rPr>
        <w:t>104,4</w:t>
      </w:r>
      <w:r w:rsidR="00382135" w:rsidRPr="00E94747">
        <w:rPr>
          <w:color w:val="000000" w:themeColor="text1"/>
          <w:sz w:val="24"/>
          <w:shd w:val="clear" w:color="auto" w:fill="FFFFFF" w:themeFill="background1"/>
        </w:rPr>
        <w:sym w:font="Symbol" w:char="F025"/>
      </w:r>
      <w:r w:rsidR="008139BB" w:rsidRPr="00E94747">
        <w:rPr>
          <w:color w:val="000000" w:themeColor="text1"/>
          <w:spacing w:val="-4"/>
          <w:sz w:val="24"/>
          <w:szCs w:val="24"/>
          <w:shd w:val="clear" w:color="auto" w:fill="FFFFFF" w:themeFill="background1"/>
        </w:rPr>
        <w:t>)</w:t>
      </w:r>
      <w:r w:rsidRPr="00E94747">
        <w:rPr>
          <w:color w:val="000000" w:themeColor="text1"/>
          <w:spacing w:val="-4"/>
          <w:sz w:val="24"/>
          <w:szCs w:val="24"/>
          <w:shd w:val="clear" w:color="auto" w:fill="FFFFFF" w:themeFill="background1"/>
        </w:rPr>
        <w:t>,</w:t>
      </w:r>
      <w:r w:rsidR="00A707A3" w:rsidRPr="00E94747">
        <w:rPr>
          <w:color w:val="000000" w:themeColor="text1"/>
          <w:spacing w:val="-4"/>
          <w:sz w:val="24"/>
          <w:szCs w:val="24"/>
        </w:rPr>
        <w:t xml:space="preserve"> в том числе обрабатывающе</w:t>
      </w:r>
      <w:r w:rsidR="00C57DB6" w:rsidRPr="00E94747">
        <w:rPr>
          <w:color w:val="000000" w:themeColor="text1"/>
          <w:spacing w:val="-4"/>
          <w:sz w:val="24"/>
          <w:szCs w:val="24"/>
        </w:rPr>
        <w:t>е производство</w:t>
      </w:r>
      <w:r w:rsidRPr="00E94747">
        <w:rPr>
          <w:color w:val="000000" w:themeColor="text1"/>
          <w:spacing w:val="-4"/>
          <w:sz w:val="24"/>
          <w:szCs w:val="24"/>
        </w:rPr>
        <w:t xml:space="preserve"> – </w:t>
      </w:r>
      <w:r w:rsidR="00673BB9">
        <w:rPr>
          <w:color w:val="000000" w:themeColor="text1"/>
          <w:spacing w:val="-4"/>
          <w:sz w:val="24"/>
          <w:szCs w:val="24"/>
        </w:rPr>
        <w:t>106,8</w:t>
      </w:r>
      <w:r w:rsidRPr="00E94747">
        <w:rPr>
          <w:color w:val="000000" w:themeColor="text1"/>
          <w:spacing w:val="-4"/>
          <w:sz w:val="24"/>
          <w:szCs w:val="24"/>
        </w:rPr>
        <w:t>%, обеспечение электри</w:t>
      </w:r>
      <w:r w:rsidR="00C57DB6" w:rsidRPr="00E94747">
        <w:rPr>
          <w:color w:val="000000" w:themeColor="text1"/>
          <w:spacing w:val="-4"/>
          <w:sz w:val="24"/>
          <w:szCs w:val="24"/>
        </w:rPr>
        <w:t xml:space="preserve">ческой энергией, газом и паром, </w:t>
      </w:r>
      <w:r w:rsidRPr="00E94747">
        <w:rPr>
          <w:color w:val="000000" w:themeColor="text1"/>
          <w:spacing w:val="-4"/>
          <w:sz w:val="24"/>
          <w:szCs w:val="24"/>
        </w:rPr>
        <w:t xml:space="preserve">кондиционирование воздуха – </w:t>
      </w:r>
      <w:r w:rsidR="00673BB9">
        <w:rPr>
          <w:color w:val="000000" w:themeColor="text1"/>
          <w:spacing w:val="-4"/>
          <w:sz w:val="24"/>
          <w:szCs w:val="24"/>
        </w:rPr>
        <w:t>101,7</w:t>
      </w:r>
      <w:r w:rsidRPr="00E94747">
        <w:rPr>
          <w:color w:val="000000" w:themeColor="text1"/>
          <w:spacing w:val="-4"/>
          <w:sz w:val="24"/>
          <w:szCs w:val="24"/>
        </w:rPr>
        <w:t>%; водоснабжение, водоотведение, организация сбора и утилизации отходов –</w:t>
      </w:r>
      <w:r w:rsidR="001F3549" w:rsidRPr="00E94747">
        <w:rPr>
          <w:color w:val="000000" w:themeColor="text1"/>
          <w:spacing w:val="-4"/>
          <w:sz w:val="24"/>
          <w:szCs w:val="24"/>
        </w:rPr>
        <w:t xml:space="preserve"> </w:t>
      </w:r>
      <w:r w:rsidR="00673BB9">
        <w:rPr>
          <w:color w:val="000000" w:themeColor="text1"/>
          <w:spacing w:val="-4"/>
          <w:sz w:val="24"/>
          <w:szCs w:val="24"/>
        </w:rPr>
        <w:t>102,6</w:t>
      </w:r>
      <w:r w:rsidR="00382135" w:rsidRPr="00E94747">
        <w:rPr>
          <w:color w:val="000000" w:themeColor="text1"/>
          <w:spacing w:val="-4"/>
          <w:sz w:val="24"/>
          <w:szCs w:val="24"/>
        </w:rPr>
        <w:sym w:font="Symbol" w:char="F025"/>
      </w:r>
      <w:r w:rsidRPr="00E94747">
        <w:rPr>
          <w:color w:val="000000" w:themeColor="text1"/>
          <w:spacing w:val="-4"/>
          <w:sz w:val="24"/>
          <w:szCs w:val="24"/>
        </w:rPr>
        <w:t xml:space="preserve">. </w:t>
      </w:r>
    </w:p>
    <w:p w:rsidR="00C94541" w:rsidRPr="00E94747" w:rsidRDefault="00E81171" w:rsidP="00FC7AD6">
      <w:pPr>
        <w:tabs>
          <w:tab w:val="left" w:pos="1512"/>
        </w:tabs>
        <w:ind w:left="-426" w:right="-143" w:firstLine="142"/>
        <w:jc w:val="center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Индекс промышленного производства по городу,</w:t>
      </w:r>
      <w:r w:rsidR="009B21D5" w:rsidRPr="00E94747">
        <w:rPr>
          <w:noProof/>
          <w:color w:val="000000" w:themeColor="text1"/>
          <w:sz w:val="24"/>
          <w:szCs w:val="24"/>
          <w:lang w:eastAsia="ru-RU"/>
        </w:rPr>
        <w:t xml:space="preserve"> </w:t>
      </w:r>
      <w:r w:rsidR="00382135" w:rsidRPr="00E94747">
        <w:rPr>
          <w:noProof/>
          <w:color w:val="000000" w:themeColor="text1"/>
          <w:sz w:val="24"/>
          <w:szCs w:val="24"/>
          <w:lang w:eastAsia="ru-RU"/>
        </w:rPr>
        <w:sym w:font="Symbol" w:char="F025"/>
      </w:r>
      <w:r w:rsidR="009B21D5"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53125" cy="67627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6DBB" w:rsidRPr="00E94747" w:rsidRDefault="003E6DBB" w:rsidP="00BF310C">
      <w:pPr>
        <w:tabs>
          <w:tab w:val="left" w:pos="1512"/>
        </w:tabs>
        <w:ind w:right="-143" w:firstLine="709"/>
        <w:jc w:val="center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3509"/>
      </w:tblGrid>
      <w:tr w:rsidR="00BD0847" w:rsidRPr="00E94747" w:rsidTr="005F41F8">
        <w:tc>
          <w:tcPr>
            <w:tcW w:w="6912" w:type="dxa"/>
            <w:shd w:val="clear" w:color="auto" w:fill="C6D9F1"/>
          </w:tcPr>
          <w:p w:rsidR="000707B8" w:rsidRPr="00E94747" w:rsidRDefault="000707B8" w:rsidP="00860E00">
            <w:pPr>
              <w:pStyle w:val="ab"/>
              <w:tabs>
                <w:tab w:val="clear" w:pos="4677"/>
                <w:tab w:val="clear" w:pos="9355"/>
                <w:tab w:val="left" w:pos="708"/>
              </w:tabs>
              <w:ind w:right="-1"/>
              <w:rPr>
                <w:color w:val="000000" w:themeColor="text1"/>
                <w:spacing w:val="-4"/>
              </w:rPr>
            </w:pPr>
            <w:r w:rsidRPr="00E94747">
              <w:rPr>
                <w:b/>
                <w:color w:val="000000" w:themeColor="text1"/>
                <w:spacing w:val="-4"/>
              </w:rPr>
              <w:t>Обрабатывающие</w:t>
            </w:r>
            <w:r w:rsidRPr="00E94747">
              <w:rPr>
                <w:color w:val="000000" w:themeColor="text1"/>
                <w:spacing w:val="-4"/>
              </w:rPr>
              <w:t xml:space="preserve"> </w:t>
            </w:r>
            <w:r w:rsidRPr="00E94747">
              <w:rPr>
                <w:b/>
                <w:color w:val="000000" w:themeColor="text1"/>
                <w:spacing w:val="-4"/>
              </w:rPr>
              <w:t>производства</w:t>
            </w:r>
          </w:p>
        </w:tc>
        <w:tc>
          <w:tcPr>
            <w:tcW w:w="3509" w:type="dxa"/>
            <w:shd w:val="clear" w:color="auto" w:fill="C6D9F1"/>
            <w:vAlign w:val="center"/>
          </w:tcPr>
          <w:p w:rsidR="000707B8" w:rsidRPr="00E94747" w:rsidRDefault="000707B8" w:rsidP="005F6B03">
            <w:pPr>
              <w:pStyle w:val="ab"/>
              <w:tabs>
                <w:tab w:val="left" w:pos="1512"/>
              </w:tabs>
              <w:ind w:right="-1"/>
              <w:jc w:val="center"/>
              <w:rPr>
                <w:b/>
                <w:color w:val="000000" w:themeColor="text1"/>
                <w:spacing w:val="-4"/>
              </w:rPr>
            </w:pPr>
            <w:r w:rsidRPr="00E94747">
              <w:rPr>
                <w:b/>
                <w:color w:val="000000" w:themeColor="text1"/>
                <w:spacing w:val="-4"/>
              </w:rPr>
              <w:t>Индекс производства, %</w:t>
            </w:r>
          </w:p>
        </w:tc>
      </w:tr>
      <w:tr w:rsidR="00BD0847" w:rsidRPr="00E94747" w:rsidTr="000707B8">
        <w:tc>
          <w:tcPr>
            <w:tcW w:w="10421" w:type="dxa"/>
            <w:gridSpan w:val="2"/>
            <w:vAlign w:val="center"/>
          </w:tcPr>
          <w:p w:rsidR="000707B8" w:rsidRPr="00E94747" w:rsidRDefault="000707B8" w:rsidP="00860E00">
            <w:pPr>
              <w:pStyle w:val="ab"/>
              <w:tabs>
                <w:tab w:val="left" w:pos="1512"/>
              </w:tabs>
              <w:ind w:right="-1"/>
              <w:rPr>
                <w:b/>
                <w:color w:val="000000" w:themeColor="text1"/>
                <w:spacing w:val="-4"/>
              </w:rPr>
            </w:pPr>
            <w:r w:rsidRPr="00E94747">
              <w:rPr>
                <w:b/>
                <w:color w:val="000000" w:themeColor="text1"/>
                <w:spacing w:val="-4"/>
              </w:rPr>
              <w:t>Наибольший рост</w:t>
            </w:r>
            <w:r w:rsidR="0065537E" w:rsidRPr="00E94747">
              <w:rPr>
                <w:b/>
                <w:color w:val="000000" w:themeColor="text1"/>
                <w:spacing w:val="-4"/>
              </w:rPr>
              <w:t xml:space="preserve"> объема</w:t>
            </w:r>
            <w:r w:rsidR="004B014B" w:rsidRPr="00E94747">
              <w:rPr>
                <w:b/>
                <w:color w:val="000000" w:themeColor="text1"/>
                <w:spacing w:val="-4"/>
              </w:rPr>
              <w:t xml:space="preserve"> производства</w:t>
            </w:r>
          </w:p>
        </w:tc>
      </w:tr>
      <w:tr w:rsidR="00BD0847" w:rsidRPr="00E94747" w:rsidTr="005F6B03">
        <w:tc>
          <w:tcPr>
            <w:tcW w:w="6912" w:type="dxa"/>
          </w:tcPr>
          <w:p w:rsidR="0064044B" w:rsidRPr="00E94747" w:rsidRDefault="0064044B" w:rsidP="0064044B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</w:rPr>
            </w:pPr>
            <w:r w:rsidRPr="00E94747">
              <w:rPr>
                <w:color w:val="000000" w:themeColor="text1"/>
                <w:spacing w:val="-4"/>
              </w:rPr>
              <w:t>компьютеры, электронные и оптические изделия</w:t>
            </w:r>
          </w:p>
        </w:tc>
        <w:tc>
          <w:tcPr>
            <w:tcW w:w="3509" w:type="dxa"/>
            <w:vAlign w:val="center"/>
          </w:tcPr>
          <w:p w:rsidR="0064044B" w:rsidRPr="00E94747" w:rsidRDefault="00673BB9" w:rsidP="00857277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148,3</w:t>
            </w:r>
          </w:p>
        </w:tc>
      </w:tr>
      <w:tr w:rsidR="007915CA" w:rsidRPr="00E94747" w:rsidTr="005F6B03">
        <w:tc>
          <w:tcPr>
            <w:tcW w:w="6912" w:type="dxa"/>
          </w:tcPr>
          <w:p w:rsidR="007915CA" w:rsidRPr="00E94747" w:rsidRDefault="007915CA" w:rsidP="0064044B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</w:rPr>
              <w:t>ремонт и монтаж машин и оборудования</w:t>
            </w:r>
          </w:p>
        </w:tc>
        <w:tc>
          <w:tcPr>
            <w:tcW w:w="3509" w:type="dxa"/>
            <w:vAlign w:val="center"/>
          </w:tcPr>
          <w:p w:rsidR="007915CA" w:rsidRPr="00E94747" w:rsidRDefault="00673BB9" w:rsidP="00641E76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141,7</w:t>
            </w:r>
          </w:p>
        </w:tc>
      </w:tr>
      <w:tr w:rsidR="007915CA" w:rsidRPr="00E94747" w:rsidTr="005F6B03">
        <w:tc>
          <w:tcPr>
            <w:tcW w:w="6912" w:type="dxa"/>
          </w:tcPr>
          <w:p w:rsidR="007915CA" w:rsidRPr="00E94747" w:rsidRDefault="007915CA" w:rsidP="007915CA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</w:rPr>
            </w:pPr>
            <w:r w:rsidRPr="00E94747">
              <w:rPr>
                <w:color w:val="000000" w:themeColor="text1"/>
              </w:rPr>
              <w:t>прочие транспортные средства и оборудование</w:t>
            </w:r>
          </w:p>
        </w:tc>
        <w:tc>
          <w:tcPr>
            <w:tcW w:w="3509" w:type="dxa"/>
            <w:vAlign w:val="center"/>
          </w:tcPr>
          <w:p w:rsidR="007915CA" w:rsidRPr="00E94747" w:rsidRDefault="00673BB9" w:rsidP="007915CA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130,1</w:t>
            </w:r>
          </w:p>
        </w:tc>
      </w:tr>
      <w:tr w:rsidR="00857277" w:rsidRPr="00E94747" w:rsidTr="005F6B03">
        <w:tc>
          <w:tcPr>
            <w:tcW w:w="6912" w:type="dxa"/>
          </w:tcPr>
          <w:p w:rsidR="00857277" w:rsidRPr="00E94747" w:rsidRDefault="00857277" w:rsidP="00857277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</w:rPr>
            </w:pPr>
            <w:r w:rsidRPr="00E94747">
              <w:rPr>
                <w:bCs/>
                <w:color w:val="000000" w:themeColor="text1"/>
              </w:rPr>
              <w:t>автотранспортные средства, прицепы и полуприцепы</w:t>
            </w:r>
          </w:p>
        </w:tc>
        <w:tc>
          <w:tcPr>
            <w:tcW w:w="3509" w:type="dxa"/>
            <w:vAlign w:val="center"/>
          </w:tcPr>
          <w:p w:rsidR="00857277" w:rsidRPr="00E94747" w:rsidRDefault="00673BB9" w:rsidP="00857277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123,1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</w:rPr>
            </w:pPr>
            <w:r w:rsidRPr="00E94747">
              <w:rPr>
                <w:bCs/>
                <w:color w:val="000000" w:themeColor="text1"/>
              </w:rPr>
              <w:t>готовые металлические изделия, кроме машин и оборудования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120,6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bCs/>
                <w:color w:val="000000" w:themeColor="text1"/>
              </w:rPr>
            </w:pPr>
            <w:r w:rsidRPr="00E94747">
              <w:rPr>
                <w:bCs/>
                <w:color w:val="000000" w:themeColor="text1"/>
              </w:rPr>
              <w:t>одежда</w:t>
            </w:r>
          </w:p>
        </w:tc>
        <w:tc>
          <w:tcPr>
            <w:tcW w:w="3509" w:type="dxa"/>
            <w:vAlign w:val="center"/>
          </w:tcPr>
          <w:p w:rsidR="00673BB9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116,9</w:t>
            </w:r>
          </w:p>
        </w:tc>
      </w:tr>
      <w:tr w:rsidR="00673BB9" w:rsidRPr="00E94747" w:rsidTr="006967D8">
        <w:tc>
          <w:tcPr>
            <w:tcW w:w="10421" w:type="dxa"/>
            <w:gridSpan w:val="2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rPr>
                <w:b/>
                <w:color w:val="000000" w:themeColor="text1"/>
                <w:spacing w:val="-4"/>
              </w:rPr>
            </w:pPr>
            <w:r w:rsidRPr="00E94747">
              <w:rPr>
                <w:b/>
                <w:color w:val="000000" w:themeColor="text1"/>
                <w:spacing w:val="-4"/>
              </w:rPr>
              <w:t>Наибольшее снижение объема производства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лекарственные средства и материалы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53,2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металлургия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8</w:t>
            </w:r>
            <w:r>
              <w:rPr>
                <w:color w:val="000000" w:themeColor="text1"/>
                <w:spacing w:val="-4"/>
              </w:rPr>
              <w:t>1,7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химические вещества и химические продукты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88,3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полиграфия и копирование носителей информации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9</w:t>
            </w:r>
            <w:r>
              <w:rPr>
                <w:color w:val="000000" w:themeColor="text1"/>
                <w:spacing w:val="-4"/>
              </w:rPr>
              <w:t>0,3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машины и оборудование, невходящие в другие групировки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 w:rsidRPr="00E94747">
              <w:rPr>
                <w:color w:val="000000" w:themeColor="text1"/>
                <w:spacing w:val="-4"/>
              </w:rPr>
              <w:t>9</w:t>
            </w:r>
            <w:r>
              <w:rPr>
                <w:color w:val="000000" w:themeColor="text1"/>
                <w:spacing w:val="-4"/>
              </w:rPr>
              <w:t>0,3</w:t>
            </w:r>
          </w:p>
        </w:tc>
      </w:tr>
      <w:tr w:rsidR="00673BB9" w:rsidRPr="00E94747" w:rsidTr="005F6B03">
        <w:tc>
          <w:tcPr>
            <w:tcW w:w="6912" w:type="dxa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кожа и изделия из кожи</w:t>
            </w:r>
          </w:p>
        </w:tc>
        <w:tc>
          <w:tcPr>
            <w:tcW w:w="3509" w:type="dxa"/>
            <w:vAlign w:val="center"/>
          </w:tcPr>
          <w:p w:rsidR="00673BB9" w:rsidRPr="00E94747" w:rsidRDefault="00673BB9" w:rsidP="00673BB9">
            <w:pPr>
              <w:pStyle w:val="ab"/>
              <w:tabs>
                <w:tab w:val="left" w:pos="1512"/>
              </w:tabs>
              <w:ind w:right="-1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93,8</w:t>
            </w:r>
          </w:p>
        </w:tc>
      </w:tr>
    </w:tbl>
    <w:p w:rsidR="002248A6" w:rsidRPr="00E94747" w:rsidRDefault="002248A6" w:rsidP="002248A6">
      <w:pPr>
        <w:pStyle w:val="ab"/>
        <w:tabs>
          <w:tab w:val="left" w:pos="1512"/>
        </w:tabs>
        <w:ind w:firstLine="567"/>
        <w:jc w:val="both"/>
        <w:rPr>
          <w:color w:val="000000" w:themeColor="text1"/>
          <w:sz w:val="6"/>
          <w:szCs w:val="6"/>
        </w:rPr>
      </w:pPr>
    </w:p>
    <w:p w:rsidR="00CC3574" w:rsidRPr="00E94747" w:rsidRDefault="00CC3574" w:rsidP="002248A6">
      <w:pPr>
        <w:tabs>
          <w:tab w:val="left" w:pos="1512"/>
        </w:tabs>
        <w:ind w:right="-1"/>
        <w:jc w:val="center"/>
        <w:rPr>
          <w:color w:val="000000" w:themeColor="text1"/>
          <w:sz w:val="18"/>
          <w:szCs w:val="24"/>
        </w:rPr>
      </w:pPr>
    </w:p>
    <w:p w:rsidR="002248A6" w:rsidRPr="00E94747" w:rsidRDefault="002248A6" w:rsidP="002248A6">
      <w:pPr>
        <w:tabs>
          <w:tab w:val="left" w:pos="1512"/>
        </w:tabs>
        <w:ind w:right="-1"/>
        <w:jc w:val="center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Индексы промышленного производства по районам города, %</w:t>
      </w:r>
    </w:p>
    <w:p w:rsidR="00863238" w:rsidRPr="00E94747" w:rsidRDefault="0019608B" w:rsidP="00D0496F">
      <w:pPr>
        <w:tabs>
          <w:tab w:val="left" w:pos="1512"/>
        </w:tabs>
        <w:ind w:right="-1"/>
        <w:jc w:val="center"/>
        <w:rPr>
          <w:color w:val="000000" w:themeColor="text1"/>
          <w:sz w:val="24"/>
          <w:szCs w:val="24"/>
        </w:rPr>
      </w:pPr>
      <w:r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677025" cy="1190846"/>
            <wp:effectExtent l="0" t="0" r="0" b="0"/>
            <wp:docPr id="1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0D9F" w:rsidRPr="00E94747" w:rsidRDefault="005B0D9F" w:rsidP="00C741B7">
      <w:pPr>
        <w:pStyle w:val="3"/>
        <w:tabs>
          <w:tab w:val="left" w:pos="1418"/>
          <w:tab w:val="left" w:pos="1512"/>
        </w:tabs>
        <w:spacing w:after="0"/>
        <w:ind w:left="0"/>
        <w:rPr>
          <w:b/>
          <w:color w:val="000000" w:themeColor="text1"/>
          <w:sz w:val="24"/>
          <w:szCs w:val="24"/>
        </w:rPr>
      </w:pPr>
    </w:p>
    <w:p w:rsidR="00E81171" w:rsidRPr="00E94747" w:rsidRDefault="00E81171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lastRenderedPageBreak/>
        <w:t>Бюджет города</w:t>
      </w:r>
    </w:p>
    <w:p w:rsidR="00E81171" w:rsidRPr="00E94747" w:rsidRDefault="00E81171" w:rsidP="00FB5984">
      <w:pPr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E94747">
        <w:rPr>
          <w:color w:val="000000" w:themeColor="text1"/>
          <w:spacing w:val="-2"/>
          <w:sz w:val="24"/>
          <w:szCs w:val="24"/>
        </w:rPr>
        <w:t xml:space="preserve">В бюджет города </w:t>
      </w:r>
      <w:r w:rsidR="00AC309B" w:rsidRPr="00E94747">
        <w:rPr>
          <w:color w:val="000000" w:themeColor="text1"/>
          <w:spacing w:val="-2"/>
          <w:sz w:val="24"/>
          <w:szCs w:val="24"/>
        </w:rPr>
        <w:t>по состо</w:t>
      </w:r>
      <w:r w:rsidR="00653C3B" w:rsidRPr="00E94747">
        <w:rPr>
          <w:color w:val="000000" w:themeColor="text1"/>
          <w:spacing w:val="-2"/>
          <w:sz w:val="24"/>
          <w:szCs w:val="24"/>
        </w:rPr>
        <w:t>янию на</w:t>
      </w:r>
      <w:r w:rsidR="00673BB9">
        <w:rPr>
          <w:color w:val="000000" w:themeColor="text1"/>
          <w:spacing w:val="-2"/>
          <w:sz w:val="24"/>
          <w:szCs w:val="24"/>
        </w:rPr>
        <w:t xml:space="preserve"> 01.11</w:t>
      </w:r>
      <w:r w:rsidR="004D2CA7" w:rsidRPr="00E94747">
        <w:rPr>
          <w:color w:val="000000" w:themeColor="text1"/>
          <w:spacing w:val="-2"/>
          <w:sz w:val="24"/>
          <w:szCs w:val="24"/>
        </w:rPr>
        <w:t>.2024</w:t>
      </w:r>
      <w:r w:rsidR="006F410C" w:rsidRPr="00E94747">
        <w:rPr>
          <w:color w:val="000000" w:themeColor="text1"/>
          <w:spacing w:val="-2"/>
          <w:sz w:val="24"/>
          <w:szCs w:val="24"/>
        </w:rPr>
        <w:t xml:space="preserve"> </w:t>
      </w:r>
      <w:r w:rsidRPr="00E94747">
        <w:rPr>
          <w:color w:val="000000" w:themeColor="text1"/>
          <w:spacing w:val="-2"/>
          <w:sz w:val="24"/>
          <w:szCs w:val="24"/>
        </w:rPr>
        <w:t>поступило</w:t>
      </w:r>
      <w:r w:rsidR="0018659D" w:rsidRPr="00E94747">
        <w:rPr>
          <w:color w:val="000000" w:themeColor="text1"/>
          <w:spacing w:val="-2"/>
          <w:sz w:val="24"/>
          <w:szCs w:val="24"/>
        </w:rPr>
        <w:t xml:space="preserve"> </w:t>
      </w:r>
      <w:r w:rsidR="00673BB9">
        <w:rPr>
          <w:color w:val="000000" w:themeColor="text1"/>
          <w:sz w:val="24"/>
          <w:szCs w:val="24"/>
        </w:rPr>
        <w:t>23 972,0</w:t>
      </w:r>
      <w:r w:rsidR="0098064C" w:rsidRPr="00E94747">
        <w:rPr>
          <w:color w:val="000000" w:themeColor="text1"/>
          <w:sz w:val="24"/>
          <w:szCs w:val="24"/>
        </w:rPr>
        <w:t xml:space="preserve"> </w:t>
      </w:r>
      <w:r w:rsidR="000823E8" w:rsidRPr="00E94747">
        <w:rPr>
          <w:color w:val="000000" w:themeColor="text1"/>
          <w:sz w:val="24"/>
          <w:szCs w:val="24"/>
        </w:rPr>
        <w:t>млн</w:t>
      </w:r>
      <w:r w:rsidR="006F410C" w:rsidRPr="00E94747">
        <w:rPr>
          <w:color w:val="000000" w:themeColor="text1"/>
          <w:sz w:val="24"/>
          <w:szCs w:val="24"/>
        </w:rPr>
        <w:t xml:space="preserve"> рублей, </w:t>
      </w:r>
      <w:r w:rsidRPr="00E94747">
        <w:rPr>
          <w:color w:val="000000" w:themeColor="text1"/>
          <w:spacing w:val="-2"/>
          <w:sz w:val="24"/>
          <w:szCs w:val="24"/>
        </w:rPr>
        <w:t xml:space="preserve">что </w:t>
      </w:r>
      <w:r w:rsidR="00661AA1" w:rsidRPr="00E94747">
        <w:rPr>
          <w:color w:val="000000" w:themeColor="text1"/>
          <w:spacing w:val="-2"/>
          <w:sz w:val="24"/>
          <w:szCs w:val="24"/>
        </w:rPr>
        <w:t xml:space="preserve">на </w:t>
      </w:r>
      <w:r w:rsidR="00673BB9">
        <w:rPr>
          <w:color w:val="000000" w:themeColor="text1"/>
          <w:spacing w:val="-2"/>
          <w:sz w:val="24"/>
          <w:szCs w:val="24"/>
        </w:rPr>
        <w:t>25,8</w:t>
      </w:r>
      <w:r w:rsidR="00661AA1" w:rsidRPr="00E94747">
        <w:rPr>
          <w:color w:val="000000" w:themeColor="text1"/>
          <w:spacing w:val="-2"/>
          <w:sz w:val="24"/>
          <w:szCs w:val="24"/>
        </w:rPr>
        <w:t>%</w:t>
      </w:r>
      <w:r w:rsidR="002872E2" w:rsidRPr="00E94747">
        <w:rPr>
          <w:color w:val="000000" w:themeColor="text1"/>
          <w:spacing w:val="-2"/>
          <w:sz w:val="24"/>
          <w:szCs w:val="24"/>
        </w:rPr>
        <w:t xml:space="preserve"> превышает значение соответствующего периода прошлого года</w:t>
      </w:r>
      <w:r w:rsidRPr="00E94747">
        <w:rPr>
          <w:color w:val="000000" w:themeColor="text1"/>
          <w:spacing w:val="-2"/>
          <w:sz w:val="24"/>
          <w:szCs w:val="24"/>
        </w:rPr>
        <w:t xml:space="preserve">. Годовой план по доходам бюджета выполнен на </w:t>
      </w:r>
      <w:r w:rsidR="00673BB9">
        <w:rPr>
          <w:color w:val="000000" w:themeColor="text1"/>
          <w:sz w:val="24"/>
          <w:szCs w:val="24"/>
        </w:rPr>
        <w:t>83,4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="006F410C" w:rsidRPr="00E94747">
        <w:rPr>
          <w:color w:val="000000" w:themeColor="text1"/>
          <w:sz w:val="24"/>
          <w:szCs w:val="24"/>
        </w:rPr>
        <w:t>.</w:t>
      </w:r>
      <w:r w:rsidRPr="00E94747">
        <w:rPr>
          <w:color w:val="000000" w:themeColor="text1"/>
          <w:spacing w:val="-2"/>
          <w:sz w:val="24"/>
          <w:szCs w:val="24"/>
        </w:rPr>
        <w:t xml:space="preserve"> Объём поступлений налоговых и неналоговых доходов составил </w:t>
      </w:r>
      <w:r w:rsidR="0098064C" w:rsidRPr="00E94747">
        <w:rPr>
          <w:color w:val="000000" w:themeColor="text1"/>
          <w:spacing w:val="-2"/>
          <w:sz w:val="24"/>
          <w:szCs w:val="24"/>
        </w:rPr>
        <w:br/>
      </w:r>
      <w:r w:rsidR="00673BB9">
        <w:rPr>
          <w:color w:val="000000" w:themeColor="text1"/>
          <w:sz w:val="24"/>
          <w:szCs w:val="24"/>
        </w:rPr>
        <w:t>12 145,6</w:t>
      </w:r>
      <w:r w:rsidR="00411BFD" w:rsidRPr="00E94747">
        <w:rPr>
          <w:color w:val="000000" w:themeColor="text1"/>
          <w:sz w:val="24"/>
          <w:szCs w:val="24"/>
        </w:rPr>
        <w:t xml:space="preserve"> </w:t>
      </w:r>
      <w:r w:rsidR="000823E8" w:rsidRPr="00E94747">
        <w:rPr>
          <w:color w:val="000000" w:themeColor="text1"/>
          <w:sz w:val="24"/>
          <w:szCs w:val="24"/>
        </w:rPr>
        <w:t>млн</w:t>
      </w:r>
      <w:r w:rsidR="00D916C5" w:rsidRPr="00E94747">
        <w:rPr>
          <w:color w:val="000000" w:themeColor="text1"/>
          <w:sz w:val="24"/>
          <w:szCs w:val="24"/>
        </w:rPr>
        <w:t xml:space="preserve"> рублей</w:t>
      </w:r>
      <w:r w:rsidR="00D916C5" w:rsidRPr="00E94747">
        <w:rPr>
          <w:color w:val="000000" w:themeColor="text1"/>
          <w:szCs w:val="27"/>
        </w:rPr>
        <w:t xml:space="preserve"> </w:t>
      </w:r>
      <w:r w:rsidRPr="00E94747">
        <w:rPr>
          <w:color w:val="000000" w:themeColor="text1"/>
          <w:spacing w:val="-2"/>
          <w:sz w:val="24"/>
          <w:szCs w:val="24"/>
        </w:rPr>
        <w:t>(</w:t>
      </w:r>
      <w:r w:rsidR="002872E2" w:rsidRPr="00E94747">
        <w:rPr>
          <w:color w:val="000000" w:themeColor="text1"/>
          <w:spacing w:val="-2"/>
          <w:sz w:val="24"/>
          <w:szCs w:val="24"/>
        </w:rPr>
        <w:t xml:space="preserve">в </w:t>
      </w:r>
      <w:r w:rsidR="0000063E" w:rsidRPr="00E94747">
        <w:rPr>
          <w:color w:val="000000" w:themeColor="text1"/>
          <w:spacing w:val="-2"/>
          <w:sz w:val="24"/>
          <w:szCs w:val="24"/>
        </w:rPr>
        <w:t>1,</w:t>
      </w:r>
      <w:r w:rsidR="0098064C" w:rsidRPr="00E94747">
        <w:rPr>
          <w:color w:val="000000" w:themeColor="text1"/>
          <w:spacing w:val="-2"/>
          <w:sz w:val="24"/>
          <w:szCs w:val="24"/>
        </w:rPr>
        <w:t>4</w:t>
      </w:r>
      <w:r w:rsidR="00F74BFA" w:rsidRPr="00E94747">
        <w:rPr>
          <w:color w:val="000000" w:themeColor="text1"/>
          <w:spacing w:val="-2"/>
          <w:sz w:val="24"/>
          <w:szCs w:val="24"/>
        </w:rPr>
        <w:t xml:space="preserve"> раз</w:t>
      </w:r>
      <w:r w:rsidR="0098064C" w:rsidRPr="00E94747">
        <w:rPr>
          <w:color w:val="000000" w:themeColor="text1"/>
          <w:spacing w:val="-2"/>
          <w:sz w:val="24"/>
          <w:szCs w:val="24"/>
        </w:rPr>
        <w:t>а</w:t>
      </w:r>
      <w:r w:rsidRPr="00E94747">
        <w:rPr>
          <w:color w:val="000000" w:themeColor="text1"/>
          <w:spacing w:val="-2"/>
          <w:sz w:val="24"/>
          <w:szCs w:val="24"/>
        </w:rPr>
        <w:t xml:space="preserve"> к 20</w:t>
      </w:r>
      <w:r w:rsidR="00D91FD4" w:rsidRPr="00E94747">
        <w:rPr>
          <w:color w:val="000000" w:themeColor="text1"/>
          <w:spacing w:val="-2"/>
          <w:sz w:val="24"/>
          <w:szCs w:val="24"/>
        </w:rPr>
        <w:t>23</w:t>
      </w:r>
      <w:r w:rsidR="00DC714E" w:rsidRPr="00E94747">
        <w:rPr>
          <w:color w:val="000000" w:themeColor="text1"/>
          <w:spacing w:val="-2"/>
          <w:sz w:val="24"/>
          <w:szCs w:val="24"/>
        </w:rPr>
        <w:t xml:space="preserve"> году</w:t>
      </w:r>
      <w:r w:rsidRPr="00E94747">
        <w:rPr>
          <w:color w:val="000000" w:themeColor="text1"/>
          <w:spacing w:val="-2"/>
          <w:sz w:val="24"/>
          <w:szCs w:val="24"/>
        </w:rPr>
        <w:t xml:space="preserve">) или </w:t>
      </w:r>
      <w:r w:rsidR="00673BB9">
        <w:rPr>
          <w:color w:val="000000" w:themeColor="text1"/>
          <w:spacing w:val="-2"/>
          <w:sz w:val="24"/>
          <w:szCs w:val="24"/>
        </w:rPr>
        <w:t>90,9</w:t>
      </w:r>
      <w:r w:rsidR="00382135" w:rsidRPr="00E94747">
        <w:rPr>
          <w:color w:val="000000" w:themeColor="text1"/>
          <w:spacing w:val="-2"/>
          <w:sz w:val="24"/>
          <w:szCs w:val="24"/>
        </w:rPr>
        <w:sym w:font="Symbol" w:char="F025"/>
      </w:r>
      <w:r w:rsidR="00DB0EEF" w:rsidRPr="00E94747">
        <w:rPr>
          <w:color w:val="000000" w:themeColor="text1"/>
          <w:spacing w:val="-2"/>
          <w:sz w:val="24"/>
          <w:szCs w:val="24"/>
        </w:rPr>
        <w:t xml:space="preserve"> от плана на год.</w:t>
      </w:r>
    </w:p>
    <w:p w:rsidR="006D0DD5" w:rsidRPr="00E94747" w:rsidRDefault="006D0DD5" w:rsidP="006D0DD5">
      <w:pPr>
        <w:ind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 xml:space="preserve">Расходная часть бюджета города исполнена в объеме </w:t>
      </w:r>
      <w:r w:rsidR="00565879" w:rsidRPr="00E94747">
        <w:rPr>
          <w:bCs/>
          <w:color w:val="000000" w:themeColor="text1"/>
          <w:sz w:val="24"/>
          <w:szCs w:val="24"/>
        </w:rPr>
        <w:tab/>
      </w:r>
      <w:r w:rsidR="00673BB9">
        <w:rPr>
          <w:bCs/>
          <w:color w:val="000000" w:themeColor="text1"/>
          <w:sz w:val="24"/>
          <w:szCs w:val="24"/>
        </w:rPr>
        <w:t>22 047,5</w:t>
      </w:r>
      <w:r w:rsidR="00565879" w:rsidRPr="00E94747">
        <w:rPr>
          <w:bCs/>
          <w:color w:val="000000" w:themeColor="text1"/>
          <w:sz w:val="24"/>
          <w:szCs w:val="24"/>
        </w:rPr>
        <w:t xml:space="preserve"> </w:t>
      </w:r>
      <w:r w:rsidR="00AE3152" w:rsidRPr="00E94747">
        <w:rPr>
          <w:color w:val="000000" w:themeColor="text1"/>
          <w:sz w:val="24"/>
          <w:szCs w:val="24"/>
        </w:rPr>
        <w:t>млн</w:t>
      </w:r>
      <w:r w:rsidRPr="00E94747">
        <w:rPr>
          <w:color w:val="000000" w:themeColor="text1"/>
          <w:sz w:val="24"/>
          <w:szCs w:val="24"/>
        </w:rPr>
        <w:t xml:space="preserve"> рублей, </w:t>
      </w:r>
      <w:r w:rsidR="00D91FD4" w:rsidRPr="00E94747">
        <w:rPr>
          <w:color w:val="000000" w:themeColor="text1"/>
          <w:sz w:val="24"/>
          <w:szCs w:val="24"/>
        </w:rPr>
        <w:t>к 2023</w:t>
      </w:r>
      <w:r w:rsidR="00AC309B" w:rsidRPr="00E94747">
        <w:rPr>
          <w:color w:val="000000" w:themeColor="text1"/>
          <w:sz w:val="24"/>
          <w:szCs w:val="24"/>
        </w:rPr>
        <w:t xml:space="preserve"> году – </w:t>
      </w:r>
      <w:r w:rsidR="00DB6D28">
        <w:rPr>
          <w:color w:val="000000" w:themeColor="text1"/>
          <w:sz w:val="24"/>
          <w:szCs w:val="24"/>
        </w:rPr>
        <w:t>11</w:t>
      </w:r>
      <w:r w:rsidR="00673BB9">
        <w:rPr>
          <w:color w:val="000000" w:themeColor="text1"/>
          <w:sz w:val="24"/>
          <w:szCs w:val="24"/>
        </w:rPr>
        <w:t>4,4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. Расходы бюджета за отчетный период составили </w:t>
      </w:r>
      <w:r w:rsidR="00673BB9">
        <w:rPr>
          <w:color w:val="000000" w:themeColor="text1"/>
          <w:sz w:val="24"/>
          <w:szCs w:val="24"/>
        </w:rPr>
        <w:t>72,7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 годовых назначений.</w:t>
      </w:r>
    </w:p>
    <w:p w:rsidR="00841943" w:rsidRPr="00E94747" w:rsidRDefault="00841943" w:rsidP="00653C3B">
      <w:pPr>
        <w:ind w:firstLine="709"/>
        <w:jc w:val="center"/>
        <w:rPr>
          <w:color w:val="000000" w:themeColor="text1"/>
          <w:sz w:val="24"/>
          <w:szCs w:val="24"/>
        </w:rPr>
      </w:pPr>
    </w:p>
    <w:p w:rsidR="00841943" w:rsidRPr="00E94747" w:rsidRDefault="00841943" w:rsidP="00841943">
      <w:pPr>
        <w:ind w:firstLine="709"/>
        <w:jc w:val="center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 xml:space="preserve">Структура доходов и расходов бюджета города, </w:t>
      </w:r>
    </w:p>
    <w:p w:rsidR="00841943" w:rsidRPr="00E94747" w:rsidRDefault="00AE3152" w:rsidP="00841943">
      <w:pPr>
        <w:ind w:firstLine="709"/>
        <w:jc w:val="center"/>
        <w:rPr>
          <w:color w:val="000000" w:themeColor="text1"/>
          <w:sz w:val="24"/>
          <w:szCs w:val="24"/>
          <w:lang w:val="en-US"/>
        </w:rPr>
      </w:pPr>
      <w:r w:rsidRPr="00E94747">
        <w:rPr>
          <w:color w:val="000000" w:themeColor="text1"/>
          <w:sz w:val="24"/>
          <w:szCs w:val="24"/>
        </w:rPr>
        <w:t xml:space="preserve">(млн </w:t>
      </w:r>
      <w:r w:rsidR="00841943" w:rsidRPr="00E94747">
        <w:rPr>
          <w:color w:val="000000" w:themeColor="text1"/>
          <w:sz w:val="24"/>
          <w:szCs w:val="24"/>
        </w:rPr>
        <w:t>рублей)</w:t>
      </w:r>
    </w:p>
    <w:p w:rsidR="00BF722E" w:rsidRPr="00E94747" w:rsidRDefault="00BF722E" w:rsidP="00841943">
      <w:pPr>
        <w:ind w:firstLine="709"/>
        <w:jc w:val="center"/>
        <w:rPr>
          <w:color w:val="000000" w:themeColor="text1"/>
          <w:sz w:val="24"/>
          <w:szCs w:val="24"/>
        </w:rPr>
      </w:pPr>
    </w:p>
    <w:p w:rsidR="006D0DD5" w:rsidRPr="00E94747" w:rsidRDefault="00F56A6B" w:rsidP="006D0DD5">
      <w:pPr>
        <w:tabs>
          <w:tab w:val="left" w:pos="1512"/>
        </w:tabs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677025" cy="1009650"/>
            <wp:effectExtent l="0" t="0" r="0" b="0"/>
            <wp:docPr id="1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5E0C" w:rsidRPr="00E94747" w:rsidRDefault="00725E0C" w:rsidP="00B82F5E">
      <w:pPr>
        <w:rPr>
          <w:color w:val="000000" w:themeColor="text1"/>
          <w:spacing w:val="-2"/>
          <w:sz w:val="24"/>
          <w:szCs w:val="24"/>
        </w:rPr>
      </w:pPr>
    </w:p>
    <w:p w:rsidR="008A2AA4" w:rsidRPr="00E94747" w:rsidRDefault="008A2AA4" w:rsidP="008A2AA4">
      <w:pPr>
        <w:tabs>
          <w:tab w:val="left" w:pos="1512"/>
        </w:tabs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 xml:space="preserve">Бюджетные инвестиции </w:t>
      </w:r>
    </w:p>
    <w:p w:rsidR="008A2AA4" w:rsidRPr="00E94747" w:rsidRDefault="008A2AA4" w:rsidP="008A2AA4">
      <w:pPr>
        <w:tabs>
          <w:tab w:val="left" w:pos="1512"/>
          <w:tab w:val="left" w:pos="7938"/>
        </w:tabs>
        <w:ind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 xml:space="preserve">На реализацию адресной инвестиционной программы из бюджета города направлено </w:t>
      </w:r>
      <w:r w:rsidR="005A1D42" w:rsidRPr="00E94747">
        <w:rPr>
          <w:color w:val="000000" w:themeColor="text1"/>
          <w:sz w:val="24"/>
          <w:szCs w:val="24"/>
        </w:rPr>
        <w:br/>
      </w:r>
      <w:r w:rsidR="006E363D">
        <w:rPr>
          <w:color w:val="000000" w:themeColor="text1"/>
          <w:sz w:val="24"/>
          <w:szCs w:val="24"/>
        </w:rPr>
        <w:t>330,0</w:t>
      </w:r>
      <w:r w:rsidR="006D34DF" w:rsidRPr="00E94747">
        <w:rPr>
          <w:color w:val="000000" w:themeColor="text1"/>
        </w:rPr>
        <w:t xml:space="preserve"> </w:t>
      </w:r>
      <w:r w:rsidRPr="00E94747">
        <w:rPr>
          <w:color w:val="000000" w:themeColor="text1"/>
          <w:sz w:val="24"/>
          <w:szCs w:val="24"/>
        </w:rPr>
        <w:t xml:space="preserve">млн рублей, годовой план выполнен на </w:t>
      </w:r>
      <w:r w:rsidR="006E363D">
        <w:rPr>
          <w:color w:val="000000" w:themeColor="text1"/>
          <w:sz w:val="24"/>
          <w:szCs w:val="24"/>
        </w:rPr>
        <w:t>31,5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 (</w:t>
      </w:r>
      <w:r w:rsidR="007F4E47" w:rsidRPr="00E94747">
        <w:rPr>
          <w:color w:val="000000" w:themeColor="text1"/>
          <w:sz w:val="24"/>
          <w:szCs w:val="24"/>
        </w:rPr>
        <w:t xml:space="preserve">на </w:t>
      </w:r>
      <w:r w:rsidR="006E363D">
        <w:rPr>
          <w:color w:val="000000" w:themeColor="text1"/>
          <w:sz w:val="24"/>
          <w:szCs w:val="24"/>
        </w:rPr>
        <w:t>01.11</w:t>
      </w:r>
      <w:r w:rsidR="00C70E8C" w:rsidRPr="00E94747">
        <w:rPr>
          <w:color w:val="000000" w:themeColor="text1"/>
          <w:sz w:val="24"/>
          <w:szCs w:val="24"/>
        </w:rPr>
        <w:t>.2023</w:t>
      </w:r>
      <w:r w:rsidRPr="00E94747">
        <w:rPr>
          <w:color w:val="000000" w:themeColor="text1"/>
          <w:sz w:val="24"/>
          <w:szCs w:val="24"/>
        </w:rPr>
        <w:t xml:space="preserve"> – </w:t>
      </w:r>
      <w:r w:rsidR="006E363D">
        <w:rPr>
          <w:color w:val="000000" w:themeColor="text1"/>
          <w:sz w:val="24"/>
          <w:szCs w:val="24"/>
        </w:rPr>
        <w:t>363,3</w:t>
      </w:r>
      <w:r w:rsidR="00D72A15" w:rsidRPr="00E94747">
        <w:rPr>
          <w:color w:val="000000" w:themeColor="text1"/>
          <w:sz w:val="24"/>
          <w:szCs w:val="24"/>
        </w:rPr>
        <w:t xml:space="preserve"> </w:t>
      </w:r>
      <w:r w:rsidR="001B7EA2" w:rsidRPr="00E94747">
        <w:rPr>
          <w:color w:val="000000" w:themeColor="text1"/>
          <w:sz w:val="24"/>
          <w:szCs w:val="24"/>
        </w:rPr>
        <w:t>млн</w:t>
      </w:r>
      <w:r w:rsidRPr="00E94747">
        <w:rPr>
          <w:color w:val="000000" w:themeColor="text1"/>
          <w:sz w:val="24"/>
          <w:szCs w:val="24"/>
        </w:rPr>
        <w:t xml:space="preserve"> рублей и </w:t>
      </w:r>
      <w:r w:rsidR="006E363D">
        <w:rPr>
          <w:color w:val="000000" w:themeColor="text1"/>
          <w:sz w:val="24"/>
          <w:szCs w:val="24"/>
        </w:rPr>
        <w:t>38,7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 соответственно).</w:t>
      </w:r>
    </w:p>
    <w:p w:rsidR="00725E0C" w:rsidRPr="00E94747" w:rsidRDefault="00725E0C" w:rsidP="008A2AA4">
      <w:pPr>
        <w:tabs>
          <w:tab w:val="left" w:pos="1512"/>
          <w:tab w:val="left" w:pos="7938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F3662E" w:rsidRPr="00E94747" w:rsidRDefault="00F3662E" w:rsidP="001843FE">
      <w:pPr>
        <w:tabs>
          <w:tab w:val="left" w:pos="1512"/>
          <w:tab w:val="left" w:pos="7938"/>
        </w:tabs>
        <w:ind w:firstLine="709"/>
        <w:jc w:val="both"/>
        <w:rPr>
          <w:color w:val="000000" w:themeColor="text1"/>
          <w:sz w:val="10"/>
          <w:szCs w:val="10"/>
        </w:rPr>
      </w:pPr>
    </w:p>
    <w:p w:rsidR="00E81171" w:rsidRPr="00E94747" w:rsidRDefault="00E81171" w:rsidP="0049263F">
      <w:pPr>
        <w:tabs>
          <w:tab w:val="left" w:pos="1512"/>
          <w:tab w:val="left" w:pos="7938"/>
        </w:tabs>
        <w:jc w:val="center"/>
        <w:rPr>
          <w:b/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>Жилищное строительство</w:t>
      </w:r>
    </w:p>
    <w:p w:rsidR="008A2AA4" w:rsidRPr="00E94747" w:rsidRDefault="008A2AA4" w:rsidP="00B04B3E">
      <w:pPr>
        <w:tabs>
          <w:tab w:val="left" w:pos="1512"/>
          <w:tab w:val="left" w:pos="7938"/>
        </w:tabs>
        <w:ind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Организациями всех форм собственности и индивидуальными застройщиками введены в действие жилые дома общей площадью </w:t>
      </w:r>
      <w:r w:rsidR="006E363D">
        <w:rPr>
          <w:color w:val="000000" w:themeColor="text1"/>
          <w:sz w:val="24"/>
          <w:szCs w:val="24"/>
        </w:rPr>
        <w:t>376,2</w:t>
      </w:r>
      <w:r w:rsidRPr="00E94747">
        <w:rPr>
          <w:color w:val="000000" w:themeColor="text1"/>
          <w:sz w:val="24"/>
          <w:szCs w:val="24"/>
        </w:rPr>
        <w:t xml:space="preserve"> тыс. кв. метров, что составляет </w:t>
      </w:r>
      <w:r w:rsidR="006E363D">
        <w:rPr>
          <w:color w:val="000000" w:themeColor="text1"/>
          <w:sz w:val="24"/>
          <w:szCs w:val="24"/>
        </w:rPr>
        <w:t>48,2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 от общего ввода жилья по краю.</w:t>
      </w:r>
    </w:p>
    <w:p w:rsidR="00F3662E" w:rsidRPr="00E94747" w:rsidRDefault="00F3662E" w:rsidP="004406FF">
      <w:pPr>
        <w:tabs>
          <w:tab w:val="left" w:pos="1512"/>
          <w:tab w:val="left" w:pos="7938"/>
        </w:tabs>
        <w:ind w:firstLine="709"/>
        <w:jc w:val="both"/>
        <w:rPr>
          <w:color w:val="000000" w:themeColor="text1"/>
          <w:sz w:val="10"/>
          <w:szCs w:val="10"/>
        </w:rPr>
      </w:pPr>
    </w:p>
    <w:p w:rsidR="00E81171" w:rsidRPr="00E94747" w:rsidRDefault="00E81171" w:rsidP="00E81171">
      <w:pPr>
        <w:tabs>
          <w:tab w:val="left" w:pos="1512"/>
          <w:tab w:val="left" w:pos="7938"/>
        </w:tabs>
        <w:jc w:val="center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Ввод в действие общей площади жилья, тыс. кв.метров</w:t>
      </w:r>
    </w:p>
    <w:p w:rsidR="00E81171" w:rsidRPr="00E94747" w:rsidRDefault="00E81171" w:rsidP="00E81171">
      <w:pPr>
        <w:tabs>
          <w:tab w:val="left" w:pos="1512"/>
          <w:tab w:val="left" w:pos="7938"/>
        </w:tabs>
        <w:jc w:val="center"/>
        <w:rPr>
          <w:color w:val="000000" w:themeColor="text1"/>
          <w:sz w:val="6"/>
          <w:szCs w:val="6"/>
        </w:rPr>
      </w:pPr>
    </w:p>
    <w:p w:rsidR="00E81171" w:rsidRPr="00E94747" w:rsidRDefault="0019608B" w:rsidP="00E81171">
      <w:pPr>
        <w:pStyle w:val="ab"/>
        <w:tabs>
          <w:tab w:val="left" w:pos="1512"/>
        </w:tabs>
        <w:jc w:val="center"/>
        <w:rPr>
          <w:b/>
          <w:bCs/>
          <w:color w:val="000000" w:themeColor="text1"/>
        </w:rPr>
      </w:pPr>
      <w:r w:rsidRPr="00E94747">
        <w:rPr>
          <w:b/>
          <w:noProof/>
          <w:color w:val="000000" w:themeColor="text1"/>
          <w:sz w:val="16"/>
          <w:szCs w:val="16"/>
        </w:rPr>
        <w:drawing>
          <wp:inline distT="0" distB="0" distL="0" distR="0">
            <wp:extent cx="6600825" cy="714375"/>
            <wp:effectExtent l="0" t="0" r="0" b="0"/>
            <wp:docPr id="9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1A76" w:rsidRPr="00E94747" w:rsidRDefault="007B1A76" w:rsidP="00133296">
      <w:pPr>
        <w:tabs>
          <w:tab w:val="left" w:pos="1512"/>
        </w:tabs>
        <w:ind w:right="-143"/>
        <w:rPr>
          <w:b/>
          <w:color w:val="000000" w:themeColor="text1"/>
          <w:sz w:val="24"/>
          <w:szCs w:val="24"/>
        </w:rPr>
      </w:pPr>
    </w:p>
    <w:p w:rsidR="00B82F5E" w:rsidRPr="00E94747" w:rsidRDefault="00B82F5E" w:rsidP="00B82F5E">
      <w:pPr>
        <w:tabs>
          <w:tab w:val="left" w:pos="1512"/>
        </w:tabs>
        <w:ind w:right="-143"/>
        <w:jc w:val="center"/>
        <w:rPr>
          <w:color w:val="000000" w:themeColor="text1"/>
          <w:sz w:val="24"/>
          <w:szCs w:val="24"/>
        </w:rPr>
      </w:pPr>
      <w:r w:rsidRPr="00E94747">
        <w:rPr>
          <w:b/>
          <w:color w:val="000000" w:themeColor="text1"/>
          <w:sz w:val="24"/>
          <w:szCs w:val="24"/>
        </w:rPr>
        <w:t>Потребительский рынок</w:t>
      </w:r>
    </w:p>
    <w:p w:rsidR="00B82F5E" w:rsidRPr="00E94747" w:rsidRDefault="00B82F5E" w:rsidP="00B82F5E">
      <w:pPr>
        <w:tabs>
          <w:tab w:val="left" w:pos="1512"/>
        </w:tabs>
        <w:ind w:right="-143"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 xml:space="preserve">По крупным и средним организациям оборот розничной торговли в фактических ценах увеличился на </w:t>
      </w:r>
      <w:r w:rsidR="006E363D">
        <w:rPr>
          <w:color w:val="000000" w:themeColor="text1"/>
          <w:sz w:val="24"/>
          <w:szCs w:val="24"/>
        </w:rPr>
        <w:t>22,1</w:t>
      </w:r>
      <w:r w:rsidRPr="00E94747">
        <w:rPr>
          <w:color w:val="000000" w:themeColor="text1"/>
          <w:sz w:val="24"/>
          <w:szCs w:val="24"/>
        </w:rPr>
        <w:t xml:space="preserve">%, оборот общественного питания – на </w:t>
      </w:r>
      <w:r w:rsidR="006E363D">
        <w:rPr>
          <w:color w:val="000000" w:themeColor="text1"/>
          <w:sz w:val="24"/>
          <w:szCs w:val="24"/>
        </w:rPr>
        <w:t>20,2</w:t>
      </w:r>
      <w:r w:rsidRPr="00E94747">
        <w:rPr>
          <w:color w:val="000000" w:themeColor="text1"/>
          <w:sz w:val="24"/>
          <w:szCs w:val="24"/>
        </w:rPr>
        <w:sym w:font="Symbol" w:char="F025"/>
      </w:r>
      <w:r w:rsidRPr="00E94747">
        <w:rPr>
          <w:color w:val="000000" w:themeColor="text1"/>
          <w:sz w:val="24"/>
          <w:szCs w:val="24"/>
        </w:rPr>
        <w:t xml:space="preserve">, объем платных услуг превышает значение аналогичного периода прошлого года на </w:t>
      </w:r>
      <w:r w:rsidR="006E363D">
        <w:rPr>
          <w:color w:val="000000" w:themeColor="text1"/>
          <w:sz w:val="24"/>
          <w:szCs w:val="24"/>
        </w:rPr>
        <w:t>5,7</w:t>
      </w:r>
      <w:r w:rsidRPr="00E94747">
        <w:rPr>
          <w:color w:val="000000" w:themeColor="text1"/>
          <w:sz w:val="24"/>
          <w:szCs w:val="24"/>
        </w:rPr>
        <w:sym w:font="Symbol" w:char="F025"/>
      </w:r>
      <w:r w:rsidR="00867878" w:rsidRPr="00E94747">
        <w:rPr>
          <w:color w:val="000000" w:themeColor="text1"/>
          <w:sz w:val="24"/>
          <w:szCs w:val="24"/>
        </w:rPr>
        <w:t>.</w:t>
      </w:r>
    </w:p>
    <w:p w:rsidR="00B82F5E" w:rsidRPr="00E94747" w:rsidRDefault="00122944" w:rsidP="00B82F5E">
      <w:pPr>
        <w:tabs>
          <w:tab w:val="left" w:pos="1512"/>
        </w:tabs>
        <w:ind w:right="-143" w:firstLine="709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92.45pt;margin-top:4.4pt;width:342.85pt;height:24.75pt;z-index:251658240;mso-width-relative:margin;mso-height-relative:margin" strokecolor="white [3212]">
            <v:textbox>
              <w:txbxContent>
                <w:p w:rsidR="00552DC9" w:rsidRPr="00E94747" w:rsidRDefault="00552DC9" w:rsidP="00B82F5E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94747">
                    <w:rPr>
                      <w:color w:val="000000" w:themeColor="text1"/>
                      <w:sz w:val="24"/>
                      <w:szCs w:val="24"/>
                    </w:rPr>
                    <w:t>Основные показатели рынка товаров и услуг, млрд рублей</w:t>
                  </w:r>
                </w:p>
              </w:txbxContent>
            </v:textbox>
          </v:shape>
        </w:pict>
      </w:r>
    </w:p>
    <w:p w:rsidR="00B82F5E" w:rsidRPr="00E94747" w:rsidRDefault="006410D6" w:rsidP="00B82F5E">
      <w:pPr>
        <w:tabs>
          <w:tab w:val="left" w:pos="1512"/>
        </w:tabs>
        <w:ind w:right="-143"/>
        <w:jc w:val="center"/>
        <w:rPr>
          <w:color w:val="000000" w:themeColor="text1"/>
          <w:sz w:val="24"/>
          <w:szCs w:val="24"/>
        </w:rPr>
      </w:pPr>
      <w:r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809750" cy="1695450"/>
            <wp:effectExtent l="0" t="0" r="0" b="0"/>
            <wp:docPr id="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82F5E"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733550" cy="1695450"/>
            <wp:effectExtent l="0" t="0" r="0" b="0"/>
            <wp:docPr id="1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82F5E"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009900" cy="14763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72E2" w:rsidRPr="00E94747" w:rsidRDefault="002872E2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3D666D" w:rsidRPr="00E94747" w:rsidRDefault="003D666D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3D666D" w:rsidRPr="00E94747" w:rsidRDefault="003D666D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3D666D" w:rsidRPr="00E94747" w:rsidRDefault="003D666D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C741B7" w:rsidRPr="00E94747" w:rsidRDefault="00C741B7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C741B7" w:rsidRPr="00E94747" w:rsidRDefault="00C741B7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</w:p>
    <w:p w:rsidR="00A17D4E" w:rsidRPr="00451722" w:rsidRDefault="0049263F" w:rsidP="007738A5">
      <w:pPr>
        <w:tabs>
          <w:tab w:val="left" w:pos="1512"/>
        </w:tabs>
        <w:ind w:right="-143"/>
        <w:jc w:val="center"/>
        <w:rPr>
          <w:b/>
          <w:color w:val="000000" w:themeColor="text1"/>
          <w:sz w:val="24"/>
          <w:szCs w:val="24"/>
        </w:rPr>
      </w:pPr>
      <w:r w:rsidRPr="00451722">
        <w:rPr>
          <w:b/>
          <w:color w:val="000000" w:themeColor="text1"/>
          <w:sz w:val="24"/>
          <w:szCs w:val="24"/>
        </w:rPr>
        <w:lastRenderedPageBreak/>
        <w:t>Естественное движение населения</w:t>
      </w:r>
    </w:p>
    <w:p w:rsidR="00910B69" w:rsidRPr="00451722" w:rsidRDefault="004B014B" w:rsidP="00B82F5E">
      <w:pPr>
        <w:ind w:firstLine="709"/>
        <w:jc w:val="both"/>
        <w:rPr>
          <w:color w:val="000000" w:themeColor="text1"/>
          <w:sz w:val="24"/>
          <w:szCs w:val="24"/>
        </w:rPr>
      </w:pPr>
      <w:r w:rsidRPr="00451722">
        <w:rPr>
          <w:color w:val="000000" w:themeColor="text1"/>
          <w:sz w:val="24"/>
          <w:szCs w:val="24"/>
        </w:rPr>
        <w:t>В городе за январь</w:t>
      </w:r>
      <w:r w:rsidR="003D666D" w:rsidRPr="00451722">
        <w:rPr>
          <w:color w:val="000000" w:themeColor="text1"/>
          <w:sz w:val="24"/>
          <w:szCs w:val="24"/>
        </w:rPr>
        <w:t>-</w:t>
      </w:r>
      <w:r w:rsidR="00451722">
        <w:rPr>
          <w:color w:val="000000" w:themeColor="text1"/>
          <w:sz w:val="24"/>
          <w:szCs w:val="24"/>
        </w:rPr>
        <w:t>октябрь</w:t>
      </w:r>
      <w:r w:rsidR="009E4375" w:rsidRPr="00451722">
        <w:rPr>
          <w:color w:val="000000" w:themeColor="text1"/>
          <w:sz w:val="24"/>
          <w:szCs w:val="24"/>
        </w:rPr>
        <w:t xml:space="preserve"> </w:t>
      </w:r>
      <w:r w:rsidRPr="00451722">
        <w:rPr>
          <w:color w:val="000000" w:themeColor="text1"/>
          <w:sz w:val="24"/>
          <w:szCs w:val="24"/>
        </w:rPr>
        <w:t>20</w:t>
      </w:r>
      <w:r w:rsidR="0059103A" w:rsidRPr="00451722">
        <w:rPr>
          <w:color w:val="000000" w:themeColor="text1"/>
          <w:sz w:val="24"/>
          <w:szCs w:val="24"/>
        </w:rPr>
        <w:t>24</w:t>
      </w:r>
      <w:r w:rsidRPr="00451722">
        <w:rPr>
          <w:color w:val="000000" w:themeColor="text1"/>
          <w:sz w:val="24"/>
          <w:szCs w:val="24"/>
        </w:rPr>
        <w:t xml:space="preserve"> года родил</w:t>
      </w:r>
      <w:r w:rsidR="00E9270F" w:rsidRPr="00451722">
        <w:rPr>
          <w:color w:val="000000" w:themeColor="text1"/>
          <w:sz w:val="24"/>
          <w:szCs w:val="24"/>
        </w:rPr>
        <w:t xml:space="preserve">ось </w:t>
      </w:r>
      <w:r w:rsidR="00DB6D28">
        <w:rPr>
          <w:color w:val="000000" w:themeColor="text1"/>
          <w:sz w:val="24"/>
          <w:szCs w:val="24"/>
        </w:rPr>
        <w:t>4 </w:t>
      </w:r>
      <w:r w:rsidR="00451722">
        <w:rPr>
          <w:color w:val="000000" w:themeColor="text1"/>
          <w:sz w:val="24"/>
          <w:szCs w:val="24"/>
        </w:rPr>
        <w:t>566</w:t>
      </w:r>
      <w:r w:rsidRPr="00451722">
        <w:rPr>
          <w:color w:val="000000" w:themeColor="text1"/>
          <w:sz w:val="24"/>
          <w:szCs w:val="24"/>
        </w:rPr>
        <w:t xml:space="preserve"> человек (за январь</w:t>
      </w:r>
      <w:r w:rsidR="003D666D" w:rsidRPr="00451722">
        <w:rPr>
          <w:color w:val="000000" w:themeColor="text1"/>
          <w:sz w:val="24"/>
          <w:szCs w:val="24"/>
        </w:rPr>
        <w:t>-</w:t>
      </w:r>
      <w:r w:rsidR="00451722">
        <w:rPr>
          <w:color w:val="000000" w:themeColor="text1"/>
          <w:sz w:val="24"/>
          <w:szCs w:val="24"/>
        </w:rPr>
        <w:t>октябрь</w:t>
      </w:r>
      <w:r w:rsidR="00BE44D8" w:rsidRPr="00451722">
        <w:rPr>
          <w:color w:val="000000" w:themeColor="text1"/>
          <w:sz w:val="24"/>
          <w:szCs w:val="24"/>
        </w:rPr>
        <w:br/>
      </w:r>
      <w:r w:rsidRPr="00451722">
        <w:rPr>
          <w:color w:val="000000" w:themeColor="text1"/>
          <w:sz w:val="24"/>
          <w:szCs w:val="24"/>
        </w:rPr>
        <w:t>20</w:t>
      </w:r>
      <w:r w:rsidR="0059103A" w:rsidRPr="00451722">
        <w:rPr>
          <w:color w:val="000000" w:themeColor="text1"/>
          <w:sz w:val="24"/>
          <w:szCs w:val="24"/>
        </w:rPr>
        <w:t>23</w:t>
      </w:r>
      <w:r w:rsidRPr="00451722">
        <w:rPr>
          <w:color w:val="000000" w:themeColor="text1"/>
          <w:sz w:val="24"/>
          <w:szCs w:val="24"/>
        </w:rPr>
        <w:t xml:space="preserve"> года</w:t>
      </w:r>
      <w:r w:rsidR="00CD56DD" w:rsidRPr="00451722">
        <w:rPr>
          <w:color w:val="000000" w:themeColor="text1"/>
          <w:sz w:val="24"/>
          <w:szCs w:val="24"/>
        </w:rPr>
        <w:t xml:space="preserve"> – </w:t>
      </w:r>
      <w:r w:rsidR="00451722">
        <w:rPr>
          <w:color w:val="000000" w:themeColor="text1"/>
          <w:sz w:val="25"/>
          <w:szCs w:val="25"/>
        </w:rPr>
        <w:t>4 657</w:t>
      </w:r>
      <w:r w:rsidR="003B5174" w:rsidRPr="00451722">
        <w:rPr>
          <w:color w:val="000000" w:themeColor="text1"/>
          <w:sz w:val="25"/>
          <w:szCs w:val="25"/>
        </w:rPr>
        <w:t xml:space="preserve"> </w:t>
      </w:r>
      <w:r w:rsidRPr="00451722">
        <w:rPr>
          <w:color w:val="000000" w:themeColor="text1"/>
          <w:sz w:val="24"/>
          <w:szCs w:val="24"/>
        </w:rPr>
        <w:t xml:space="preserve">человек), умерло </w:t>
      </w:r>
      <w:r w:rsidR="00DB6D28">
        <w:rPr>
          <w:color w:val="000000" w:themeColor="text1"/>
          <w:sz w:val="25"/>
          <w:szCs w:val="25"/>
        </w:rPr>
        <w:t>6 </w:t>
      </w:r>
      <w:r w:rsidR="00451722">
        <w:rPr>
          <w:color w:val="000000" w:themeColor="text1"/>
          <w:sz w:val="25"/>
          <w:szCs w:val="25"/>
        </w:rPr>
        <w:t>855</w:t>
      </w:r>
      <w:r w:rsidR="000342C0" w:rsidRPr="00451722">
        <w:rPr>
          <w:color w:val="000000" w:themeColor="text1"/>
          <w:sz w:val="25"/>
          <w:szCs w:val="25"/>
        </w:rPr>
        <w:t xml:space="preserve"> </w:t>
      </w:r>
      <w:r w:rsidRPr="00451722">
        <w:rPr>
          <w:color w:val="000000" w:themeColor="text1"/>
          <w:sz w:val="24"/>
          <w:szCs w:val="24"/>
        </w:rPr>
        <w:t>человек (</w:t>
      </w:r>
      <w:r w:rsidR="00DB6D28">
        <w:rPr>
          <w:color w:val="000000" w:themeColor="text1"/>
          <w:sz w:val="25"/>
          <w:szCs w:val="25"/>
        </w:rPr>
        <w:t>6 </w:t>
      </w:r>
      <w:r w:rsidR="00451722">
        <w:rPr>
          <w:color w:val="000000" w:themeColor="text1"/>
          <w:sz w:val="25"/>
          <w:szCs w:val="25"/>
        </w:rPr>
        <w:t>452</w:t>
      </w:r>
      <w:r w:rsidR="006D06CE" w:rsidRPr="00451722">
        <w:rPr>
          <w:color w:val="000000" w:themeColor="text1"/>
          <w:sz w:val="25"/>
          <w:szCs w:val="25"/>
        </w:rPr>
        <w:t xml:space="preserve"> </w:t>
      </w:r>
      <w:r w:rsidRPr="00451722">
        <w:rPr>
          <w:color w:val="000000" w:themeColor="text1"/>
          <w:sz w:val="24"/>
          <w:szCs w:val="24"/>
        </w:rPr>
        <w:t>человек</w:t>
      </w:r>
      <w:r w:rsidR="00626A81">
        <w:rPr>
          <w:color w:val="000000" w:themeColor="text1"/>
          <w:sz w:val="24"/>
          <w:szCs w:val="24"/>
        </w:rPr>
        <w:t>а</w:t>
      </w:r>
      <w:r w:rsidRPr="00451722">
        <w:rPr>
          <w:color w:val="000000" w:themeColor="text1"/>
          <w:sz w:val="24"/>
          <w:szCs w:val="24"/>
        </w:rPr>
        <w:t xml:space="preserve"> соответственно), естеств</w:t>
      </w:r>
      <w:r w:rsidR="00005509" w:rsidRPr="00451722">
        <w:rPr>
          <w:color w:val="000000" w:themeColor="text1"/>
          <w:sz w:val="24"/>
          <w:szCs w:val="24"/>
        </w:rPr>
        <w:t>енная</w:t>
      </w:r>
      <w:r w:rsidR="00F35ED7" w:rsidRPr="00451722">
        <w:rPr>
          <w:color w:val="000000" w:themeColor="text1"/>
          <w:sz w:val="24"/>
          <w:szCs w:val="24"/>
        </w:rPr>
        <w:t xml:space="preserve"> убыль населения составила </w:t>
      </w:r>
      <w:r w:rsidR="000342C0" w:rsidRPr="00451722">
        <w:rPr>
          <w:color w:val="000000" w:themeColor="text1"/>
          <w:sz w:val="24"/>
          <w:szCs w:val="24"/>
        </w:rPr>
        <w:t>-</w:t>
      </w:r>
      <w:r w:rsidR="00451722">
        <w:rPr>
          <w:color w:val="000000" w:themeColor="text1"/>
          <w:sz w:val="24"/>
          <w:szCs w:val="24"/>
        </w:rPr>
        <w:t>2 289</w:t>
      </w:r>
      <w:r w:rsidR="00BE44D8" w:rsidRPr="00451722">
        <w:rPr>
          <w:color w:val="000000" w:themeColor="text1"/>
          <w:sz w:val="24"/>
          <w:szCs w:val="24"/>
        </w:rPr>
        <w:t xml:space="preserve"> </w:t>
      </w:r>
      <w:r w:rsidRPr="00451722">
        <w:rPr>
          <w:color w:val="000000" w:themeColor="text1"/>
          <w:sz w:val="24"/>
          <w:szCs w:val="24"/>
        </w:rPr>
        <w:t>человек (за январь</w:t>
      </w:r>
      <w:r w:rsidR="003D666D" w:rsidRPr="00451722">
        <w:rPr>
          <w:color w:val="000000" w:themeColor="text1"/>
          <w:sz w:val="24"/>
          <w:szCs w:val="24"/>
        </w:rPr>
        <w:t>-</w:t>
      </w:r>
      <w:r w:rsidR="00451722">
        <w:rPr>
          <w:color w:val="000000" w:themeColor="text1"/>
          <w:sz w:val="24"/>
          <w:szCs w:val="24"/>
        </w:rPr>
        <w:t>октябрь</w:t>
      </w:r>
      <w:r w:rsidR="0059103A" w:rsidRPr="00451722">
        <w:rPr>
          <w:color w:val="000000" w:themeColor="text1"/>
          <w:sz w:val="24"/>
          <w:szCs w:val="24"/>
        </w:rPr>
        <w:t xml:space="preserve"> 2023</w:t>
      </w:r>
      <w:r w:rsidRPr="00451722">
        <w:rPr>
          <w:color w:val="000000" w:themeColor="text1"/>
          <w:sz w:val="24"/>
          <w:szCs w:val="24"/>
        </w:rPr>
        <w:t xml:space="preserve"> года – убыль </w:t>
      </w:r>
      <w:r w:rsidR="000342C0" w:rsidRPr="00451722">
        <w:rPr>
          <w:color w:val="000000" w:themeColor="text1"/>
          <w:sz w:val="24"/>
          <w:szCs w:val="24"/>
        </w:rPr>
        <w:t xml:space="preserve">1 </w:t>
      </w:r>
      <w:r w:rsidR="00451722">
        <w:rPr>
          <w:color w:val="000000" w:themeColor="text1"/>
          <w:sz w:val="24"/>
          <w:szCs w:val="24"/>
        </w:rPr>
        <w:t>795</w:t>
      </w:r>
      <w:r w:rsidR="00BE44D8" w:rsidRPr="00451722">
        <w:rPr>
          <w:color w:val="000000" w:themeColor="text1"/>
          <w:sz w:val="24"/>
          <w:szCs w:val="24"/>
        </w:rPr>
        <w:t xml:space="preserve"> </w:t>
      </w:r>
      <w:r w:rsidRPr="00451722">
        <w:rPr>
          <w:color w:val="000000" w:themeColor="text1"/>
          <w:sz w:val="24"/>
          <w:szCs w:val="24"/>
        </w:rPr>
        <w:t>человек</w:t>
      </w:r>
      <w:r w:rsidR="0085074D" w:rsidRPr="00451722">
        <w:rPr>
          <w:color w:val="000000" w:themeColor="text1"/>
          <w:sz w:val="24"/>
          <w:szCs w:val="24"/>
        </w:rPr>
        <w:t>).</w:t>
      </w:r>
    </w:p>
    <w:p w:rsidR="00A76101" w:rsidRPr="00451722" w:rsidRDefault="00A76101" w:rsidP="004B014B">
      <w:pPr>
        <w:pStyle w:val="3"/>
        <w:tabs>
          <w:tab w:val="left" w:pos="1418"/>
          <w:tab w:val="left" w:pos="1512"/>
        </w:tabs>
        <w:spacing w:after="0"/>
        <w:ind w:left="0" w:firstLine="709"/>
        <w:jc w:val="center"/>
        <w:rPr>
          <w:color w:val="000000" w:themeColor="text1"/>
          <w:sz w:val="24"/>
          <w:szCs w:val="24"/>
        </w:rPr>
      </w:pPr>
    </w:p>
    <w:p w:rsidR="004B014B" w:rsidRPr="006E363D" w:rsidRDefault="004B014B" w:rsidP="004B014B">
      <w:pPr>
        <w:pStyle w:val="3"/>
        <w:tabs>
          <w:tab w:val="left" w:pos="1418"/>
          <w:tab w:val="left" w:pos="1512"/>
        </w:tabs>
        <w:spacing w:after="0"/>
        <w:ind w:left="0" w:firstLine="709"/>
        <w:jc w:val="center"/>
        <w:rPr>
          <w:color w:val="FF0000"/>
          <w:sz w:val="24"/>
          <w:szCs w:val="24"/>
        </w:rPr>
      </w:pPr>
      <w:r w:rsidRPr="00451722">
        <w:rPr>
          <w:color w:val="000000" w:themeColor="text1"/>
          <w:sz w:val="24"/>
          <w:szCs w:val="24"/>
        </w:rPr>
        <w:t>Коэффициенты рождаемости и смертности на 1 000 человек населения, промилле</w:t>
      </w:r>
    </w:p>
    <w:p w:rsidR="004B014B" w:rsidRPr="00E94747" w:rsidRDefault="004B014B" w:rsidP="004B014B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color w:val="000000" w:themeColor="text1"/>
          <w:sz w:val="24"/>
          <w:szCs w:val="24"/>
          <w:highlight w:val="yellow"/>
        </w:rPr>
      </w:pPr>
      <w:r w:rsidRPr="00E94747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80313" cy="731520"/>
            <wp:effectExtent l="0" t="0" r="0" b="0"/>
            <wp:docPr id="1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014B" w:rsidRPr="00E94747" w:rsidRDefault="004B014B" w:rsidP="004B014B">
      <w:pPr>
        <w:pStyle w:val="ab"/>
        <w:tabs>
          <w:tab w:val="left" w:pos="1512"/>
        </w:tabs>
        <w:ind w:firstLine="709"/>
        <w:jc w:val="both"/>
        <w:rPr>
          <w:bCs/>
          <w:color w:val="000000" w:themeColor="text1"/>
          <w:sz w:val="10"/>
          <w:szCs w:val="10"/>
        </w:rPr>
      </w:pPr>
    </w:p>
    <w:p w:rsidR="0070639F" w:rsidRPr="00E94747" w:rsidRDefault="004B014B" w:rsidP="00C15DB6">
      <w:pPr>
        <w:pStyle w:val="ab"/>
        <w:tabs>
          <w:tab w:val="left" w:pos="1512"/>
        </w:tabs>
        <w:ind w:firstLine="709"/>
        <w:jc w:val="both"/>
        <w:rPr>
          <w:bCs/>
          <w:color w:val="000000" w:themeColor="text1"/>
        </w:rPr>
      </w:pPr>
      <w:r w:rsidRPr="00E94747">
        <w:rPr>
          <w:bCs/>
          <w:color w:val="000000" w:themeColor="text1"/>
        </w:rPr>
        <w:t xml:space="preserve">За </w:t>
      </w:r>
      <w:r w:rsidR="00B80610" w:rsidRPr="00E94747">
        <w:rPr>
          <w:bCs/>
          <w:color w:val="000000" w:themeColor="text1"/>
        </w:rPr>
        <w:t>январь</w:t>
      </w:r>
      <w:r w:rsidR="00AB142E" w:rsidRPr="00E94747">
        <w:rPr>
          <w:bCs/>
          <w:color w:val="000000" w:themeColor="text1"/>
        </w:rPr>
        <w:t>-</w:t>
      </w:r>
      <w:r w:rsidR="00BD11BF" w:rsidRPr="00E94747">
        <w:rPr>
          <w:bCs/>
          <w:color w:val="000000" w:themeColor="text1"/>
        </w:rPr>
        <w:t>июл</w:t>
      </w:r>
      <w:r w:rsidR="00556CE0" w:rsidRPr="00E94747">
        <w:rPr>
          <w:bCs/>
          <w:color w:val="000000" w:themeColor="text1"/>
        </w:rPr>
        <w:t>ь</w:t>
      </w:r>
      <w:r w:rsidR="0059103A" w:rsidRPr="00E94747">
        <w:rPr>
          <w:bCs/>
          <w:color w:val="000000" w:themeColor="text1"/>
        </w:rPr>
        <w:t xml:space="preserve"> 2024</w:t>
      </w:r>
      <w:r w:rsidRPr="00E94747">
        <w:rPr>
          <w:bCs/>
          <w:color w:val="000000" w:themeColor="text1"/>
        </w:rPr>
        <w:t xml:space="preserve"> года в город прибыло </w:t>
      </w:r>
      <w:r w:rsidR="00DB6D28">
        <w:rPr>
          <w:bCs/>
          <w:color w:val="000000" w:themeColor="text1"/>
        </w:rPr>
        <w:t>6 </w:t>
      </w:r>
      <w:r w:rsidR="00BD11BF" w:rsidRPr="00E94747">
        <w:rPr>
          <w:bCs/>
          <w:color w:val="000000" w:themeColor="text1"/>
        </w:rPr>
        <w:t>011</w:t>
      </w:r>
      <w:r w:rsidR="00B80610" w:rsidRPr="00E94747">
        <w:rPr>
          <w:bCs/>
          <w:color w:val="000000" w:themeColor="text1"/>
        </w:rPr>
        <w:t xml:space="preserve"> человек</w:t>
      </w:r>
      <w:r w:rsidRPr="00E94747">
        <w:rPr>
          <w:bCs/>
          <w:color w:val="000000" w:themeColor="text1"/>
        </w:rPr>
        <w:t xml:space="preserve"> (</w:t>
      </w:r>
      <w:r w:rsidR="00693E7B" w:rsidRPr="00E94747">
        <w:rPr>
          <w:bCs/>
          <w:color w:val="000000" w:themeColor="text1"/>
        </w:rPr>
        <w:t>за январь</w:t>
      </w:r>
      <w:r w:rsidR="00AB142E" w:rsidRPr="00E94747">
        <w:rPr>
          <w:bCs/>
          <w:color w:val="000000" w:themeColor="text1"/>
        </w:rPr>
        <w:t>-</w:t>
      </w:r>
      <w:r w:rsidR="00BD11BF" w:rsidRPr="00E94747">
        <w:rPr>
          <w:bCs/>
          <w:color w:val="000000" w:themeColor="text1"/>
        </w:rPr>
        <w:t>июл</w:t>
      </w:r>
      <w:r w:rsidR="00556CE0" w:rsidRPr="00E94747">
        <w:rPr>
          <w:bCs/>
          <w:color w:val="000000" w:themeColor="text1"/>
        </w:rPr>
        <w:t>ь</w:t>
      </w:r>
      <w:r w:rsidR="00B80610" w:rsidRPr="00E94747">
        <w:rPr>
          <w:bCs/>
          <w:color w:val="000000" w:themeColor="text1"/>
        </w:rPr>
        <w:t xml:space="preserve"> </w:t>
      </w:r>
      <w:r w:rsidR="002439CC" w:rsidRPr="00E94747">
        <w:rPr>
          <w:bCs/>
          <w:color w:val="000000" w:themeColor="text1"/>
        </w:rPr>
        <w:br/>
      </w:r>
      <w:r w:rsidRPr="00E94747">
        <w:rPr>
          <w:bCs/>
          <w:color w:val="000000" w:themeColor="text1"/>
        </w:rPr>
        <w:t>20</w:t>
      </w:r>
      <w:r w:rsidR="0059103A" w:rsidRPr="00E94747">
        <w:rPr>
          <w:bCs/>
          <w:color w:val="000000" w:themeColor="text1"/>
        </w:rPr>
        <w:t>23</w:t>
      </w:r>
      <w:r w:rsidR="00CD56DD" w:rsidRPr="00E94747">
        <w:rPr>
          <w:bCs/>
          <w:color w:val="000000" w:themeColor="text1"/>
        </w:rPr>
        <w:t xml:space="preserve"> </w:t>
      </w:r>
      <w:r w:rsidRPr="00E94747">
        <w:rPr>
          <w:bCs/>
          <w:color w:val="000000" w:themeColor="text1"/>
        </w:rPr>
        <w:t>года</w:t>
      </w:r>
      <w:r w:rsidR="00CC2419" w:rsidRPr="00E94747">
        <w:rPr>
          <w:bCs/>
          <w:color w:val="000000" w:themeColor="text1"/>
        </w:rPr>
        <w:t xml:space="preserve"> </w:t>
      </w:r>
      <w:r w:rsidR="00CD56DD" w:rsidRPr="00E94747">
        <w:rPr>
          <w:bCs/>
          <w:color w:val="000000" w:themeColor="text1"/>
        </w:rPr>
        <w:t xml:space="preserve">– </w:t>
      </w:r>
      <w:r w:rsidR="00DB6D28">
        <w:rPr>
          <w:bCs/>
          <w:color w:val="000000" w:themeColor="text1"/>
        </w:rPr>
        <w:t>7 </w:t>
      </w:r>
      <w:r w:rsidR="00BD11BF" w:rsidRPr="00E94747">
        <w:rPr>
          <w:bCs/>
          <w:color w:val="000000" w:themeColor="text1"/>
        </w:rPr>
        <w:t>082</w:t>
      </w:r>
      <w:r w:rsidRPr="00E94747">
        <w:rPr>
          <w:bCs/>
          <w:color w:val="000000" w:themeColor="text1"/>
        </w:rPr>
        <w:t xml:space="preserve"> человек</w:t>
      </w:r>
      <w:r w:rsidR="00556CE0" w:rsidRPr="00E94747">
        <w:rPr>
          <w:bCs/>
          <w:color w:val="000000" w:themeColor="text1"/>
        </w:rPr>
        <w:t>а</w:t>
      </w:r>
      <w:r w:rsidRPr="00E94747">
        <w:rPr>
          <w:bCs/>
          <w:color w:val="000000" w:themeColor="text1"/>
        </w:rPr>
        <w:t xml:space="preserve">), выбыло </w:t>
      </w:r>
      <w:r w:rsidR="00DB6D28">
        <w:rPr>
          <w:bCs/>
          <w:color w:val="000000" w:themeColor="text1"/>
        </w:rPr>
        <w:t>8 </w:t>
      </w:r>
      <w:r w:rsidR="00BD11BF" w:rsidRPr="00E94747">
        <w:rPr>
          <w:bCs/>
          <w:color w:val="000000" w:themeColor="text1"/>
        </w:rPr>
        <w:t>086</w:t>
      </w:r>
      <w:r w:rsidRPr="00E94747">
        <w:rPr>
          <w:bCs/>
          <w:color w:val="000000" w:themeColor="text1"/>
        </w:rPr>
        <w:t xml:space="preserve"> человек (</w:t>
      </w:r>
      <w:r w:rsidR="00DB6D28">
        <w:rPr>
          <w:bCs/>
          <w:color w:val="000000" w:themeColor="text1"/>
        </w:rPr>
        <w:t>8 </w:t>
      </w:r>
      <w:r w:rsidR="00BD11BF" w:rsidRPr="00E94747">
        <w:rPr>
          <w:bCs/>
          <w:color w:val="000000" w:themeColor="text1"/>
        </w:rPr>
        <w:t>846</w:t>
      </w:r>
      <w:r w:rsidR="001E19D0" w:rsidRPr="00E94747">
        <w:rPr>
          <w:bCs/>
          <w:color w:val="000000" w:themeColor="text1"/>
        </w:rPr>
        <w:t xml:space="preserve"> </w:t>
      </w:r>
      <w:r w:rsidRPr="00E94747">
        <w:rPr>
          <w:bCs/>
          <w:color w:val="000000" w:themeColor="text1"/>
        </w:rPr>
        <w:t>человек). Миграционн</w:t>
      </w:r>
      <w:r w:rsidR="008C3339" w:rsidRPr="00E94747">
        <w:rPr>
          <w:bCs/>
          <w:color w:val="000000" w:themeColor="text1"/>
        </w:rPr>
        <w:t>ая</w:t>
      </w:r>
      <w:r w:rsidR="00890971" w:rsidRPr="00E94747">
        <w:rPr>
          <w:bCs/>
          <w:color w:val="000000" w:themeColor="text1"/>
        </w:rPr>
        <w:t xml:space="preserve"> </w:t>
      </w:r>
      <w:r w:rsidR="008C3339" w:rsidRPr="00E94747">
        <w:rPr>
          <w:bCs/>
          <w:color w:val="000000" w:themeColor="text1"/>
        </w:rPr>
        <w:t>убыль</w:t>
      </w:r>
      <w:r w:rsidR="00CA4332" w:rsidRPr="00E94747">
        <w:rPr>
          <w:bCs/>
          <w:color w:val="000000" w:themeColor="text1"/>
        </w:rPr>
        <w:t xml:space="preserve"> </w:t>
      </w:r>
      <w:r w:rsidRPr="00E94747">
        <w:rPr>
          <w:bCs/>
          <w:color w:val="000000" w:themeColor="text1"/>
        </w:rPr>
        <w:t>составил</w:t>
      </w:r>
      <w:r w:rsidR="008C3339" w:rsidRPr="00E94747">
        <w:rPr>
          <w:bCs/>
          <w:color w:val="000000" w:themeColor="text1"/>
        </w:rPr>
        <w:t>а</w:t>
      </w:r>
      <w:r w:rsidRPr="00E94747">
        <w:rPr>
          <w:bCs/>
          <w:color w:val="000000" w:themeColor="text1"/>
        </w:rPr>
        <w:t xml:space="preserve"> </w:t>
      </w:r>
      <w:r w:rsidR="00BD11BF" w:rsidRPr="00E94747">
        <w:rPr>
          <w:bCs/>
          <w:color w:val="000000" w:themeColor="text1"/>
        </w:rPr>
        <w:t>2 075</w:t>
      </w:r>
      <w:r w:rsidR="00CC5560" w:rsidRPr="00E94747">
        <w:rPr>
          <w:bCs/>
          <w:color w:val="000000" w:themeColor="text1"/>
        </w:rPr>
        <w:t xml:space="preserve"> </w:t>
      </w:r>
      <w:r w:rsidRPr="00E94747">
        <w:rPr>
          <w:bCs/>
          <w:color w:val="000000" w:themeColor="text1"/>
        </w:rPr>
        <w:t>человек (</w:t>
      </w:r>
      <w:r w:rsidR="007B1A76" w:rsidRPr="00E94747">
        <w:rPr>
          <w:bCs/>
          <w:color w:val="000000" w:themeColor="text1"/>
        </w:rPr>
        <w:t>за январь</w:t>
      </w:r>
      <w:r w:rsidR="00AB142E" w:rsidRPr="00E94747">
        <w:rPr>
          <w:bCs/>
          <w:color w:val="000000" w:themeColor="text1"/>
        </w:rPr>
        <w:t>-</w:t>
      </w:r>
      <w:r w:rsidR="00BD11BF" w:rsidRPr="00E94747">
        <w:rPr>
          <w:bCs/>
          <w:color w:val="000000" w:themeColor="text1"/>
        </w:rPr>
        <w:t>июл</w:t>
      </w:r>
      <w:r w:rsidR="00556CE0" w:rsidRPr="00E94747">
        <w:rPr>
          <w:bCs/>
          <w:color w:val="000000" w:themeColor="text1"/>
        </w:rPr>
        <w:t>ь</w:t>
      </w:r>
      <w:r w:rsidR="00CC5560" w:rsidRPr="00E94747">
        <w:rPr>
          <w:bCs/>
          <w:color w:val="000000" w:themeColor="text1"/>
        </w:rPr>
        <w:t xml:space="preserve"> </w:t>
      </w:r>
      <w:r w:rsidR="00BA3876" w:rsidRPr="00E94747">
        <w:rPr>
          <w:bCs/>
          <w:color w:val="000000" w:themeColor="text1"/>
        </w:rPr>
        <w:t>2023</w:t>
      </w:r>
      <w:r w:rsidR="00DC714E" w:rsidRPr="00E94747">
        <w:rPr>
          <w:bCs/>
          <w:color w:val="000000" w:themeColor="text1"/>
        </w:rPr>
        <w:t xml:space="preserve"> года </w:t>
      </w:r>
      <w:r w:rsidR="00F71104" w:rsidRPr="00E94747">
        <w:rPr>
          <w:bCs/>
          <w:color w:val="000000" w:themeColor="text1"/>
        </w:rPr>
        <w:t xml:space="preserve">- </w:t>
      </w:r>
      <w:r w:rsidR="008C3339" w:rsidRPr="00E94747">
        <w:rPr>
          <w:bCs/>
          <w:color w:val="000000" w:themeColor="text1"/>
        </w:rPr>
        <w:t>убыль</w:t>
      </w:r>
      <w:r w:rsidR="00DC714E" w:rsidRPr="00E94747">
        <w:rPr>
          <w:bCs/>
          <w:color w:val="000000" w:themeColor="text1"/>
        </w:rPr>
        <w:t xml:space="preserve"> </w:t>
      </w:r>
      <w:r w:rsidR="00DB6D28">
        <w:rPr>
          <w:bCs/>
          <w:color w:val="000000" w:themeColor="text1"/>
        </w:rPr>
        <w:t>1 </w:t>
      </w:r>
      <w:r w:rsidR="00BD11BF" w:rsidRPr="00E94747">
        <w:rPr>
          <w:bCs/>
          <w:color w:val="000000" w:themeColor="text1"/>
        </w:rPr>
        <w:t>764</w:t>
      </w:r>
      <w:r w:rsidR="00A76101" w:rsidRPr="00E94747">
        <w:rPr>
          <w:bCs/>
          <w:color w:val="000000" w:themeColor="text1"/>
        </w:rPr>
        <w:t xml:space="preserve"> </w:t>
      </w:r>
      <w:r w:rsidRPr="00E94747">
        <w:rPr>
          <w:bCs/>
          <w:color w:val="000000" w:themeColor="text1"/>
        </w:rPr>
        <w:t>человек</w:t>
      </w:r>
      <w:r w:rsidR="001D2906" w:rsidRPr="00E94747">
        <w:rPr>
          <w:bCs/>
          <w:color w:val="000000" w:themeColor="text1"/>
        </w:rPr>
        <w:t>а</w:t>
      </w:r>
      <w:r w:rsidRPr="00E94747">
        <w:rPr>
          <w:bCs/>
          <w:color w:val="000000" w:themeColor="text1"/>
        </w:rPr>
        <w:t>).</w:t>
      </w:r>
    </w:p>
    <w:p w:rsidR="00725E0C" w:rsidRPr="00E94747" w:rsidRDefault="00725E0C" w:rsidP="00B82F5E">
      <w:pPr>
        <w:pStyle w:val="ab"/>
        <w:tabs>
          <w:tab w:val="left" w:pos="1512"/>
          <w:tab w:val="left" w:pos="3915"/>
          <w:tab w:val="center" w:pos="5174"/>
        </w:tabs>
        <w:ind w:right="-143"/>
        <w:rPr>
          <w:b/>
          <w:bCs/>
          <w:color w:val="000000" w:themeColor="text1"/>
          <w:sz w:val="8"/>
        </w:rPr>
      </w:pPr>
    </w:p>
    <w:p w:rsidR="00E81171" w:rsidRPr="00E94747" w:rsidRDefault="00E81171" w:rsidP="00D2444D">
      <w:pPr>
        <w:pStyle w:val="ab"/>
        <w:tabs>
          <w:tab w:val="left" w:pos="1512"/>
          <w:tab w:val="left" w:pos="3915"/>
          <w:tab w:val="center" w:pos="5174"/>
        </w:tabs>
        <w:ind w:right="-143"/>
        <w:jc w:val="center"/>
        <w:rPr>
          <w:b/>
          <w:bCs/>
          <w:color w:val="000000" w:themeColor="text1"/>
        </w:rPr>
      </w:pPr>
      <w:r w:rsidRPr="00E94747">
        <w:rPr>
          <w:b/>
          <w:bCs/>
          <w:color w:val="000000" w:themeColor="text1"/>
        </w:rPr>
        <w:t>Доходы населения</w:t>
      </w:r>
    </w:p>
    <w:p w:rsidR="0049263F" w:rsidRPr="00E94747" w:rsidRDefault="00E77C28" w:rsidP="0049263F">
      <w:pPr>
        <w:tabs>
          <w:tab w:val="left" w:pos="1512"/>
        </w:tabs>
        <w:ind w:right="-1"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Среднемесячная з</w:t>
      </w:r>
      <w:r w:rsidR="0049263F" w:rsidRPr="00E94747">
        <w:rPr>
          <w:color w:val="000000" w:themeColor="text1"/>
          <w:sz w:val="24"/>
          <w:szCs w:val="24"/>
        </w:rPr>
        <w:t>аработная плата по крупным и средним организациям за январь</w:t>
      </w:r>
      <w:r w:rsidR="00705785" w:rsidRPr="00E94747">
        <w:rPr>
          <w:color w:val="000000" w:themeColor="text1"/>
          <w:sz w:val="24"/>
          <w:szCs w:val="24"/>
        </w:rPr>
        <w:t>-</w:t>
      </w:r>
      <w:r w:rsidR="006E363D">
        <w:rPr>
          <w:color w:val="000000" w:themeColor="text1"/>
          <w:sz w:val="24"/>
          <w:szCs w:val="24"/>
        </w:rPr>
        <w:t>сентябрь</w:t>
      </w:r>
      <w:r w:rsidR="00D428B6" w:rsidRPr="00E94747">
        <w:rPr>
          <w:color w:val="000000" w:themeColor="text1"/>
          <w:sz w:val="24"/>
          <w:szCs w:val="24"/>
        </w:rPr>
        <w:br/>
      </w:r>
      <w:r w:rsidR="000C2C0F" w:rsidRPr="00E94747">
        <w:rPr>
          <w:color w:val="000000" w:themeColor="text1"/>
          <w:sz w:val="24"/>
          <w:szCs w:val="24"/>
        </w:rPr>
        <w:t>2024</w:t>
      </w:r>
      <w:r w:rsidR="0049263F" w:rsidRPr="00E94747">
        <w:rPr>
          <w:color w:val="000000" w:themeColor="text1"/>
          <w:sz w:val="24"/>
          <w:szCs w:val="24"/>
        </w:rPr>
        <w:t xml:space="preserve"> года увеличилась на </w:t>
      </w:r>
      <w:r w:rsidR="006E363D">
        <w:rPr>
          <w:color w:val="000000" w:themeColor="text1"/>
          <w:sz w:val="24"/>
          <w:szCs w:val="24"/>
        </w:rPr>
        <w:t>17,7</w:t>
      </w:r>
      <w:r w:rsidR="00F24D4D" w:rsidRPr="00E94747">
        <w:rPr>
          <w:color w:val="000000" w:themeColor="text1"/>
          <w:sz w:val="24"/>
          <w:szCs w:val="24"/>
        </w:rPr>
        <w:sym w:font="Symbol" w:char="F025"/>
      </w:r>
      <w:r w:rsidR="0049263F" w:rsidRPr="00E94747">
        <w:rPr>
          <w:color w:val="000000" w:themeColor="text1"/>
          <w:sz w:val="24"/>
          <w:szCs w:val="24"/>
        </w:rPr>
        <w:t xml:space="preserve"> и составила </w:t>
      </w:r>
      <w:r w:rsidR="006E363D">
        <w:rPr>
          <w:color w:val="000000" w:themeColor="text1"/>
          <w:sz w:val="24"/>
          <w:szCs w:val="24"/>
        </w:rPr>
        <w:t>65 952</w:t>
      </w:r>
      <w:r w:rsidR="00F64D91" w:rsidRPr="00E94747">
        <w:rPr>
          <w:color w:val="000000" w:themeColor="text1"/>
          <w:sz w:val="24"/>
          <w:szCs w:val="24"/>
        </w:rPr>
        <w:t xml:space="preserve"> </w:t>
      </w:r>
      <w:r w:rsidR="0049263F" w:rsidRPr="00E94747">
        <w:rPr>
          <w:color w:val="000000" w:themeColor="text1"/>
          <w:sz w:val="24"/>
          <w:szCs w:val="24"/>
        </w:rPr>
        <w:t>рубл</w:t>
      </w:r>
      <w:r w:rsidR="00DB6D28">
        <w:rPr>
          <w:color w:val="000000" w:themeColor="text1"/>
          <w:sz w:val="24"/>
          <w:szCs w:val="24"/>
        </w:rPr>
        <w:t>я</w:t>
      </w:r>
      <w:r w:rsidR="00A84DE6" w:rsidRPr="00E94747">
        <w:rPr>
          <w:color w:val="000000" w:themeColor="text1"/>
          <w:sz w:val="24"/>
          <w:szCs w:val="24"/>
        </w:rPr>
        <w:t xml:space="preserve"> (за январь</w:t>
      </w:r>
      <w:r w:rsidR="00651E97" w:rsidRPr="00E94747">
        <w:rPr>
          <w:color w:val="000000" w:themeColor="text1"/>
          <w:sz w:val="24"/>
          <w:szCs w:val="24"/>
        </w:rPr>
        <w:t>-</w:t>
      </w:r>
      <w:r w:rsidR="006E363D">
        <w:rPr>
          <w:color w:val="000000" w:themeColor="text1"/>
          <w:sz w:val="24"/>
          <w:szCs w:val="24"/>
        </w:rPr>
        <w:t>сентябрь</w:t>
      </w:r>
      <w:r w:rsidR="000C2C0F" w:rsidRPr="00E94747">
        <w:rPr>
          <w:color w:val="000000" w:themeColor="text1"/>
          <w:sz w:val="24"/>
          <w:szCs w:val="24"/>
        </w:rPr>
        <w:t xml:space="preserve"> 2023</w:t>
      </w:r>
      <w:r w:rsidR="003936CE" w:rsidRPr="00E94747">
        <w:rPr>
          <w:color w:val="000000" w:themeColor="text1"/>
          <w:sz w:val="24"/>
          <w:szCs w:val="24"/>
        </w:rPr>
        <w:t xml:space="preserve"> г</w:t>
      </w:r>
      <w:r w:rsidR="007E355F" w:rsidRPr="00E94747">
        <w:rPr>
          <w:color w:val="000000" w:themeColor="text1"/>
          <w:sz w:val="24"/>
          <w:szCs w:val="24"/>
        </w:rPr>
        <w:t xml:space="preserve">ода </w:t>
      </w:r>
      <w:r w:rsidR="00C547E5" w:rsidRPr="00E94747">
        <w:rPr>
          <w:color w:val="000000" w:themeColor="text1"/>
          <w:sz w:val="24"/>
          <w:szCs w:val="24"/>
        </w:rPr>
        <w:sym w:font="Symbol" w:char="F02D"/>
      </w:r>
      <w:r w:rsidR="00C547E5" w:rsidRPr="00E94747">
        <w:rPr>
          <w:color w:val="000000" w:themeColor="text1"/>
          <w:sz w:val="24"/>
          <w:szCs w:val="24"/>
        </w:rPr>
        <w:t xml:space="preserve"> </w:t>
      </w:r>
      <w:r w:rsidR="00705785" w:rsidRPr="00E94747">
        <w:rPr>
          <w:color w:val="000000" w:themeColor="text1"/>
          <w:sz w:val="24"/>
          <w:szCs w:val="24"/>
        </w:rPr>
        <w:br/>
      </w:r>
      <w:r w:rsidR="006E363D">
        <w:rPr>
          <w:color w:val="000000" w:themeColor="text1"/>
          <w:sz w:val="24"/>
          <w:szCs w:val="24"/>
        </w:rPr>
        <w:t>55 891</w:t>
      </w:r>
      <w:r w:rsidR="00DB6D28">
        <w:rPr>
          <w:color w:val="000000" w:themeColor="text1"/>
          <w:sz w:val="24"/>
          <w:szCs w:val="24"/>
        </w:rPr>
        <w:t xml:space="preserve"> рубль</w:t>
      </w:r>
      <w:r w:rsidR="007E355F" w:rsidRPr="00E94747">
        <w:rPr>
          <w:color w:val="000000" w:themeColor="text1"/>
          <w:sz w:val="24"/>
          <w:szCs w:val="24"/>
        </w:rPr>
        <w:t xml:space="preserve">, увеличилась на </w:t>
      </w:r>
      <w:r w:rsidR="006E363D">
        <w:rPr>
          <w:color w:val="000000" w:themeColor="text1"/>
          <w:sz w:val="24"/>
          <w:szCs w:val="24"/>
        </w:rPr>
        <w:t>16,0</w:t>
      </w:r>
      <w:r w:rsidR="00382135" w:rsidRPr="00E94747">
        <w:rPr>
          <w:color w:val="000000" w:themeColor="text1"/>
          <w:sz w:val="24"/>
          <w:szCs w:val="24"/>
        </w:rPr>
        <w:sym w:font="Symbol" w:char="F025"/>
      </w:r>
      <w:r w:rsidR="003936CE" w:rsidRPr="00E94747">
        <w:rPr>
          <w:color w:val="000000" w:themeColor="text1"/>
          <w:sz w:val="24"/>
          <w:szCs w:val="24"/>
        </w:rPr>
        <w:t>)</w:t>
      </w:r>
      <w:r w:rsidRPr="00E94747">
        <w:rPr>
          <w:color w:val="000000" w:themeColor="text1"/>
          <w:sz w:val="24"/>
          <w:szCs w:val="24"/>
        </w:rPr>
        <w:t xml:space="preserve"> в т</w:t>
      </w:r>
      <w:r w:rsidR="003B12F6" w:rsidRPr="00E94747">
        <w:rPr>
          <w:color w:val="000000" w:themeColor="text1"/>
          <w:sz w:val="24"/>
          <w:szCs w:val="24"/>
        </w:rPr>
        <w:t>ом числе по видам деятельности:</w:t>
      </w:r>
    </w:p>
    <w:p w:rsidR="00BD7772" w:rsidRPr="00E94747" w:rsidRDefault="00BD7772" w:rsidP="0049263F">
      <w:pPr>
        <w:tabs>
          <w:tab w:val="left" w:pos="1512"/>
        </w:tabs>
        <w:ind w:right="-1"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9039"/>
        <w:gridCol w:w="1417"/>
      </w:tblGrid>
      <w:tr w:rsidR="00BD0847" w:rsidRPr="00E94747" w:rsidTr="000176B2">
        <w:tc>
          <w:tcPr>
            <w:tcW w:w="10456" w:type="dxa"/>
            <w:gridSpan w:val="2"/>
            <w:shd w:val="clear" w:color="auto" w:fill="C6D9F1" w:themeFill="text2" w:themeFillTint="33"/>
          </w:tcPr>
          <w:p w:rsidR="000176B2" w:rsidRPr="00E94747" w:rsidRDefault="000176B2" w:rsidP="000176B2">
            <w:pPr>
              <w:pStyle w:val="ab"/>
              <w:tabs>
                <w:tab w:val="clear" w:pos="4677"/>
                <w:tab w:val="clear" w:pos="9355"/>
                <w:tab w:val="left" w:pos="708"/>
              </w:tabs>
              <w:ind w:right="-1"/>
              <w:rPr>
                <w:b/>
                <w:color w:val="000000" w:themeColor="text1"/>
              </w:rPr>
            </w:pPr>
            <w:r w:rsidRPr="00E94747">
              <w:rPr>
                <w:b/>
                <w:color w:val="000000" w:themeColor="text1"/>
              </w:rPr>
              <w:t>Наибольший размер оплаты труда, рублей</w:t>
            </w:r>
          </w:p>
        </w:tc>
      </w:tr>
      <w:tr w:rsidR="00E94747" w:rsidRPr="00E94747" w:rsidTr="000176B2">
        <w:trPr>
          <w:trHeight w:val="227"/>
        </w:trPr>
        <w:tc>
          <w:tcPr>
            <w:tcW w:w="9039" w:type="dxa"/>
          </w:tcPr>
          <w:p w:rsidR="001D2906" w:rsidRPr="00E94747" w:rsidRDefault="001D2906" w:rsidP="001D2906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1D2906" w:rsidRPr="00E94747" w:rsidRDefault="00124980" w:rsidP="008B63CE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  <w:r w:rsidR="006E363D">
              <w:rPr>
                <w:color w:val="000000" w:themeColor="text1"/>
                <w:sz w:val="24"/>
                <w:szCs w:val="24"/>
              </w:rPr>
              <w:t xml:space="preserve"> 064</w:t>
            </w:r>
          </w:p>
        </w:tc>
      </w:tr>
      <w:tr w:rsidR="006E363D" w:rsidRPr="00E94747" w:rsidTr="000176B2">
        <w:trPr>
          <w:trHeight w:val="227"/>
        </w:trPr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финансовая и страховая деятельность</w:t>
            </w:r>
          </w:p>
        </w:tc>
        <w:tc>
          <w:tcPr>
            <w:tcW w:w="1417" w:type="dxa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90 728</w:t>
            </w:r>
          </w:p>
        </w:tc>
      </w:tr>
      <w:tr w:rsidR="006E363D" w:rsidRPr="00E94747" w:rsidTr="000176B2">
        <w:trPr>
          <w:trHeight w:val="227"/>
        </w:trPr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78 833</w:t>
            </w:r>
          </w:p>
        </w:tc>
      </w:tr>
      <w:tr w:rsidR="006E363D" w:rsidRPr="00E94747" w:rsidTr="000176B2">
        <w:trPr>
          <w:trHeight w:val="227"/>
        </w:trPr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17" w:type="dxa"/>
            <w:vAlign w:val="center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 xml:space="preserve">75 </w:t>
            </w:r>
            <w:r w:rsidR="00E27AF8">
              <w:rPr>
                <w:color w:val="000000" w:themeColor="text1"/>
                <w:sz w:val="24"/>
                <w:szCs w:val="24"/>
              </w:rPr>
              <w:t>172</w:t>
            </w:r>
          </w:p>
        </w:tc>
      </w:tr>
      <w:tr w:rsidR="006E363D" w:rsidRPr="00E94747" w:rsidTr="000176B2">
        <w:trPr>
          <w:trHeight w:val="227"/>
        </w:trPr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профессиональная, научная и техническая деятельность</w:t>
            </w:r>
          </w:p>
        </w:tc>
        <w:tc>
          <w:tcPr>
            <w:tcW w:w="1417" w:type="dxa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74 468</w:t>
            </w:r>
          </w:p>
        </w:tc>
      </w:tr>
      <w:tr w:rsidR="006E363D" w:rsidRPr="00E94747" w:rsidTr="000176B2">
        <w:trPr>
          <w:trHeight w:val="227"/>
        </w:trPr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государственное управление и обеспечение военной безопасности  социальное обеспечение</w:t>
            </w:r>
          </w:p>
        </w:tc>
        <w:tc>
          <w:tcPr>
            <w:tcW w:w="1417" w:type="dxa"/>
            <w:vAlign w:val="center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 xml:space="preserve">72 </w:t>
            </w:r>
            <w:r w:rsidR="00E27AF8">
              <w:rPr>
                <w:color w:val="000000" w:themeColor="text1"/>
                <w:sz w:val="24"/>
                <w:szCs w:val="24"/>
              </w:rPr>
              <w:t>488</w:t>
            </w:r>
          </w:p>
        </w:tc>
      </w:tr>
      <w:tr w:rsidR="006E363D" w:rsidRPr="00E94747" w:rsidTr="000176B2">
        <w:tc>
          <w:tcPr>
            <w:tcW w:w="10456" w:type="dxa"/>
            <w:gridSpan w:val="2"/>
            <w:shd w:val="clear" w:color="auto" w:fill="C6D9F1" w:themeFill="text2" w:themeFillTint="33"/>
          </w:tcPr>
          <w:p w:rsidR="006E363D" w:rsidRPr="00E94747" w:rsidRDefault="006E363D" w:rsidP="006E363D">
            <w:pPr>
              <w:tabs>
                <w:tab w:val="left" w:pos="1512"/>
              </w:tabs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94747">
              <w:rPr>
                <w:b/>
                <w:color w:val="000000" w:themeColor="text1"/>
                <w:sz w:val="24"/>
                <w:szCs w:val="24"/>
              </w:rPr>
              <w:t>Наибольший темп роста заработной платы, %</w:t>
            </w:r>
          </w:p>
        </w:tc>
      </w:tr>
      <w:tr w:rsidR="006E363D" w:rsidRPr="00E94747" w:rsidTr="007A7DA6"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144,1</w:t>
            </w:r>
          </w:p>
        </w:tc>
      </w:tr>
      <w:tr w:rsidR="006E363D" w:rsidRPr="00E94747" w:rsidTr="007A7DA6"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123,7</w:t>
            </w:r>
          </w:p>
        </w:tc>
      </w:tr>
      <w:tr w:rsidR="006E363D" w:rsidRPr="00E94747" w:rsidTr="007A7DA6">
        <w:tc>
          <w:tcPr>
            <w:tcW w:w="9039" w:type="dxa"/>
          </w:tcPr>
          <w:p w:rsidR="006E363D" w:rsidRPr="00E94747" w:rsidRDefault="006E363D" w:rsidP="006E363D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63D" w:rsidRPr="00E94747" w:rsidRDefault="00E27AF8" w:rsidP="006E363D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120,4</w:t>
            </w:r>
          </w:p>
        </w:tc>
      </w:tr>
      <w:tr w:rsidR="00DB6D28" w:rsidRPr="00E94747" w:rsidTr="007A7DA6">
        <w:tc>
          <w:tcPr>
            <w:tcW w:w="9039" w:type="dxa"/>
          </w:tcPr>
          <w:p w:rsidR="00DB6D28" w:rsidRPr="00E94747" w:rsidRDefault="00DB6D28" w:rsidP="00DB6D28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D28" w:rsidRPr="00E94747" w:rsidRDefault="00DB6D28" w:rsidP="00DB6D28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119,6</w:t>
            </w:r>
          </w:p>
        </w:tc>
      </w:tr>
      <w:tr w:rsidR="00DB6D28" w:rsidRPr="00E94747" w:rsidTr="007A7DA6">
        <w:tc>
          <w:tcPr>
            <w:tcW w:w="9039" w:type="dxa"/>
          </w:tcPr>
          <w:p w:rsidR="00DB6D28" w:rsidRPr="00E94747" w:rsidRDefault="00DB6D28" w:rsidP="00DB6D28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 w:rsidRPr="00E94747">
              <w:rPr>
                <w:color w:val="000000" w:themeColor="text1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D28" w:rsidRPr="00E94747" w:rsidRDefault="00DB6D28" w:rsidP="00DB6D28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119,3</w:t>
            </w:r>
          </w:p>
        </w:tc>
      </w:tr>
      <w:tr w:rsidR="00DB6D28" w:rsidRPr="00E94747" w:rsidTr="007A7DA6">
        <w:tc>
          <w:tcPr>
            <w:tcW w:w="9039" w:type="dxa"/>
          </w:tcPr>
          <w:p w:rsidR="00DB6D28" w:rsidRPr="00E94747" w:rsidRDefault="00DB6D28" w:rsidP="00DB6D28">
            <w:pPr>
              <w:tabs>
                <w:tab w:val="left" w:pos="1512"/>
              </w:tabs>
              <w:ind w:right="-14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D28" w:rsidRPr="00E94747" w:rsidRDefault="00DB6D28" w:rsidP="00DB6D28">
            <w:pPr>
              <w:tabs>
                <w:tab w:val="left" w:pos="1512"/>
              </w:tabs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119,2</w:t>
            </w:r>
          </w:p>
        </w:tc>
      </w:tr>
    </w:tbl>
    <w:p w:rsidR="00034D26" w:rsidRPr="00E94747" w:rsidRDefault="00FB6254" w:rsidP="00A55D20">
      <w:pPr>
        <w:tabs>
          <w:tab w:val="left" w:pos="1512"/>
        </w:tabs>
        <w:ind w:right="-1" w:firstLine="709"/>
        <w:jc w:val="both"/>
        <w:rPr>
          <w:color w:val="000000" w:themeColor="text1"/>
          <w:sz w:val="24"/>
          <w:szCs w:val="24"/>
        </w:rPr>
      </w:pPr>
      <w:r w:rsidRPr="00E94747">
        <w:rPr>
          <w:color w:val="000000" w:themeColor="text1"/>
          <w:sz w:val="24"/>
          <w:szCs w:val="24"/>
        </w:rPr>
        <w:t>П</w:t>
      </w:r>
      <w:r w:rsidR="00890971" w:rsidRPr="00E94747">
        <w:rPr>
          <w:color w:val="000000" w:themeColor="text1"/>
          <w:sz w:val="24"/>
          <w:szCs w:val="24"/>
        </w:rPr>
        <w:t>о данным Алтайкрайстата на 01.</w:t>
      </w:r>
      <w:r w:rsidR="00E27AF8">
        <w:rPr>
          <w:color w:val="000000" w:themeColor="text1"/>
          <w:sz w:val="24"/>
          <w:szCs w:val="24"/>
        </w:rPr>
        <w:t>11</w:t>
      </w:r>
      <w:r w:rsidR="006A4DE0" w:rsidRPr="00E94747">
        <w:rPr>
          <w:color w:val="000000" w:themeColor="text1"/>
          <w:sz w:val="24"/>
          <w:szCs w:val="24"/>
        </w:rPr>
        <w:t>.2024</w:t>
      </w:r>
      <w:r w:rsidRPr="00E94747">
        <w:rPr>
          <w:color w:val="000000" w:themeColor="text1"/>
          <w:sz w:val="24"/>
          <w:szCs w:val="24"/>
        </w:rPr>
        <w:t xml:space="preserve"> просроченная задолженность по заработной плате </w:t>
      </w:r>
      <w:r w:rsidR="00A55D20" w:rsidRPr="00E94747">
        <w:rPr>
          <w:color w:val="000000" w:themeColor="text1"/>
          <w:sz w:val="24"/>
          <w:szCs w:val="24"/>
        </w:rPr>
        <w:t>отсутствует.</w:t>
      </w:r>
    </w:p>
    <w:p w:rsidR="005705D0" w:rsidRPr="00E94747" w:rsidRDefault="005705D0" w:rsidP="00FD6E73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color w:val="000000" w:themeColor="text1"/>
          <w:sz w:val="2"/>
        </w:rPr>
      </w:pPr>
    </w:p>
    <w:p w:rsidR="00FD6E73" w:rsidRPr="00AB142E" w:rsidRDefault="003331B6" w:rsidP="00FD6E73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3"/>
          <w:szCs w:val="23"/>
        </w:rPr>
      </w:pPr>
      <w:r w:rsidRPr="00AB142E">
        <w:rPr>
          <w:b/>
          <w:sz w:val="23"/>
          <w:szCs w:val="23"/>
        </w:rPr>
        <w:t>Цены</w:t>
      </w:r>
      <w:r w:rsidR="00FD6E73" w:rsidRPr="00AB142E">
        <w:rPr>
          <w:b/>
          <w:sz w:val="23"/>
          <w:szCs w:val="23"/>
        </w:rPr>
        <w:t xml:space="preserve"> </w:t>
      </w:r>
    </w:p>
    <w:p w:rsidR="00F122E0" w:rsidRPr="00677642" w:rsidRDefault="00710F95" w:rsidP="00677642">
      <w:pPr>
        <w:ind w:right="-284" w:firstLine="709"/>
        <w:rPr>
          <w:sz w:val="24"/>
          <w:szCs w:val="24"/>
        </w:rPr>
      </w:pPr>
      <w:r w:rsidRPr="00527822">
        <w:rPr>
          <w:sz w:val="24"/>
          <w:szCs w:val="24"/>
        </w:rPr>
        <w:t xml:space="preserve">В </w:t>
      </w:r>
      <w:r w:rsidR="00451722">
        <w:rPr>
          <w:sz w:val="24"/>
          <w:szCs w:val="24"/>
        </w:rPr>
        <w:t>октябре</w:t>
      </w:r>
      <w:r w:rsidRPr="00692272">
        <w:rPr>
          <w:sz w:val="24"/>
          <w:szCs w:val="24"/>
        </w:rPr>
        <w:t xml:space="preserve"> в Барнауле по </w:t>
      </w:r>
      <w:r w:rsidRPr="00593750">
        <w:rPr>
          <w:sz w:val="24"/>
          <w:szCs w:val="24"/>
        </w:rPr>
        <w:t xml:space="preserve">сравнению с крупными городами Сибирского федерального округа зафиксирована минимальная цена на </w:t>
      </w:r>
      <w:r w:rsidR="008B63C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593750">
        <w:rPr>
          <w:sz w:val="24"/>
          <w:szCs w:val="24"/>
        </w:rPr>
        <w:t>из 24 социально</w:t>
      </w:r>
      <w:r w:rsidRPr="00692272">
        <w:rPr>
          <w:sz w:val="24"/>
          <w:szCs w:val="24"/>
        </w:rPr>
        <w:t xml:space="preserve"> значимых продуктов питания</w:t>
      </w:r>
      <w:r w:rsidR="0031196D" w:rsidRPr="00AB142E">
        <w:rPr>
          <w:sz w:val="24"/>
          <w:szCs w:val="24"/>
        </w:rPr>
        <w:t>:</w:t>
      </w:r>
      <w:r w:rsidR="00F122E0">
        <w:rPr>
          <w:sz w:val="22"/>
          <w:szCs w:val="22"/>
        </w:rPr>
        <w:tab/>
      </w:r>
    </w:p>
    <w:tbl>
      <w:tblPr>
        <w:tblStyle w:val="a5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2748"/>
        <w:gridCol w:w="1108"/>
        <w:gridCol w:w="1160"/>
        <w:gridCol w:w="1276"/>
        <w:gridCol w:w="1134"/>
        <w:gridCol w:w="1134"/>
        <w:gridCol w:w="1108"/>
        <w:gridCol w:w="1160"/>
      </w:tblGrid>
      <w:tr w:rsidR="00677642" w:rsidRPr="00221A20" w:rsidTr="00DB6D28">
        <w:trPr>
          <w:trHeight w:val="521"/>
          <w:tblHeader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A20">
              <w:rPr>
                <w:sz w:val="20"/>
                <w:szCs w:val="20"/>
              </w:rPr>
              <w:t>Наименование продукта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A20">
              <w:rPr>
                <w:sz w:val="20"/>
                <w:szCs w:val="20"/>
              </w:rPr>
              <w:t>Барнаул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A20">
              <w:rPr>
                <w:sz w:val="20"/>
                <w:szCs w:val="20"/>
              </w:rPr>
              <w:t>Иркутск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A20">
              <w:rPr>
                <w:sz w:val="20"/>
                <w:szCs w:val="20"/>
              </w:rPr>
              <w:t>Кемерово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221A20">
              <w:rPr>
                <w:sz w:val="20"/>
                <w:szCs w:val="20"/>
              </w:rPr>
              <w:t>Красно-ярск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221A20">
              <w:rPr>
                <w:sz w:val="20"/>
                <w:szCs w:val="20"/>
              </w:rPr>
              <w:t>Новоси-бирск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221A20">
              <w:rPr>
                <w:sz w:val="20"/>
                <w:szCs w:val="20"/>
              </w:rPr>
              <w:t>Омск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77642" w:rsidRPr="00221A20" w:rsidRDefault="00677642" w:rsidP="00AA1E84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221A20">
              <w:rPr>
                <w:sz w:val="20"/>
                <w:szCs w:val="20"/>
              </w:rPr>
              <w:t>Томск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Баранина на кости,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700,98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E27AF8">
              <w:rPr>
                <w:rFonts w:eastAsia="Times New Roman"/>
                <w:sz w:val="20"/>
                <w:szCs w:val="24"/>
              </w:rPr>
              <w:t>821,27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 w:rsidRPr="00E27AF8">
              <w:rPr>
                <w:color w:val="000000"/>
                <w:sz w:val="20"/>
                <w:szCs w:val="24"/>
                <w:lang w:val="en-US"/>
              </w:rPr>
              <w:t>759,87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color w:val="000000"/>
                <w:sz w:val="20"/>
                <w:szCs w:val="24"/>
                <w:highlight w:val="yellow"/>
              </w:rPr>
            </w:pPr>
            <w:r w:rsidRPr="00E27AF8">
              <w:rPr>
                <w:color w:val="000000"/>
                <w:sz w:val="20"/>
                <w:szCs w:val="24"/>
              </w:rPr>
              <w:t>724,69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688,34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688,74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770,11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Говядина на кости, кг</w:t>
            </w:r>
          </w:p>
        </w:tc>
        <w:tc>
          <w:tcPr>
            <w:tcW w:w="1108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602,18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557,02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511,47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558,56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597,12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502,76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589,54</w:t>
            </w:r>
          </w:p>
        </w:tc>
      </w:tr>
      <w:tr w:rsidR="00E27AF8" w:rsidRPr="00221A20" w:rsidTr="00DB6D28">
        <w:trPr>
          <w:trHeight w:val="16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Свинина на кости,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352,28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354,40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357,80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401,50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361,99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316,62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355,04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Куры охл. и морож.,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218,35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277,13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209,99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238,28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223,38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207,67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239,27</w:t>
            </w:r>
          </w:p>
        </w:tc>
      </w:tr>
      <w:tr w:rsidR="00E27AF8" w:rsidRPr="00221A20" w:rsidTr="00DB6D28">
        <w:trPr>
          <w:trHeight w:val="17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Рыба морож. неразд.,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220,32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333,48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238,57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343,45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289,02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212,75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238,30</w:t>
            </w:r>
          </w:p>
        </w:tc>
      </w:tr>
      <w:tr w:rsidR="00E27AF8" w:rsidRPr="00221A20" w:rsidTr="00DB6D28">
        <w:trPr>
          <w:trHeight w:val="253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Масло сливочное,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1127,39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1196,23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1059,85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1080,98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1157,27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882,75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1056,22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Масло подсолнечное, л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132,65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131,44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131,32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137,00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129,43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129,69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156,41</w:t>
            </w:r>
          </w:p>
        </w:tc>
      </w:tr>
      <w:tr w:rsidR="00E27AF8" w:rsidRPr="00221A20" w:rsidTr="00DB6D28">
        <w:trPr>
          <w:trHeight w:val="224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Молоко, л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89,37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86,13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78,54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81,89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90,33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71,61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94,58</w:t>
            </w:r>
          </w:p>
        </w:tc>
      </w:tr>
      <w:tr w:rsidR="00E27AF8" w:rsidRPr="00221A20" w:rsidTr="00DB6D28">
        <w:trPr>
          <w:trHeight w:val="245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Яйца куриные, 10 шт.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93,13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105,30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102,45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117,83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97,27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108,29</w:t>
            </w:r>
          </w:p>
        </w:tc>
      </w:tr>
      <w:tr w:rsidR="00E27AF8" w:rsidRPr="00221A20" w:rsidTr="00DB6D28">
        <w:trPr>
          <w:trHeight w:val="235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Сахар-песок, кг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73,95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81,50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72,74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74,31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70,20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73,39</w:t>
            </w:r>
          </w:p>
        </w:tc>
      </w:tr>
      <w:tr w:rsidR="00E27AF8" w:rsidRPr="00221A20" w:rsidTr="00DB6D28">
        <w:trPr>
          <w:trHeight w:val="232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Чай черный байховый,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1004,58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918,93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1226,81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1155,44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1255,33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858,41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1049,17</w:t>
            </w:r>
          </w:p>
        </w:tc>
      </w:tr>
      <w:tr w:rsidR="00E27AF8" w:rsidRPr="00221A20" w:rsidTr="00DB6D28">
        <w:trPr>
          <w:trHeight w:val="265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Соль,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16,38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19,46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18,89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32,96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17,60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16,25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25,66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Мука пшеничная, кг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41,20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48,07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42,65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47,99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46,76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46,75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48,74</w:t>
            </w:r>
          </w:p>
        </w:tc>
      </w:tr>
      <w:tr w:rsidR="00E27AF8" w:rsidRPr="00221A20" w:rsidTr="00DB6D28">
        <w:trPr>
          <w:trHeight w:val="23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 xml:space="preserve">Хлеб </w:t>
            </w:r>
            <w:r w:rsidRPr="00E27AF8">
              <w:rPr>
                <w:sz w:val="20"/>
              </w:rPr>
              <w:t>ржаной, рж/пш</w:t>
            </w:r>
          </w:p>
        </w:tc>
        <w:tc>
          <w:tcPr>
            <w:tcW w:w="1108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117,68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94,20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114,42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114,23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color w:val="000000"/>
                <w:sz w:val="20"/>
                <w:szCs w:val="24"/>
                <w:highlight w:val="yellow"/>
              </w:rPr>
            </w:pPr>
            <w:r w:rsidRPr="00E27AF8">
              <w:rPr>
                <w:color w:val="000000"/>
                <w:sz w:val="20"/>
                <w:szCs w:val="24"/>
              </w:rPr>
              <w:t>75,76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76,27</w:t>
            </w:r>
          </w:p>
        </w:tc>
      </w:tr>
      <w:tr w:rsidR="00E27AF8" w:rsidRPr="00221A20" w:rsidTr="00DB6D28">
        <w:trPr>
          <w:trHeight w:val="252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lastRenderedPageBreak/>
              <w:t>Хлеб из пш. муки,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102,33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103,77</w:t>
            </w:r>
          </w:p>
        </w:tc>
        <w:tc>
          <w:tcPr>
            <w:tcW w:w="1276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116,08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112,88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89,33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98,05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97,73</w:t>
            </w:r>
          </w:p>
        </w:tc>
      </w:tr>
      <w:tr w:rsidR="00E27AF8" w:rsidRPr="00221A20" w:rsidTr="00DB6D28">
        <w:trPr>
          <w:trHeight w:val="25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Рис шлифованный,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133,61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119,43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135,88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137,18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127,11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106,50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126,04</w:t>
            </w:r>
          </w:p>
        </w:tc>
      </w:tr>
      <w:tr w:rsidR="00E27AF8" w:rsidRPr="00221A20" w:rsidTr="00DB6D28">
        <w:trPr>
          <w:trHeight w:val="161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Пшено,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62,93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54,77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54,62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74,82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58,95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53,78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55,16</w:t>
            </w:r>
          </w:p>
        </w:tc>
      </w:tr>
      <w:tr w:rsidR="00E27AF8" w:rsidRPr="00221A20" w:rsidTr="00DB6D28">
        <w:trPr>
          <w:trHeight w:val="165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Гречка,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59,29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62,72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  <w:r w:rsidRPr="00E27AF8">
              <w:rPr>
                <w:color w:val="000000"/>
                <w:sz w:val="20"/>
                <w:szCs w:val="24"/>
              </w:rPr>
              <w:t>70,92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71,46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68,94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color w:val="000000"/>
                <w:sz w:val="20"/>
                <w:szCs w:val="24"/>
                <w:highlight w:val="yellow"/>
              </w:rPr>
            </w:pPr>
            <w:r w:rsidRPr="00E27AF8">
              <w:rPr>
                <w:color w:val="000000"/>
                <w:sz w:val="20"/>
                <w:szCs w:val="24"/>
              </w:rPr>
              <w:t>48,61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64,69</w:t>
            </w:r>
          </w:p>
        </w:tc>
      </w:tr>
      <w:tr w:rsidR="00E27AF8" w:rsidRPr="00221A20" w:rsidTr="00DB6D28">
        <w:trPr>
          <w:trHeight w:val="248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Вермишель,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95,94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97,45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86,63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110,46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119,85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91,45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99,71</w:t>
            </w:r>
          </w:p>
        </w:tc>
      </w:tr>
      <w:tr w:rsidR="00E27AF8" w:rsidRPr="00221A20" w:rsidTr="00DB6D28">
        <w:trPr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Картофель, кг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30,54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color w:val="000000"/>
                <w:sz w:val="20"/>
                <w:szCs w:val="24"/>
              </w:rPr>
            </w:pPr>
            <w:r w:rsidRPr="00E27AF8">
              <w:rPr>
                <w:color w:val="000000"/>
                <w:sz w:val="20"/>
                <w:szCs w:val="24"/>
              </w:rPr>
              <w:t>39,81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36,24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36,59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30,96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40,05</w:t>
            </w:r>
          </w:p>
        </w:tc>
      </w:tr>
      <w:tr w:rsidR="00E27AF8" w:rsidRPr="00221A20" w:rsidTr="00DB6D28">
        <w:trPr>
          <w:trHeight w:val="24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Капуста,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28,95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31,69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31,13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31,91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32,51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28,17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30,91</w:t>
            </w:r>
          </w:p>
        </w:tc>
      </w:tr>
      <w:tr w:rsidR="00E27AF8" w:rsidRPr="00221A20" w:rsidTr="00DB6D28">
        <w:trPr>
          <w:trHeight w:val="251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Лук репчатый,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32,16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40,04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33,06</w:t>
            </w:r>
          </w:p>
        </w:tc>
        <w:tc>
          <w:tcPr>
            <w:tcW w:w="1134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42,82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34,47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29,99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34,26</w:t>
            </w:r>
          </w:p>
        </w:tc>
      </w:tr>
      <w:tr w:rsidR="00E27AF8" w:rsidRPr="00221A20" w:rsidTr="00DB6D28">
        <w:trPr>
          <w:trHeight w:val="227"/>
          <w:jc w:val="center"/>
        </w:trPr>
        <w:tc>
          <w:tcPr>
            <w:tcW w:w="2748" w:type="dxa"/>
            <w:shd w:val="clear" w:color="auto" w:fill="auto"/>
            <w:vAlign w:val="center"/>
            <w:hideMark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Морковь,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36,34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64,84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47,28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62,99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33,04</w:t>
            </w:r>
          </w:p>
        </w:tc>
        <w:tc>
          <w:tcPr>
            <w:tcW w:w="1108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23,06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41,66</w:t>
            </w:r>
          </w:p>
        </w:tc>
      </w:tr>
      <w:tr w:rsidR="00E27AF8" w:rsidRPr="00221A20" w:rsidTr="00DB6D28">
        <w:trPr>
          <w:trHeight w:val="245"/>
          <w:jc w:val="center"/>
        </w:trPr>
        <w:tc>
          <w:tcPr>
            <w:tcW w:w="274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Яблоки, кг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lang w:val="en-US"/>
              </w:rPr>
            </w:pPr>
            <w:r w:rsidRPr="00E27AF8">
              <w:rPr>
                <w:sz w:val="20"/>
                <w:szCs w:val="24"/>
                <w:lang w:val="en-US"/>
              </w:rPr>
              <w:t>151,43</w:t>
            </w:r>
          </w:p>
        </w:tc>
        <w:tc>
          <w:tcPr>
            <w:tcW w:w="1160" w:type="dxa"/>
            <w:shd w:val="clear" w:color="auto" w:fill="FF00FF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186,17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</w:rPr>
            </w:pPr>
            <w:r w:rsidRPr="00E27AF8">
              <w:rPr>
                <w:sz w:val="20"/>
                <w:szCs w:val="24"/>
              </w:rPr>
              <w:t>125,01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161,66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162,35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131,23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27AF8" w:rsidRPr="00E27AF8" w:rsidRDefault="00E27AF8" w:rsidP="00E27AF8">
            <w:pPr>
              <w:spacing w:line="240" w:lineRule="atLeast"/>
              <w:jc w:val="center"/>
              <w:rPr>
                <w:sz w:val="20"/>
                <w:szCs w:val="24"/>
                <w:highlight w:val="yellow"/>
              </w:rPr>
            </w:pPr>
            <w:r w:rsidRPr="00E27AF8">
              <w:rPr>
                <w:sz w:val="20"/>
                <w:szCs w:val="24"/>
              </w:rPr>
              <w:t>166,08</w:t>
            </w:r>
          </w:p>
        </w:tc>
      </w:tr>
      <w:tr w:rsidR="00677642" w:rsidRPr="00221A20" w:rsidTr="00221A20">
        <w:trPr>
          <w:trHeight w:val="416"/>
          <w:jc w:val="center"/>
        </w:trPr>
        <w:tc>
          <w:tcPr>
            <w:tcW w:w="10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7642" w:rsidRPr="00221A20" w:rsidRDefault="00677642" w:rsidP="00AA1E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b/>
                <w:color w:val="000000" w:themeColor="text1"/>
                <w:sz w:val="20"/>
                <w:szCs w:val="20"/>
              </w:rPr>
              <w:t>Непродовольственные товары</w:t>
            </w:r>
          </w:p>
        </w:tc>
      </w:tr>
      <w:tr w:rsidR="000D7210" w:rsidRPr="00221A20" w:rsidTr="00DB6D28">
        <w:trPr>
          <w:trHeight w:val="2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Плиты древесностружные,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DC15AE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20,01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943BED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355,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677642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64,90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781822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8C09BB" w:rsidP="00CB435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331,88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151A48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04,96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D59BE" w:rsidP="00E9474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79,58</w:t>
            </w:r>
          </w:p>
        </w:tc>
      </w:tr>
      <w:tr w:rsidR="000D7210" w:rsidRPr="00221A20" w:rsidTr="00DB6D28">
        <w:trPr>
          <w:trHeight w:val="26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Доска обрезная,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943BED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19 177,50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552DC9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18 143,74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FC50C7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8 319,40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DC15AE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21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 534,11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FC50C7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</w:t>
            </w:r>
            <w:r w:rsidR="00CB4353" w:rsidRPr="00D16619">
              <w:rPr>
                <w:color w:val="0D0D0D" w:themeColor="text1" w:themeTint="F2"/>
                <w:sz w:val="20"/>
                <w:szCs w:val="20"/>
              </w:rPr>
              <w:t>8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 589,71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CB4353" w:rsidP="00DB6D2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18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 165,43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0634A3" w:rsidP="00D1661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18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720,07</w:t>
            </w:r>
          </w:p>
        </w:tc>
      </w:tr>
      <w:tr w:rsidR="000D7210" w:rsidRPr="00221A20" w:rsidTr="00D16619">
        <w:trPr>
          <w:trHeight w:val="2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Стекло оконное листовое,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781822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807,24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D240F7" w:rsidP="0059255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</w:t>
            </w:r>
            <w:r w:rsidR="00592550" w:rsidRPr="00D16619">
              <w:rPr>
                <w:color w:val="0D0D0D" w:themeColor="text1" w:themeTint="F2"/>
                <w:sz w:val="20"/>
                <w:szCs w:val="20"/>
              </w:rPr>
              <w:t> 061,82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677642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 114,95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677642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1 100,7</w:t>
            </w:r>
            <w:r w:rsidR="00151A48" w:rsidRPr="00D16619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B6D28" w:rsidP="00CB435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787,93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D59BE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893,28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E94747" w:rsidP="000634A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686,28</w:t>
            </w:r>
          </w:p>
        </w:tc>
      </w:tr>
      <w:tr w:rsidR="000D7210" w:rsidRPr="00221A20" w:rsidTr="00DB6D28">
        <w:trPr>
          <w:trHeight w:val="2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Кирпич красный, 1 000 шт.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943BED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18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 267,35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0C4BC7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5 903,47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FC50C7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20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 987,45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592550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30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 781,95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677642" w:rsidP="00DB6D2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17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 719,6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60DD4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1 389,41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677642" w:rsidP="00D1661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0D7210"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</w:t>
            </w:r>
            <w:r w:rsidR="00B30AA6" w:rsidRPr="00D16619">
              <w:rPr>
                <w:color w:val="0D0D0D" w:themeColor="text1" w:themeTint="F2"/>
                <w:sz w:val="20"/>
                <w:szCs w:val="20"/>
              </w:rPr>
              <w:t>7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17,79</w:t>
            </w:r>
          </w:p>
        </w:tc>
      </w:tr>
      <w:tr w:rsidR="000D7210" w:rsidRPr="00221A20" w:rsidTr="00D16619">
        <w:trPr>
          <w:trHeight w:val="27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Дизельное топливо, 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943BED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66,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91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943BED" w:rsidP="000C4BC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7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677642" w:rsidP="009C7C9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552DC9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72,44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B6D28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70,29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677642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7,12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16619" w:rsidP="00B30AA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69,02</w:t>
            </w:r>
          </w:p>
        </w:tc>
      </w:tr>
      <w:tr w:rsidR="000D7210" w:rsidRPr="00221A20" w:rsidTr="00DB6D28">
        <w:trPr>
          <w:trHeight w:val="27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Бензин авто.марки АИ-92, 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943BED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0,79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0C4BC7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8C09BB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552DC9" w:rsidP="00CB435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B6D28" w:rsidP="00151A4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52,28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B6D28" w:rsidP="00DB6D2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51,15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E94747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1,39</w:t>
            </w:r>
          </w:p>
        </w:tc>
      </w:tr>
      <w:tr w:rsidR="000D7210" w:rsidRPr="00221A20" w:rsidTr="00DB6D28">
        <w:trPr>
          <w:trHeight w:val="2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 xml:space="preserve">Бензин авто.марки АИ-95, л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781822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4,13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D240F7" w:rsidP="0059255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552DC9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552DC9" w:rsidP="0059255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151A48" w:rsidP="00DB6D2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6,32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60DD4" w:rsidP="00CB435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5,66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0634A3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4,40</w:t>
            </w:r>
          </w:p>
        </w:tc>
      </w:tr>
      <w:tr w:rsidR="000D7210" w:rsidRPr="00221A20" w:rsidTr="00D16619">
        <w:trPr>
          <w:trHeight w:val="20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Уголь, 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DC15AE" w:rsidP="00552DC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552DC9" w:rsidRPr="00D16619">
              <w:rPr>
                <w:color w:val="0D0D0D" w:themeColor="text1" w:themeTint="F2"/>
                <w:sz w:val="20"/>
                <w:szCs w:val="20"/>
              </w:rPr>
              <w:t> 468,52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151A48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3 666,26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8C09BB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2 902,89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CB4353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 441,17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B6D28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5 493,98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8C09BB" w:rsidP="00D1661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499,55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677642" w:rsidP="00B30AA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605,98</w:t>
            </w:r>
          </w:p>
        </w:tc>
      </w:tr>
      <w:tr w:rsidR="000D7210" w:rsidRPr="00221A20" w:rsidTr="00D16619">
        <w:trPr>
          <w:trHeight w:val="27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221A20" w:rsidRDefault="00677642" w:rsidP="00AA1E8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Дрова,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677642" w:rsidRPr="00D16619" w:rsidRDefault="00552DC9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3 050,17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677642" w:rsidP="00943BE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943BED" w:rsidRPr="00D16619">
              <w:rPr>
                <w:color w:val="0D0D0D" w:themeColor="text1" w:themeTint="F2"/>
                <w:sz w:val="20"/>
                <w:szCs w:val="20"/>
              </w:rPr>
              <w:t> 335,42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7642" w:rsidRPr="00D16619" w:rsidRDefault="00677642" w:rsidP="009C7C9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8</w:t>
            </w:r>
            <w:r w:rsidR="008C09BB" w:rsidRPr="00D16619">
              <w:rPr>
                <w:color w:val="0D0D0D" w:themeColor="text1" w:themeTint="F2"/>
                <w:sz w:val="20"/>
                <w:szCs w:val="20"/>
              </w:rPr>
              <w:t>41,73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642" w:rsidRPr="00D16619" w:rsidRDefault="00552DC9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2 949,78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151A48" w:rsidP="008C09B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</w:t>
            </w:r>
            <w:r w:rsidR="00DB6D28" w:rsidRPr="00D16619">
              <w:rPr>
                <w:color w:val="0D0D0D" w:themeColor="text1" w:themeTint="F2"/>
                <w:sz w:val="20"/>
                <w:szCs w:val="20"/>
              </w:rPr>
              <w:t> 708,15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DD59BE" w:rsidP="00D1661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464,66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42" w:rsidRPr="00D16619" w:rsidRDefault="00B30AA6" w:rsidP="00D1661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D16619" w:rsidRPr="00D16619">
              <w:rPr>
                <w:color w:val="0D0D0D" w:themeColor="text1" w:themeTint="F2"/>
                <w:sz w:val="20"/>
                <w:szCs w:val="20"/>
              </w:rPr>
              <w:t> 203,78</w:t>
            </w:r>
          </w:p>
        </w:tc>
        <w:bookmarkStart w:id="0" w:name="_GoBack"/>
        <w:bookmarkEnd w:id="0"/>
      </w:tr>
      <w:tr w:rsidR="000D7210" w:rsidRPr="00221A20" w:rsidTr="00221A20">
        <w:trPr>
          <w:trHeight w:val="416"/>
          <w:jc w:val="center"/>
        </w:trPr>
        <w:tc>
          <w:tcPr>
            <w:tcW w:w="10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77642" w:rsidRPr="00D16619" w:rsidRDefault="00677642" w:rsidP="00AA1E8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b/>
                <w:color w:val="0D0D0D" w:themeColor="text1" w:themeTint="F2"/>
                <w:sz w:val="20"/>
                <w:szCs w:val="20"/>
              </w:rPr>
              <w:t>Платные услуги</w:t>
            </w:r>
          </w:p>
        </w:tc>
      </w:tr>
      <w:tr w:rsidR="00D60DD4" w:rsidRPr="00221A20" w:rsidTr="00DB6D28">
        <w:trPr>
          <w:trHeight w:val="2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221A20" w:rsidRDefault="00D60DD4" w:rsidP="00D60DD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Водоснабжение горячее,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216,2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134,34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68,17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190,69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168,71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144,22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D16619" w:rsidRDefault="000634A3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215,2</w:t>
            </w:r>
          </w:p>
        </w:tc>
      </w:tr>
      <w:tr w:rsidR="00D60DD4" w:rsidRPr="00221A20" w:rsidTr="00DB6D28">
        <w:trPr>
          <w:trHeight w:val="2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221A20" w:rsidRDefault="00D60DD4" w:rsidP="00D60DD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Водоснабжение холодное,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31,52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16,7</w:t>
            </w:r>
            <w:r w:rsidR="00867878" w:rsidRPr="00D1661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57,27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33,1</w:t>
            </w:r>
            <w:r w:rsidR="00867878" w:rsidRPr="00D1661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26,22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24,37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D60DD4" w:rsidRPr="00D16619" w:rsidRDefault="000634A3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72,28</w:t>
            </w:r>
          </w:p>
        </w:tc>
      </w:tr>
      <w:tr w:rsidR="00D60DD4" w:rsidRPr="00221A20" w:rsidTr="00DB6D28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221A20" w:rsidRDefault="00D60DD4" w:rsidP="00D60DD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Водоотведение,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27,96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21,23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28,44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D60DD4" w:rsidRPr="00D16619" w:rsidRDefault="000634A3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48,77</w:t>
            </w:r>
          </w:p>
        </w:tc>
      </w:tr>
      <w:tr w:rsidR="00D60DD4" w:rsidRPr="00221A20" w:rsidTr="00DB6D28">
        <w:trPr>
          <w:trHeight w:val="14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B30AA6" w:rsidRDefault="00D60DD4" w:rsidP="00D60DD4">
            <w:pPr>
              <w:rPr>
                <w:color w:val="000000" w:themeColor="text1"/>
                <w:sz w:val="20"/>
                <w:szCs w:val="20"/>
              </w:rPr>
            </w:pPr>
            <w:r w:rsidRPr="00B30AA6">
              <w:rPr>
                <w:color w:val="000000" w:themeColor="text1"/>
                <w:sz w:val="20"/>
                <w:szCs w:val="20"/>
              </w:rPr>
              <w:t>Отопление, Гкал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2 841,3</w:t>
            </w:r>
            <w:r w:rsidR="00867878" w:rsidRPr="00D1661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1 915,28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1 292,74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2 608,8</w:t>
            </w:r>
            <w:r w:rsidR="00867878" w:rsidRPr="00D1661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2 101,91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2 296,07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0634A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</w:t>
            </w:r>
            <w:r w:rsidR="000634A3" w:rsidRPr="00D16619">
              <w:rPr>
                <w:color w:val="0D0D0D" w:themeColor="text1" w:themeTint="F2"/>
                <w:sz w:val="20"/>
                <w:szCs w:val="20"/>
              </w:rPr>
              <w:t> 730,97</w:t>
            </w:r>
          </w:p>
        </w:tc>
      </w:tr>
      <w:tr w:rsidR="00D60DD4" w:rsidRPr="00221A20" w:rsidTr="00DB6D28">
        <w:trPr>
          <w:trHeight w:val="47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DD4" w:rsidRPr="00221A20" w:rsidRDefault="00D60DD4" w:rsidP="00D60DD4">
            <w:pPr>
              <w:rPr>
                <w:color w:val="000000" w:themeColor="text1"/>
                <w:sz w:val="20"/>
                <w:szCs w:val="20"/>
              </w:rPr>
            </w:pPr>
            <w:r w:rsidRPr="00221A20">
              <w:rPr>
                <w:color w:val="000000" w:themeColor="text1"/>
                <w:sz w:val="20"/>
                <w:szCs w:val="20"/>
              </w:rPr>
              <w:t>Плата за жилье в домах гос. и мун. жил. фонде, м</w:t>
            </w:r>
            <w:r w:rsidRPr="00221A20">
              <w:rPr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221A20">
              <w:rPr>
                <w:color w:val="000000" w:themeColor="text1"/>
                <w:sz w:val="20"/>
                <w:szCs w:val="20"/>
              </w:rPr>
              <w:t>общ.пл.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33,67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0DD4" w:rsidRPr="00D16619" w:rsidRDefault="00552DC9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29,87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40,73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49,36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D4" w:rsidRPr="00D16619" w:rsidRDefault="00D60DD4" w:rsidP="00D60DD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16619">
              <w:rPr>
                <w:color w:val="0D0D0D" w:themeColor="text1" w:themeTint="F2"/>
                <w:sz w:val="20"/>
                <w:szCs w:val="20"/>
              </w:rPr>
              <w:t>31,82</w:t>
            </w:r>
          </w:p>
        </w:tc>
      </w:tr>
    </w:tbl>
    <w:p w:rsidR="00122944" w:rsidRDefault="00122944" w:rsidP="00677642">
      <w:pPr>
        <w:spacing w:line="360" w:lineRule="auto"/>
        <w:rPr>
          <w:sz w:val="22"/>
          <w:szCs w:val="22"/>
        </w:rPr>
      </w:pPr>
    </w:p>
    <w:p w:rsidR="00677642" w:rsidRPr="00470D56" w:rsidRDefault="00122944" w:rsidP="00677642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Прямоугольник 1" o:spid="_x0000_s1050" style="position:absolute;margin-left:.3pt;margin-top:2.9pt;width:30pt;height:10.5pt;z-index:251667968;visibility:visible;mso-width-relative:margin;mso-height-relative:margin;v-text-anchor:middle" fillcolor="#92d050" strokecolor="black [3213]" strokeweight="1pt"/>
        </w:pict>
      </w:r>
      <w:r w:rsidR="00677642" w:rsidRPr="00470D56">
        <w:rPr>
          <w:sz w:val="22"/>
          <w:szCs w:val="22"/>
        </w:rPr>
        <w:t xml:space="preserve">           Минимальные цены среди городов СФО</w:t>
      </w:r>
    </w:p>
    <w:p w:rsidR="00677642" w:rsidRDefault="00122944" w:rsidP="00677642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Прямоугольник 2" o:spid="_x0000_s1051" style="position:absolute;margin-left:0;margin-top:1.45pt;width:30pt;height:10.5pt;z-index:251668992;visibility:visible;mso-position-horizontal:left;mso-position-horizontal-relative:margin;mso-width-relative:margin;mso-height-relative:margin;v-text-anchor:middle" fillcolor="fuchsia" strokecolor="black [3213]" strokeweight="1pt">
            <w10:wrap anchorx="margin"/>
          </v:rect>
        </w:pict>
      </w:r>
      <w:r w:rsidR="00677642" w:rsidRPr="00470D56">
        <w:rPr>
          <w:sz w:val="22"/>
          <w:szCs w:val="22"/>
        </w:rPr>
        <w:t xml:space="preserve">           Максимальные цены среди городов СФО</w:t>
      </w:r>
    </w:p>
    <w:p w:rsidR="00677642" w:rsidRDefault="00677642" w:rsidP="00677642">
      <w:pPr>
        <w:tabs>
          <w:tab w:val="left" w:pos="28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77642" w:rsidSect="00034D26">
      <w:headerReference w:type="default" r:id="rId16"/>
      <w:pgSz w:w="11906" w:h="16838"/>
      <w:pgMar w:top="709" w:right="567" w:bottom="709" w:left="1134" w:header="56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C9" w:rsidRDefault="00552DC9" w:rsidP="0091736E">
      <w:r>
        <w:separator/>
      </w:r>
    </w:p>
  </w:endnote>
  <w:endnote w:type="continuationSeparator" w:id="0">
    <w:p w:rsidR="00552DC9" w:rsidRDefault="00552DC9" w:rsidP="0091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C9" w:rsidRDefault="00552DC9" w:rsidP="0091736E">
      <w:r>
        <w:separator/>
      </w:r>
    </w:p>
  </w:footnote>
  <w:footnote w:type="continuationSeparator" w:id="0">
    <w:p w:rsidR="00552DC9" w:rsidRDefault="00552DC9" w:rsidP="0091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C9" w:rsidRPr="00C00C70" w:rsidRDefault="00552DC9" w:rsidP="00C00C70">
    <w:pPr>
      <w:pStyle w:val="af0"/>
      <w:jc w:val="right"/>
    </w:pPr>
    <w:r w:rsidRPr="009308E8">
      <w:rPr>
        <w:sz w:val="24"/>
        <w:szCs w:val="24"/>
      </w:rPr>
      <w:fldChar w:fldCharType="begin"/>
    </w:r>
    <w:r w:rsidRPr="009308E8">
      <w:rPr>
        <w:sz w:val="24"/>
        <w:szCs w:val="24"/>
      </w:rPr>
      <w:instrText>PAGE   \* MERGEFORMAT</w:instrText>
    </w:r>
    <w:r w:rsidRPr="009308E8">
      <w:rPr>
        <w:sz w:val="24"/>
        <w:szCs w:val="24"/>
      </w:rPr>
      <w:fldChar w:fldCharType="separate"/>
    </w:r>
    <w:r w:rsidR="00122944">
      <w:rPr>
        <w:noProof/>
        <w:sz w:val="24"/>
        <w:szCs w:val="24"/>
      </w:rPr>
      <w:t>3</w:t>
    </w:r>
    <w:r w:rsidRPr="009308E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D51"/>
    <w:multiLevelType w:val="hybridMultilevel"/>
    <w:tmpl w:val="D5E201C4"/>
    <w:lvl w:ilvl="0" w:tplc="146CF35C">
      <w:start w:val="1"/>
      <w:numFmt w:val="decimal"/>
      <w:lvlText w:val="%1."/>
      <w:lvlJc w:val="left"/>
      <w:pPr>
        <w:ind w:left="360" w:hanging="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72EC6"/>
    <w:multiLevelType w:val="hybridMultilevel"/>
    <w:tmpl w:val="422ABD06"/>
    <w:lvl w:ilvl="0" w:tplc="8B1E829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0D0"/>
    <w:multiLevelType w:val="hybridMultilevel"/>
    <w:tmpl w:val="B8727ADA"/>
    <w:lvl w:ilvl="0" w:tplc="563A5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2A54"/>
    <w:multiLevelType w:val="hybridMultilevel"/>
    <w:tmpl w:val="3B8E2390"/>
    <w:lvl w:ilvl="0" w:tplc="63FAFC22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48E8"/>
    <w:multiLevelType w:val="hybridMultilevel"/>
    <w:tmpl w:val="7A6AC2D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42"/>
    <w:multiLevelType w:val="hybridMultilevel"/>
    <w:tmpl w:val="0C406656"/>
    <w:lvl w:ilvl="0" w:tplc="800E1AEA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758D7ADB"/>
    <w:multiLevelType w:val="hybridMultilevel"/>
    <w:tmpl w:val="DA322E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242B"/>
    <w:multiLevelType w:val="hybridMultilevel"/>
    <w:tmpl w:val="2E420F86"/>
    <w:lvl w:ilvl="0" w:tplc="A3068A4C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57377">
      <o:colormru v:ext="edit" colors="fuchsia"/>
      <o:colormenu v:ext="edit" fillcolor="#92d050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C5B"/>
    <w:rsid w:val="000002ED"/>
    <w:rsid w:val="0000063E"/>
    <w:rsid w:val="000006B2"/>
    <w:rsid w:val="00001A15"/>
    <w:rsid w:val="00003AB8"/>
    <w:rsid w:val="00003C21"/>
    <w:rsid w:val="000040F2"/>
    <w:rsid w:val="00004241"/>
    <w:rsid w:val="00004742"/>
    <w:rsid w:val="00005509"/>
    <w:rsid w:val="0001009F"/>
    <w:rsid w:val="00010516"/>
    <w:rsid w:val="000109A4"/>
    <w:rsid w:val="00010F79"/>
    <w:rsid w:val="0001203C"/>
    <w:rsid w:val="00012E3B"/>
    <w:rsid w:val="00012F33"/>
    <w:rsid w:val="00012F65"/>
    <w:rsid w:val="000138F7"/>
    <w:rsid w:val="00013EAE"/>
    <w:rsid w:val="00015D90"/>
    <w:rsid w:val="000176B2"/>
    <w:rsid w:val="00017C62"/>
    <w:rsid w:val="00020A3A"/>
    <w:rsid w:val="00021DE2"/>
    <w:rsid w:val="00022644"/>
    <w:rsid w:val="0002298B"/>
    <w:rsid w:val="00022AC7"/>
    <w:rsid w:val="00022C96"/>
    <w:rsid w:val="0002421D"/>
    <w:rsid w:val="00024B26"/>
    <w:rsid w:val="00024CFA"/>
    <w:rsid w:val="000256E1"/>
    <w:rsid w:val="0002585E"/>
    <w:rsid w:val="0002693D"/>
    <w:rsid w:val="000279E3"/>
    <w:rsid w:val="00030131"/>
    <w:rsid w:val="00030722"/>
    <w:rsid w:val="000310B0"/>
    <w:rsid w:val="00031917"/>
    <w:rsid w:val="00031CE2"/>
    <w:rsid w:val="0003228A"/>
    <w:rsid w:val="00032B04"/>
    <w:rsid w:val="00032E16"/>
    <w:rsid w:val="00034128"/>
    <w:rsid w:val="000341B1"/>
    <w:rsid w:val="000342C0"/>
    <w:rsid w:val="00034D26"/>
    <w:rsid w:val="00034F3E"/>
    <w:rsid w:val="0003503B"/>
    <w:rsid w:val="000358BD"/>
    <w:rsid w:val="00036079"/>
    <w:rsid w:val="00036585"/>
    <w:rsid w:val="000373AC"/>
    <w:rsid w:val="000374EC"/>
    <w:rsid w:val="00037664"/>
    <w:rsid w:val="00040EF8"/>
    <w:rsid w:val="00042E0B"/>
    <w:rsid w:val="00043157"/>
    <w:rsid w:val="0004357B"/>
    <w:rsid w:val="00043C2F"/>
    <w:rsid w:val="00044BC6"/>
    <w:rsid w:val="00046406"/>
    <w:rsid w:val="000476E0"/>
    <w:rsid w:val="0004794C"/>
    <w:rsid w:val="00050CA0"/>
    <w:rsid w:val="00051A30"/>
    <w:rsid w:val="00052C7D"/>
    <w:rsid w:val="00053D05"/>
    <w:rsid w:val="000550AE"/>
    <w:rsid w:val="00055821"/>
    <w:rsid w:val="00055D73"/>
    <w:rsid w:val="00055D79"/>
    <w:rsid w:val="00056F2D"/>
    <w:rsid w:val="000579C6"/>
    <w:rsid w:val="00057AB8"/>
    <w:rsid w:val="00060396"/>
    <w:rsid w:val="000612B9"/>
    <w:rsid w:val="00061BAA"/>
    <w:rsid w:val="00062318"/>
    <w:rsid w:val="00062939"/>
    <w:rsid w:val="00062E41"/>
    <w:rsid w:val="00062E72"/>
    <w:rsid w:val="00063170"/>
    <w:rsid w:val="000634A3"/>
    <w:rsid w:val="0006499F"/>
    <w:rsid w:val="00064A6F"/>
    <w:rsid w:val="000651EE"/>
    <w:rsid w:val="000655D1"/>
    <w:rsid w:val="00065CFA"/>
    <w:rsid w:val="00065E05"/>
    <w:rsid w:val="00067035"/>
    <w:rsid w:val="00067104"/>
    <w:rsid w:val="00070184"/>
    <w:rsid w:val="000705C0"/>
    <w:rsid w:val="000707B8"/>
    <w:rsid w:val="00071C82"/>
    <w:rsid w:val="00071F4D"/>
    <w:rsid w:val="00071FA3"/>
    <w:rsid w:val="0007203C"/>
    <w:rsid w:val="00072AB1"/>
    <w:rsid w:val="00072EC1"/>
    <w:rsid w:val="00073277"/>
    <w:rsid w:val="0007412A"/>
    <w:rsid w:val="00074C96"/>
    <w:rsid w:val="00075716"/>
    <w:rsid w:val="000757CD"/>
    <w:rsid w:val="00075C53"/>
    <w:rsid w:val="00075DB1"/>
    <w:rsid w:val="00076348"/>
    <w:rsid w:val="00076DE3"/>
    <w:rsid w:val="000773B3"/>
    <w:rsid w:val="000777FE"/>
    <w:rsid w:val="000806A8"/>
    <w:rsid w:val="00081236"/>
    <w:rsid w:val="000813EA"/>
    <w:rsid w:val="000823E8"/>
    <w:rsid w:val="00082FDF"/>
    <w:rsid w:val="00084A1D"/>
    <w:rsid w:val="00084E29"/>
    <w:rsid w:val="00084FB9"/>
    <w:rsid w:val="00085386"/>
    <w:rsid w:val="00085456"/>
    <w:rsid w:val="00086550"/>
    <w:rsid w:val="00086EC2"/>
    <w:rsid w:val="00090885"/>
    <w:rsid w:val="00090AC9"/>
    <w:rsid w:val="00090BFE"/>
    <w:rsid w:val="00091754"/>
    <w:rsid w:val="0009205E"/>
    <w:rsid w:val="000920E4"/>
    <w:rsid w:val="00092EA1"/>
    <w:rsid w:val="00092FDF"/>
    <w:rsid w:val="00093361"/>
    <w:rsid w:val="000946E5"/>
    <w:rsid w:val="0009529B"/>
    <w:rsid w:val="00095D0A"/>
    <w:rsid w:val="0009624E"/>
    <w:rsid w:val="00097E6B"/>
    <w:rsid w:val="000A0BDD"/>
    <w:rsid w:val="000A1AFE"/>
    <w:rsid w:val="000A1D98"/>
    <w:rsid w:val="000A2DB2"/>
    <w:rsid w:val="000A40B2"/>
    <w:rsid w:val="000A4486"/>
    <w:rsid w:val="000A457B"/>
    <w:rsid w:val="000A78D5"/>
    <w:rsid w:val="000A797E"/>
    <w:rsid w:val="000A79D3"/>
    <w:rsid w:val="000B01B5"/>
    <w:rsid w:val="000B0FC0"/>
    <w:rsid w:val="000B106C"/>
    <w:rsid w:val="000B121F"/>
    <w:rsid w:val="000B2637"/>
    <w:rsid w:val="000B32B1"/>
    <w:rsid w:val="000B411B"/>
    <w:rsid w:val="000B4A8D"/>
    <w:rsid w:val="000B4CC9"/>
    <w:rsid w:val="000B5355"/>
    <w:rsid w:val="000B5AE7"/>
    <w:rsid w:val="000B5F9F"/>
    <w:rsid w:val="000B6E9C"/>
    <w:rsid w:val="000B7410"/>
    <w:rsid w:val="000B749B"/>
    <w:rsid w:val="000B78C6"/>
    <w:rsid w:val="000C1176"/>
    <w:rsid w:val="000C1B94"/>
    <w:rsid w:val="000C25B6"/>
    <w:rsid w:val="000C2863"/>
    <w:rsid w:val="000C2B3B"/>
    <w:rsid w:val="000C2C0F"/>
    <w:rsid w:val="000C3313"/>
    <w:rsid w:val="000C3D47"/>
    <w:rsid w:val="000C4061"/>
    <w:rsid w:val="000C4BC7"/>
    <w:rsid w:val="000C5231"/>
    <w:rsid w:val="000C5746"/>
    <w:rsid w:val="000C718A"/>
    <w:rsid w:val="000C71A0"/>
    <w:rsid w:val="000C75B9"/>
    <w:rsid w:val="000C7D3C"/>
    <w:rsid w:val="000C7DB7"/>
    <w:rsid w:val="000C7F02"/>
    <w:rsid w:val="000D01A2"/>
    <w:rsid w:val="000D0A9E"/>
    <w:rsid w:val="000D110D"/>
    <w:rsid w:val="000D3CF6"/>
    <w:rsid w:val="000D5D41"/>
    <w:rsid w:val="000D6BB4"/>
    <w:rsid w:val="000D7210"/>
    <w:rsid w:val="000D754C"/>
    <w:rsid w:val="000D78A7"/>
    <w:rsid w:val="000E1CEB"/>
    <w:rsid w:val="000E1F15"/>
    <w:rsid w:val="000E206D"/>
    <w:rsid w:val="000E235C"/>
    <w:rsid w:val="000E2971"/>
    <w:rsid w:val="000E2C72"/>
    <w:rsid w:val="000E3BBD"/>
    <w:rsid w:val="000E472C"/>
    <w:rsid w:val="000E4B6A"/>
    <w:rsid w:val="000E4E3A"/>
    <w:rsid w:val="000E506D"/>
    <w:rsid w:val="000E5659"/>
    <w:rsid w:val="000E62F6"/>
    <w:rsid w:val="000E67A7"/>
    <w:rsid w:val="000E67C1"/>
    <w:rsid w:val="000F0CCA"/>
    <w:rsid w:val="000F1246"/>
    <w:rsid w:val="000F1CD6"/>
    <w:rsid w:val="000F2224"/>
    <w:rsid w:val="000F3202"/>
    <w:rsid w:val="000F36A4"/>
    <w:rsid w:val="000F4AB4"/>
    <w:rsid w:val="000F4E05"/>
    <w:rsid w:val="000F511C"/>
    <w:rsid w:val="000F522F"/>
    <w:rsid w:val="000F5510"/>
    <w:rsid w:val="000F5A5E"/>
    <w:rsid w:val="000F6316"/>
    <w:rsid w:val="000F7F59"/>
    <w:rsid w:val="00100425"/>
    <w:rsid w:val="001021C0"/>
    <w:rsid w:val="001045C1"/>
    <w:rsid w:val="001045DC"/>
    <w:rsid w:val="00106FD1"/>
    <w:rsid w:val="001071C0"/>
    <w:rsid w:val="00107548"/>
    <w:rsid w:val="0010789E"/>
    <w:rsid w:val="00107CD4"/>
    <w:rsid w:val="001104D5"/>
    <w:rsid w:val="001114AE"/>
    <w:rsid w:val="00111E32"/>
    <w:rsid w:val="00112C5D"/>
    <w:rsid w:val="00113038"/>
    <w:rsid w:val="00113FB7"/>
    <w:rsid w:val="00114430"/>
    <w:rsid w:val="00114762"/>
    <w:rsid w:val="001152DE"/>
    <w:rsid w:val="00115E06"/>
    <w:rsid w:val="0011740F"/>
    <w:rsid w:val="001179A2"/>
    <w:rsid w:val="001216ED"/>
    <w:rsid w:val="00122944"/>
    <w:rsid w:val="00122BCD"/>
    <w:rsid w:val="00123207"/>
    <w:rsid w:val="00124980"/>
    <w:rsid w:val="00125014"/>
    <w:rsid w:val="001270BE"/>
    <w:rsid w:val="0012758A"/>
    <w:rsid w:val="00127AED"/>
    <w:rsid w:val="001307B1"/>
    <w:rsid w:val="0013327F"/>
    <w:rsid w:val="00133296"/>
    <w:rsid w:val="0013365E"/>
    <w:rsid w:val="00133AB1"/>
    <w:rsid w:val="00134183"/>
    <w:rsid w:val="001344F2"/>
    <w:rsid w:val="00135775"/>
    <w:rsid w:val="00135918"/>
    <w:rsid w:val="00135E94"/>
    <w:rsid w:val="00136167"/>
    <w:rsid w:val="001375A1"/>
    <w:rsid w:val="00140596"/>
    <w:rsid w:val="00140808"/>
    <w:rsid w:val="00140832"/>
    <w:rsid w:val="00141BD4"/>
    <w:rsid w:val="00142CE3"/>
    <w:rsid w:val="00143A44"/>
    <w:rsid w:val="00143D61"/>
    <w:rsid w:val="001450B7"/>
    <w:rsid w:val="001459DB"/>
    <w:rsid w:val="00146557"/>
    <w:rsid w:val="00146806"/>
    <w:rsid w:val="00147115"/>
    <w:rsid w:val="00150458"/>
    <w:rsid w:val="00151081"/>
    <w:rsid w:val="00151A48"/>
    <w:rsid w:val="001520A4"/>
    <w:rsid w:val="00152282"/>
    <w:rsid w:val="0015316E"/>
    <w:rsid w:val="00155201"/>
    <w:rsid w:val="00155C48"/>
    <w:rsid w:val="001561A8"/>
    <w:rsid w:val="0015735A"/>
    <w:rsid w:val="001603C7"/>
    <w:rsid w:val="00160414"/>
    <w:rsid w:val="00160EE0"/>
    <w:rsid w:val="00160FDC"/>
    <w:rsid w:val="00162241"/>
    <w:rsid w:val="00162A93"/>
    <w:rsid w:val="0016484A"/>
    <w:rsid w:val="00164E4C"/>
    <w:rsid w:val="00165121"/>
    <w:rsid w:val="00165641"/>
    <w:rsid w:val="001668ED"/>
    <w:rsid w:val="00166DB4"/>
    <w:rsid w:val="00166F7B"/>
    <w:rsid w:val="0016722D"/>
    <w:rsid w:val="00167C26"/>
    <w:rsid w:val="00170486"/>
    <w:rsid w:val="0017092D"/>
    <w:rsid w:val="00170C57"/>
    <w:rsid w:val="0017150A"/>
    <w:rsid w:val="00171963"/>
    <w:rsid w:val="001724BC"/>
    <w:rsid w:val="0017344F"/>
    <w:rsid w:val="001737FE"/>
    <w:rsid w:val="00174F98"/>
    <w:rsid w:val="001753C2"/>
    <w:rsid w:val="00175997"/>
    <w:rsid w:val="00176C1F"/>
    <w:rsid w:val="00177376"/>
    <w:rsid w:val="001815CF"/>
    <w:rsid w:val="00182E6D"/>
    <w:rsid w:val="0018318F"/>
    <w:rsid w:val="00183D2D"/>
    <w:rsid w:val="001843FE"/>
    <w:rsid w:val="001849B2"/>
    <w:rsid w:val="001852C3"/>
    <w:rsid w:val="0018659D"/>
    <w:rsid w:val="00186625"/>
    <w:rsid w:val="0018665A"/>
    <w:rsid w:val="001908F8"/>
    <w:rsid w:val="0019199E"/>
    <w:rsid w:val="001921C4"/>
    <w:rsid w:val="00193272"/>
    <w:rsid w:val="001935DF"/>
    <w:rsid w:val="001946E1"/>
    <w:rsid w:val="0019479E"/>
    <w:rsid w:val="001954DC"/>
    <w:rsid w:val="0019608B"/>
    <w:rsid w:val="00196D4F"/>
    <w:rsid w:val="0019715E"/>
    <w:rsid w:val="00197E8E"/>
    <w:rsid w:val="001A0FE7"/>
    <w:rsid w:val="001A0FEB"/>
    <w:rsid w:val="001A10C5"/>
    <w:rsid w:val="001A1DCD"/>
    <w:rsid w:val="001A1F11"/>
    <w:rsid w:val="001A3619"/>
    <w:rsid w:val="001A5642"/>
    <w:rsid w:val="001A6745"/>
    <w:rsid w:val="001A7564"/>
    <w:rsid w:val="001B0FB1"/>
    <w:rsid w:val="001B12DB"/>
    <w:rsid w:val="001B1360"/>
    <w:rsid w:val="001B175F"/>
    <w:rsid w:val="001B19E9"/>
    <w:rsid w:val="001B1BC9"/>
    <w:rsid w:val="001B2307"/>
    <w:rsid w:val="001B230A"/>
    <w:rsid w:val="001B244A"/>
    <w:rsid w:val="001B253A"/>
    <w:rsid w:val="001B2D74"/>
    <w:rsid w:val="001B2DA5"/>
    <w:rsid w:val="001B3080"/>
    <w:rsid w:val="001B435E"/>
    <w:rsid w:val="001B57D2"/>
    <w:rsid w:val="001B6507"/>
    <w:rsid w:val="001B66E2"/>
    <w:rsid w:val="001B6E51"/>
    <w:rsid w:val="001B7EA2"/>
    <w:rsid w:val="001C058E"/>
    <w:rsid w:val="001C0780"/>
    <w:rsid w:val="001C0B90"/>
    <w:rsid w:val="001C0E8F"/>
    <w:rsid w:val="001C0F8A"/>
    <w:rsid w:val="001C1634"/>
    <w:rsid w:val="001C1910"/>
    <w:rsid w:val="001C2D8B"/>
    <w:rsid w:val="001C33B1"/>
    <w:rsid w:val="001C44C1"/>
    <w:rsid w:val="001C4944"/>
    <w:rsid w:val="001C4BA6"/>
    <w:rsid w:val="001C545F"/>
    <w:rsid w:val="001C61FC"/>
    <w:rsid w:val="001C6AB1"/>
    <w:rsid w:val="001C7681"/>
    <w:rsid w:val="001C7DCC"/>
    <w:rsid w:val="001D1495"/>
    <w:rsid w:val="001D198C"/>
    <w:rsid w:val="001D1A22"/>
    <w:rsid w:val="001D2906"/>
    <w:rsid w:val="001D647A"/>
    <w:rsid w:val="001D6A20"/>
    <w:rsid w:val="001D711C"/>
    <w:rsid w:val="001D767A"/>
    <w:rsid w:val="001D7ED5"/>
    <w:rsid w:val="001E19D0"/>
    <w:rsid w:val="001E2447"/>
    <w:rsid w:val="001E260C"/>
    <w:rsid w:val="001E267D"/>
    <w:rsid w:val="001E288D"/>
    <w:rsid w:val="001E2CB8"/>
    <w:rsid w:val="001E32D1"/>
    <w:rsid w:val="001E33AF"/>
    <w:rsid w:val="001E3843"/>
    <w:rsid w:val="001E420A"/>
    <w:rsid w:val="001F0C2B"/>
    <w:rsid w:val="001F1083"/>
    <w:rsid w:val="001F16E5"/>
    <w:rsid w:val="001F1A87"/>
    <w:rsid w:val="001F28FF"/>
    <w:rsid w:val="001F3043"/>
    <w:rsid w:val="001F3549"/>
    <w:rsid w:val="001F3B7E"/>
    <w:rsid w:val="001F521C"/>
    <w:rsid w:val="001F567A"/>
    <w:rsid w:val="001F5797"/>
    <w:rsid w:val="001F64A4"/>
    <w:rsid w:val="001F7F57"/>
    <w:rsid w:val="00200888"/>
    <w:rsid w:val="002009A5"/>
    <w:rsid w:val="002010B1"/>
    <w:rsid w:val="00201B9C"/>
    <w:rsid w:val="00202E61"/>
    <w:rsid w:val="00204604"/>
    <w:rsid w:val="00204DED"/>
    <w:rsid w:val="00204E83"/>
    <w:rsid w:val="00205239"/>
    <w:rsid w:val="0020528F"/>
    <w:rsid w:val="00206A93"/>
    <w:rsid w:val="00206E16"/>
    <w:rsid w:val="00206F71"/>
    <w:rsid w:val="0020788D"/>
    <w:rsid w:val="00210B92"/>
    <w:rsid w:val="002111D5"/>
    <w:rsid w:val="0021151E"/>
    <w:rsid w:val="00211D01"/>
    <w:rsid w:val="00212654"/>
    <w:rsid w:val="00212759"/>
    <w:rsid w:val="00212D7E"/>
    <w:rsid w:val="00213441"/>
    <w:rsid w:val="00213A3E"/>
    <w:rsid w:val="0021530A"/>
    <w:rsid w:val="00215719"/>
    <w:rsid w:val="00215A2F"/>
    <w:rsid w:val="00215A38"/>
    <w:rsid w:val="00215AD0"/>
    <w:rsid w:val="00215B54"/>
    <w:rsid w:val="00215CC1"/>
    <w:rsid w:val="00216A02"/>
    <w:rsid w:val="00216FF4"/>
    <w:rsid w:val="0021714E"/>
    <w:rsid w:val="00220B48"/>
    <w:rsid w:val="00221A20"/>
    <w:rsid w:val="00222119"/>
    <w:rsid w:val="002221FC"/>
    <w:rsid w:val="0022319A"/>
    <w:rsid w:val="0022381A"/>
    <w:rsid w:val="002248A6"/>
    <w:rsid w:val="00224FB0"/>
    <w:rsid w:val="0022511C"/>
    <w:rsid w:val="00225996"/>
    <w:rsid w:val="00225B7C"/>
    <w:rsid w:val="00225C3A"/>
    <w:rsid w:val="00225D8C"/>
    <w:rsid w:val="002261AF"/>
    <w:rsid w:val="00226B16"/>
    <w:rsid w:val="00227F05"/>
    <w:rsid w:val="002302D1"/>
    <w:rsid w:val="00231508"/>
    <w:rsid w:val="00232CB6"/>
    <w:rsid w:val="00234D12"/>
    <w:rsid w:val="0023595B"/>
    <w:rsid w:val="00235C10"/>
    <w:rsid w:val="00236154"/>
    <w:rsid w:val="002363DB"/>
    <w:rsid w:val="00236B3C"/>
    <w:rsid w:val="00236E01"/>
    <w:rsid w:val="002400AF"/>
    <w:rsid w:val="00240431"/>
    <w:rsid w:val="002417CE"/>
    <w:rsid w:val="00241D88"/>
    <w:rsid w:val="00241E34"/>
    <w:rsid w:val="00241F9F"/>
    <w:rsid w:val="00242370"/>
    <w:rsid w:val="00242403"/>
    <w:rsid w:val="0024273A"/>
    <w:rsid w:val="0024383E"/>
    <w:rsid w:val="002439CC"/>
    <w:rsid w:val="00243AFA"/>
    <w:rsid w:val="00244498"/>
    <w:rsid w:val="002449B0"/>
    <w:rsid w:val="00244F3A"/>
    <w:rsid w:val="002452BA"/>
    <w:rsid w:val="00245646"/>
    <w:rsid w:val="002457A3"/>
    <w:rsid w:val="0024652E"/>
    <w:rsid w:val="0024687B"/>
    <w:rsid w:val="002504AB"/>
    <w:rsid w:val="00252079"/>
    <w:rsid w:val="0025357E"/>
    <w:rsid w:val="00254F42"/>
    <w:rsid w:val="002556DA"/>
    <w:rsid w:val="002559AE"/>
    <w:rsid w:val="00255E63"/>
    <w:rsid w:val="00256342"/>
    <w:rsid w:val="0025635A"/>
    <w:rsid w:val="002564EA"/>
    <w:rsid w:val="00257C26"/>
    <w:rsid w:val="002619D8"/>
    <w:rsid w:val="00261E6E"/>
    <w:rsid w:val="00263603"/>
    <w:rsid w:val="002648C1"/>
    <w:rsid w:val="00264A4D"/>
    <w:rsid w:val="00264ACF"/>
    <w:rsid w:val="0026535B"/>
    <w:rsid w:val="0026590E"/>
    <w:rsid w:val="002660B9"/>
    <w:rsid w:val="00266B40"/>
    <w:rsid w:val="00266E0E"/>
    <w:rsid w:val="00266EEE"/>
    <w:rsid w:val="00267FC0"/>
    <w:rsid w:val="002713E8"/>
    <w:rsid w:val="00271776"/>
    <w:rsid w:val="00271C9B"/>
    <w:rsid w:val="0027273F"/>
    <w:rsid w:val="002741A6"/>
    <w:rsid w:val="00274336"/>
    <w:rsid w:val="0027439A"/>
    <w:rsid w:val="002745AC"/>
    <w:rsid w:val="00275373"/>
    <w:rsid w:val="00275B9C"/>
    <w:rsid w:val="0027600E"/>
    <w:rsid w:val="00277DA9"/>
    <w:rsid w:val="002809C9"/>
    <w:rsid w:val="00281042"/>
    <w:rsid w:val="00281675"/>
    <w:rsid w:val="00281FD4"/>
    <w:rsid w:val="00282051"/>
    <w:rsid w:val="002823F3"/>
    <w:rsid w:val="00282CC9"/>
    <w:rsid w:val="00282F10"/>
    <w:rsid w:val="0028379A"/>
    <w:rsid w:val="0028518E"/>
    <w:rsid w:val="002857AF"/>
    <w:rsid w:val="002860C5"/>
    <w:rsid w:val="00286581"/>
    <w:rsid w:val="002872E2"/>
    <w:rsid w:val="00287DB0"/>
    <w:rsid w:val="00287EA5"/>
    <w:rsid w:val="00290238"/>
    <w:rsid w:val="002906C1"/>
    <w:rsid w:val="00290E8D"/>
    <w:rsid w:val="00291E7B"/>
    <w:rsid w:val="00292183"/>
    <w:rsid w:val="00292342"/>
    <w:rsid w:val="00292D17"/>
    <w:rsid w:val="00293933"/>
    <w:rsid w:val="00294578"/>
    <w:rsid w:val="00294E24"/>
    <w:rsid w:val="0029568E"/>
    <w:rsid w:val="0029628A"/>
    <w:rsid w:val="0029628D"/>
    <w:rsid w:val="002966DA"/>
    <w:rsid w:val="002968B2"/>
    <w:rsid w:val="00297E23"/>
    <w:rsid w:val="002A0BB0"/>
    <w:rsid w:val="002A0C54"/>
    <w:rsid w:val="002A0F07"/>
    <w:rsid w:val="002A1CCA"/>
    <w:rsid w:val="002A29B1"/>
    <w:rsid w:val="002A2AE8"/>
    <w:rsid w:val="002A376C"/>
    <w:rsid w:val="002A3801"/>
    <w:rsid w:val="002A3AB2"/>
    <w:rsid w:val="002A3CFD"/>
    <w:rsid w:val="002A43C0"/>
    <w:rsid w:val="002A4804"/>
    <w:rsid w:val="002A57A1"/>
    <w:rsid w:val="002A5B12"/>
    <w:rsid w:val="002A61F7"/>
    <w:rsid w:val="002A6CAD"/>
    <w:rsid w:val="002A75CF"/>
    <w:rsid w:val="002A7CC1"/>
    <w:rsid w:val="002B021E"/>
    <w:rsid w:val="002B0902"/>
    <w:rsid w:val="002B0A73"/>
    <w:rsid w:val="002B2004"/>
    <w:rsid w:val="002B2B8A"/>
    <w:rsid w:val="002B315E"/>
    <w:rsid w:val="002B383D"/>
    <w:rsid w:val="002B3964"/>
    <w:rsid w:val="002B3AC4"/>
    <w:rsid w:val="002B3DC2"/>
    <w:rsid w:val="002B4112"/>
    <w:rsid w:val="002B417E"/>
    <w:rsid w:val="002B427B"/>
    <w:rsid w:val="002B43C7"/>
    <w:rsid w:val="002B49DB"/>
    <w:rsid w:val="002B4C7D"/>
    <w:rsid w:val="002B5B89"/>
    <w:rsid w:val="002B68B4"/>
    <w:rsid w:val="002B6B7D"/>
    <w:rsid w:val="002B6B80"/>
    <w:rsid w:val="002B6BAE"/>
    <w:rsid w:val="002B6BE7"/>
    <w:rsid w:val="002C1952"/>
    <w:rsid w:val="002C3712"/>
    <w:rsid w:val="002C42AA"/>
    <w:rsid w:val="002C480E"/>
    <w:rsid w:val="002C4E0F"/>
    <w:rsid w:val="002C4F3C"/>
    <w:rsid w:val="002C50DB"/>
    <w:rsid w:val="002C5481"/>
    <w:rsid w:val="002C5DC0"/>
    <w:rsid w:val="002C64E0"/>
    <w:rsid w:val="002C6DC2"/>
    <w:rsid w:val="002D004F"/>
    <w:rsid w:val="002D078B"/>
    <w:rsid w:val="002D0CDF"/>
    <w:rsid w:val="002D116D"/>
    <w:rsid w:val="002D153F"/>
    <w:rsid w:val="002D1E41"/>
    <w:rsid w:val="002D20BB"/>
    <w:rsid w:val="002D2F25"/>
    <w:rsid w:val="002D33D0"/>
    <w:rsid w:val="002D3891"/>
    <w:rsid w:val="002D4071"/>
    <w:rsid w:val="002D478B"/>
    <w:rsid w:val="002D4FCD"/>
    <w:rsid w:val="002D6A9B"/>
    <w:rsid w:val="002D6C7D"/>
    <w:rsid w:val="002D6CA5"/>
    <w:rsid w:val="002D6CAC"/>
    <w:rsid w:val="002D78CA"/>
    <w:rsid w:val="002D7E70"/>
    <w:rsid w:val="002E0ACF"/>
    <w:rsid w:val="002E0BE8"/>
    <w:rsid w:val="002E0E9D"/>
    <w:rsid w:val="002E179F"/>
    <w:rsid w:val="002E1928"/>
    <w:rsid w:val="002E1D97"/>
    <w:rsid w:val="002E2DB1"/>
    <w:rsid w:val="002E4383"/>
    <w:rsid w:val="002E489C"/>
    <w:rsid w:val="002E4C20"/>
    <w:rsid w:val="002E62D5"/>
    <w:rsid w:val="002E6F40"/>
    <w:rsid w:val="002F0A7B"/>
    <w:rsid w:val="002F0E70"/>
    <w:rsid w:val="002F1BE9"/>
    <w:rsid w:val="002F1CC7"/>
    <w:rsid w:val="002F1D17"/>
    <w:rsid w:val="002F22F8"/>
    <w:rsid w:val="002F260D"/>
    <w:rsid w:val="002F28EC"/>
    <w:rsid w:val="002F4181"/>
    <w:rsid w:val="002F462B"/>
    <w:rsid w:val="002F4912"/>
    <w:rsid w:val="002F4CB8"/>
    <w:rsid w:val="002F4EA5"/>
    <w:rsid w:val="002F621F"/>
    <w:rsid w:val="002F65A7"/>
    <w:rsid w:val="00300AF9"/>
    <w:rsid w:val="00301F45"/>
    <w:rsid w:val="003023D8"/>
    <w:rsid w:val="00302851"/>
    <w:rsid w:val="00302EE9"/>
    <w:rsid w:val="00302EFE"/>
    <w:rsid w:val="00303CCC"/>
    <w:rsid w:val="00304A25"/>
    <w:rsid w:val="00304BCC"/>
    <w:rsid w:val="00304F74"/>
    <w:rsid w:val="003050B9"/>
    <w:rsid w:val="003059E6"/>
    <w:rsid w:val="00305FB1"/>
    <w:rsid w:val="0030634B"/>
    <w:rsid w:val="00310AE1"/>
    <w:rsid w:val="00310AFF"/>
    <w:rsid w:val="00310DEE"/>
    <w:rsid w:val="0031196D"/>
    <w:rsid w:val="00311CC1"/>
    <w:rsid w:val="00314185"/>
    <w:rsid w:val="0031444B"/>
    <w:rsid w:val="003144FE"/>
    <w:rsid w:val="00317105"/>
    <w:rsid w:val="00317962"/>
    <w:rsid w:val="00317CBD"/>
    <w:rsid w:val="0032083B"/>
    <w:rsid w:val="00321221"/>
    <w:rsid w:val="00321235"/>
    <w:rsid w:val="00321976"/>
    <w:rsid w:val="00322FB3"/>
    <w:rsid w:val="003232DD"/>
    <w:rsid w:val="00325ACA"/>
    <w:rsid w:val="003269F5"/>
    <w:rsid w:val="00326C1E"/>
    <w:rsid w:val="00326D8C"/>
    <w:rsid w:val="00327203"/>
    <w:rsid w:val="00327A75"/>
    <w:rsid w:val="003302B3"/>
    <w:rsid w:val="003312FA"/>
    <w:rsid w:val="00331DAD"/>
    <w:rsid w:val="00332484"/>
    <w:rsid w:val="00332809"/>
    <w:rsid w:val="0033290D"/>
    <w:rsid w:val="003331B6"/>
    <w:rsid w:val="00333332"/>
    <w:rsid w:val="00334622"/>
    <w:rsid w:val="003350D9"/>
    <w:rsid w:val="00336C32"/>
    <w:rsid w:val="003401F7"/>
    <w:rsid w:val="003408B7"/>
    <w:rsid w:val="00340CBD"/>
    <w:rsid w:val="00340D8E"/>
    <w:rsid w:val="0034146D"/>
    <w:rsid w:val="00341523"/>
    <w:rsid w:val="00341908"/>
    <w:rsid w:val="0034270B"/>
    <w:rsid w:val="00343900"/>
    <w:rsid w:val="00343A23"/>
    <w:rsid w:val="00343FD2"/>
    <w:rsid w:val="00344082"/>
    <w:rsid w:val="00345613"/>
    <w:rsid w:val="00345FF9"/>
    <w:rsid w:val="0034726F"/>
    <w:rsid w:val="00347E0D"/>
    <w:rsid w:val="0035049E"/>
    <w:rsid w:val="00350EB6"/>
    <w:rsid w:val="00351D7C"/>
    <w:rsid w:val="00352A94"/>
    <w:rsid w:val="00352C1B"/>
    <w:rsid w:val="0035305C"/>
    <w:rsid w:val="003549A4"/>
    <w:rsid w:val="00354C29"/>
    <w:rsid w:val="00354F05"/>
    <w:rsid w:val="0035525B"/>
    <w:rsid w:val="00355BA2"/>
    <w:rsid w:val="00355BD0"/>
    <w:rsid w:val="00355C88"/>
    <w:rsid w:val="003574B1"/>
    <w:rsid w:val="00360722"/>
    <w:rsid w:val="003607EA"/>
    <w:rsid w:val="00360D4F"/>
    <w:rsid w:val="00361897"/>
    <w:rsid w:val="00362885"/>
    <w:rsid w:val="003628EF"/>
    <w:rsid w:val="00364358"/>
    <w:rsid w:val="003645B3"/>
    <w:rsid w:val="00365B02"/>
    <w:rsid w:val="00365D4D"/>
    <w:rsid w:val="0036695B"/>
    <w:rsid w:val="00367CB4"/>
    <w:rsid w:val="00370255"/>
    <w:rsid w:val="00371038"/>
    <w:rsid w:val="003710AF"/>
    <w:rsid w:val="0037162D"/>
    <w:rsid w:val="00371E66"/>
    <w:rsid w:val="003725C0"/>
    <w:rsid w:val="00372D9C"/>
    <w:rsid w:val="003734E7"/>
    <w:rsid w:val="003736D6"/>
    <w:rsid w:val="00374DF7"/>
    <w:rsid w:val="00375561"/>
    <w:rsid w:val="003757E3"/>
    <w:rsid w:val="0037680A"/>
    <w:rsid w:val="00376AED"/>
    <w:rsid w:val="00377227"/>
    <w:rsid w:val="0037763B"/>
    <w:rsid w:val="0037793B"/>
    <w:rsid w:val="0038148F"/>
    <w:rsid w:val="00381BB7"/>
    <w:rsid w:val="00382135"/>
    <w:rsid w:val="003827B7"/>
    <w:rsid w:val="0038339D"/>
    <w:rsid w:val="00383820"/>
    <w:rsid w:val="003848AE"/>
    <w:rsid w:val="00385745"/>
    <w:rsid w:val="00385E6E"/>
    <w:rsid w:val="00386247"/>
    <w:rsid w:val="00390418"/>
    <w:rsid w:val="00391F79"/>
    <w:rsid w:val="0039326F"/>
    <w:rsid w:val="003936CE"/>
    <w:rsid w:val="00393F6E"/>
    <w:rsid w:val="003947F7"/>
    <w:rsid w:val="00395176"/>
    <w:rsid w:val="0039579B"/>
    <w:rsid w:val="00396941"/>
    <w:rsid w:val="00397FD3"/>
    <w:rsid w:val="003A03C8"/>
    <w:rsid w:val="003A096C"/>
    <w:rsid w:val="003A1479"/>
    <w:rsid w:val="003A1564"/>
    <w:rsid w:val="003A183A"/>
    <w:rsid w:val="003A1DA1"/>
    <w:rsid w:val="003A25DE"/>
    <w:rsid w:val="003A459C"/>
    <w:rsid w:val="003A45AF"/>
    <w:rsid w:val="003A6409"/>
    <w:rsid w:val="003A657C"/>
    <w:rsid w:val="003A6A3F"/>
    <w:rsid w:val="003A7582"/>
    <w:rsid w:val="003A7D21"/>
    <w:rsid w:val="003B011C"/>
    <w:rsid w:val="003B040B"/>
    <w:rsid w:val="003B0B8A"/>
    <w:rsid w:val="003B0B9E"/>
    <w:rsid w:val="003B0C5B"/>
    <w:rsid w:val="003B127A"/>
    <w:rsid w:val="003B12F6"/>
    <w:rsid w:val="003B17CF"/>
    <w:rsid w:val="003B1E07"/>
    <w:rsid w:val="003B210F"/>
    <w:rsid w:val="003B2426"/>
    <w:rsid w:val="003B2430"/>
    <w:rsid w:val="003B3060"/>
    <w:rsid w:val="003B4F2E"/>
    <w:rsid w:val="003B5174"/>
    <w:rsid w:val="003B540B"/>
    <w:rsid w:val="003B5529"/>
    <w:rsid w:val="003B58F6"/>
    <w:rsid w:val="003B5B03"/>
    <w:rsid w:val="003B7449"/>
    <w:rsid w:val="003B77F8"/>
    <w:rsid w:val="003B7F4D"/>
    <w:rsid w:val="003C12D2"/>
    <w:rsid w:val="003C18D9"/>
    <w:rsid w:val="003C2254"/>
    <w:rsid w:val="003C41BA"/>
    <w:rsid w:val="003C4411"/>
    <w:rsid w:val="003C5045"/>
    <w:rsid w:val="003C5BD4"/>
    <w:rsid w:val="003C6027"/>
    <w:rsid w:val="003C68F1"/>
    <w:rsid w:val="003C6C5A"/>
    <w:rsid w:val="003C7DFA"/>
    <w:rsid w:val="003D1E00"/>
    <w:rsid w:val="003D20E7"/>
    <w:rsid w:val="003D3757"/>
    <w:rsid w:val="003D438E"/>
    <w:rsid w:val="003D5A35"/>
    <w:rsid w:val="003D666D"/>
    <w:rsid w:val="003D6B8C"/>
    <w:rsid w:val="003D6D61"/>
    <w:rsid w:val="003D71D7"/>
    <w:rsid w:val="003E0115"/>
    <w:rsid w:val="003E0471"/>
    <w:rsid w:val="003E0977"/>
    <w:rsid w:val="003E1DAF"/>
    <w:rsid w:val="003E2B36"/>
    <w:rsid w:val="003E35E3"/>
    <w:rsid w:val="003E45DC"/>
    <w:rsid w:val="003E57FE"/>
    <w:rsid w:val="003E6536"/>
    <w:rsid w:val="003E6DBB"/>
    <w:rsid w:val="003E74B4"/>
    <w:rsid w:val="003E7AE8"/>
    <w:rsid w:val="003E7CB7"/>
    <w:rsid w:val="003F0064"/>
    <w:rsid w:val="003F0524"/>
    <w:rsid w:val="003F087F"/>
    <w:rsid w:val="003F10F6"/>
    <w:rsid w:val="003F1180"/>
    <w:rsid w:val="003F1A86"/>
    <w:rsid w:val="003F2087"/>
    <w:rsid w:val="003F2372"/>
    <w:rsid w:val="003F326A"/>
    <w:rsid w:val="003F37EB"/>
    <w:rsid w:val="003F3E42"/>
    <w:rsid w:val="003F4271"/>
    <w:rsid w:val="003F50C5"/>
    <w:rsid w:val="003F5C1D"/>
    <w:rsid w:val="004001EE"/>
    <w:rsid w:val="00400B01"/>
    <w:rsid w:val="0040128B"/>
    <w:rsid w:val="00401675"/>
    <w:rsid w:val="004017EA"/>
    <w:rsid w:val="004019C6"/>
    <w:rsid w:val="0040347D"/>
    <w:rsid w:val="00403667"/>
    <w:rsid w:val="00403D16"/>
    <w:rsid w:val="0040452A"/>
    <w:rsid w:val="00404AE6"/>
    <w:rsid w:val="0040633F"/>
    <w:rsid w:val="00406A32"/>
    <w:rsid w:val="00406AAD"/>
    <w:rsid w:val="00407271"/>
    <w:rsid w:val="004104E3"/>
    <w:rsid w:val="004106D1"/>
    <w:rsid w:val="004106D3"/>
    <w:rsid w:val="00410BA0"/>
    <w:rsid w:val="00411BFD"/>
    <w:rsid w:val="004120CC"/>
    <w:rsid w:val="004121FC"/>
    <w:rsid w:val="004123BE"/>
    <w:rsid w:val="004129F9"/>
    <w:rsid w:val="004137A4"/>
    <w:rsid w:val="00413A7C"/>
    <w:rsid w:val="004140BB"/>
    <w:rsid w:val="004151A2"/>
    <w:rsid w:val="004156D0"/>
    <w:rsid w:val="00416793"/>
    <w:rsid w:val="004168F8"/>
    <w:rsid w:val="00416F3C"/>
    <w:rsid w:val="00416FDD"/>
    <w:rsid w:val="00417767"/>
    <w:rsid w:val="004206EF"/>
    <w:rsid w:val="004218BF"/>
    <w:rsid w:val="00421983"/>
    <w:rsid w:val="00421AFE"/>
    <w:rsid w:val="00421CFE"/>
    <w:rsid w:val="0042246D"/>
    <w:rsid w:val="004228A2"/>
    <w:rsid w:val="00423903"/>
    <w:rsid w:val="00423E72"/>
    <w:rsid w:val="00423E78"/>
    <w:rsid w:val="0042482C"/>
    <w:rsid w:val="00424B1C"/>
    <w:rsid w:val="00424D3C"/>
    <w:rsid w:val="00425DB0"/>
    <w:rsid w:val="00430A12"/>
    <w:rsid w:val="00432B07"/>
    <w:rsid w:val="00432FC5"/>
    <w:rsid w:val="00433296"/>
    <w:rsid w:val="00434A32"/>
    <w:rsid w:val="0043541F"/>
    <w:rsid w:val="00435566"/>
    <w:rsid w:val="0043603B"/>
    <w:rsid w:val="00436829"/>
    <w:rsid w:val="004379C1"/>
    <w:rsid w:val="00437C56"/>
    <w:rsid w:val="004406FF"/>
    <w:rsid w:val="004409E9"/>
    <w:rsid w:val="004414E1"/>
    <w:rsid w:val="0044190B"/>
    <w:rsid w:val="004424E3"/>
    <w:rsid w:val="00444577"/>
    <w:rsid w:val="00444E05"/>
    <w:rsid w:val="00445264"/>
    <w:rsid w:val="00445732"/>
    <w:rsid w:val="00445754"/>
    <w:rsid w:val="00445E51"/>
    <w:rsid w:val="00446A50"/>
    <w:rsid w:val="00446B0A"/>
    <w:rsid w:val="00450064"/>
    <w:rsid w:val="004508F8"/>
    <w:rsid w:val="00451237"/>
    <w:rsid w:val="0045162A"/>
    <w:rsid w:val="00451722"/>
    <w:rsid w:val="00451893"/>
    <w:rsid w:val="00453E4F"/>
    <w:rsid w:val="004540FB"/>
    <w:rsid w:val="00454687"/>
    <w:rsid w:val="00455165"/>
    <w:rsid w:val="0045539E"/>
    <w:rsid w:val="00456A04"/>
    <w:rsid w:val="00456C83"/>
    <w:rsid w:val="00457188"/>
    <w:rsid w:val="0045774B"/>
    <w:rsid w:val="00460A04"/>
    <w:rsid w:val="00460AF3"/>
    <w:rsid w:val="00461C28"/>
    <w:rsid w:val="00461D54"/>
    <w:rsid w:val="00461DA9"/>
    <w:rsid w:val="00463669"/>
    <w:rsid w:val="00464215"/>
    <w:rsid w:val="004644E5"/>
    <w:rsid w:val="00464BF1"/>
    <w:rsid w:val="00465089"/>
    <w:rsid w:val="00465817"/>
    <w:rsid w:val="00465F7D"/>
    <w:rsid w:val="0046693F"/>
    <w:rsid w:val="00467619"/>
    <w:rsid w:val="004679EE"/>
    <w:rsid w:val="00467A51"/>
    <w:rsid w:val="00467D88"/>
    <w:rsid w:val="004704C2"/>
    <w:rsid w:val="00470D56"/>
    <w:rsid w:val="004711E5"/>
    <w:rsid w:val="00471653"/>
    <w:rsid w:val="00471ABF"/>
    <w:rsid w:val="00471F8F"/>
    <w:rsid w:val="00472371"/>
    <w:rsid w:val="00473252"/>
    <w:rsid w:val="0047367B"/>
    <w:rsid w:val="004747FB"/>
    <w:rsid w:val="00475711"/>
    <w:rsid w:val="00475D03"/>
    <w:rsid w:val="00476D8D"/>
    <w:rsid w:val="00477449"/>
    <w:rsid w:val="004777F9"/>
    <w:rsid w:val="00477D06"/>
    <w:rsid w:val="00480367"/>
    <w:rsid w:val="00480B59"/>
    <w:rsid w:val="00481B74"/>
    <w:rsid w:val="00481B7B"/>
    <w:rsid w:val="00481FEE"/>
    <w:rsid w:val="004821EC"/>
    <w:rsid w:val="0048245F"/>
    <w:rsid w:val="004832B9"/>
    <w:rsid w:val="00484297"/>
    <w:rsid w:val="00485CB5"/>
    <w:rsid w:val="004860C1"/>
    <w:rsid w:val="0048791A"/>
    <w:rsid w:val="004925B7"/>
    <w:rsid w:val="0049263F"/>
    <w:rsid w:val="004929CD"/>
    <w:rsid w:val="00492B5A"/>
    <w:rsid w:val="00492DFE"/>
    <w:rsid w:val="00493440"/>
    <w:rsid w:val="00496485"/>
    <w:rsid w:val="00497CDC"/>
    <w:rsid w:val="004A03A2"/>
    <w:rsid w:val="004A1159"/>
    <w:rsid w:val="004A148E"/>
    <w:rsid w:val="004A1B86"/>
    <w:rsid w:val="004A1C10"/>
    <w:rsid w:val="004A1D53"/>
    <w:rsid w:val="004A23C1"/>
    <w:rsid w:val="004A2D7C"/>
    <w:rsid w:val="004A317D"/>
    <w:rsid w:val="004A355C"/>
    <w:rsid w:val="004A43AD"/>
    <w:rsid w:val="004A455C"/>
    <w:rsid w:val="004A6613"/>
    <w:rsid w:val="004A7161"/>
    <w:rsid w:val="004B008C"/>
    <w:rsid w:val="004B014B"/>
    <w:rsid w:val="004B10AB"/>
    <w:rsid w:val="004B1259"/>
    <w:rsid w:val="004B12F6"/>
    <w:rsid w:val="004B13E7"/>
    <w:rsid w:val="004B1B32"/>
    <w:rsid w:val="004B230E"/>
    <w:rsid w:val="004B560B"/>
    <w:rsid w:val="004B62F4"/>
    <w:rsid w:val="004B7C69"/>
    <w:rsid w:val="004C0363"/>
    <w:rsid w:val="004C07AB"/>
    <w:rsid w:val="004C1867"/>
    <w:rsid w:val="004C2047"/>
    <w:rsid w:val="004C4A9C"/>
    <w:rsid w:val="004C6159"/>
    <w:rsid w:val="004C7FAE"/>
    <w:rsid w:val="004D10D0"/>
    <w:rsid w:val="004D14CB"/>
    <w:rsid w:val="004D1A59"/>
    <w:rsid w:val="004D1D3D"/>
    <w:rsid w:val="004D2B7A"/>
    <w:rsid w:val="004D2CA7"/>
    <w:rsid w:val="004D33D2"/>
    <w:rsid w:val="004D3F0C"/>
    <w:rsid w:val="004D5028"/>
    <w:rsid w:val="004D64AF"/>
    <w:rsid w:val="004E03A5"/>
    <w:rsid w:val="004E0C77"/>
    <w:rsid w:val="004E2058"/>
    <w:rsid w:val="004E21FD"/>
    <w:rsid w:val="004E25AA"/>
    <w:rsid w:val="004E3D8A"/>
    <w:rsid w:val="004E3F69"/>
    <w:rsid w:val="004E40A0"/>
    <w:rsid w:val="004E500C"/>
    <w:rsid w:val="004E5158"/>
    <w:rsid w:val="004E67EC"/>
    <w:rsid w:val="004E756F"/>
    <w:rsid w:val="004E771B"/>
    <w:rsid w:val="004E7F9E"/>
    <w:rsid w:val="004F0009"/>
    <w:rsid w:val="004F024C"/>
    <w:rsid w:val="004F04A7"/>
    <w:rsid w:val="004F0E58"/>
    <w:rsid w:val="004F2036"/>
    <w:rsid w:val="004F2D7B"/>
    <w:rsid w:val="004F2DE2"/>
    <w:rsid w:val="004F41F3"/>
    <w:rsid w:val="004F4334"/>
    <w:rsid w:val="004F483B"/>
    <w:rsid w:val="004F511D"/>
    <w:rsid w:val="004F572B"/>
    <w:rsid w:val="004F6110"/>
    <w:rsid w:val="004F67BC"/>
    <w:rsid w:val="004F6C54"/>
    <w:rsid w:val="004F6EF6"/>
    <w:rsid w:val="004F7BD0"/>
    <w:rsid w:val="004F7C3A"/>
    <w:rsid w:val="00500C31"/>
    <w:rsid w:val="00501892"/>
    <w:rsid w:val="005021FF"/>
    <w:rsid w:val="00502EAE"/>
    <w:rsid w:val="0050303A"/>
    <w:rsid w:val="005032F4"/>
    <w:rsid w:val="00504A25"/>
    <w:rsid w:val="00505702"/>
    <w:rsid w:val="00506E39"/>
    <w:rsid w:val="00506EA8"/>
    <w:rsid w:val="005079FB"/>
    <w:rsid w:val="00507AB0"/>
    <w:rsid w:val="005143CF"/>
    <w:rsid w:val="00515519"/>
    <w:rsid w:val="00515A59"/>
    <w:rsid w:val="00516FE3"/>
    <w:rsid w:val="005174D0"/>
    <w:rsid w:val="00521C4A"/>
    <w:rsid w:val="005223EB"/>
    <w:rsid w:val="00522B50"/>
    <w:rsid w:val="005230D5"/>
    <w:rsid w:val="005248B3"/>
    <w:rsid w:val="00524999"/>
    <w:rsid w:val="00524C3E"/>
    <w:rsid w:val="00525069"/>
    <w:rsid w:val="0052522E"/>
    <w:rsid w:val="00525444"/>
    <w:rsid w:val="00527083"/>
    <w:rsid w:val="00527822"/>
    <w:rsid w:val="00527E4D"/>
    <w:rsid w:val="00530043"/>
    <w:rsid w:val="00530602"/>
    <w:rsid w:val="00531590"/>
    <w:rsid w:val="005315EC"/>
    <w:rsid w:val="00533075"/>
    <w:rsid w:val="00533338"/>
    <w:rsid w:val="00534E96"/>
    <w:rsid w:val="00534F0E"/>
    <w:rsid w:val="00535B25"/>
    <w:rsid w:val="005370A4"/>
    <w:rsid w:val="005378DC"/>
    <w:rsid w:val="005404B0"/>
    <w:rsid w:val="00540B50"/>
    <w:rsid w:val="005424EF"/>
    <w:rsid w:val="00542506"/>
    <w:rsid w:val="00542879"/>
    <w:rsid w:val="00542AB8"/>
    <w:rsid w:val="0054376D"/>
    <w:rsid w:val="00544421"/>
    <w:rsid w:val="005463E1"/>
    <w:rsid w:val="00547199"/>
    <w:rsid w:val="005506DA"/>
    <w:rsid w:val="00552DC9"/>
    <w:rsid w:val="00553629"/>
    <w:rsid w:val="00553EA7"/>
    <w:rsid w:val="005542E3"/>
    <w:rsid w:val="00554890"/>
    <w:rsid w:val="005565B0"/>
    <w:rsid w:val="00556CE0"/>
    <w:rsid w:val="005573F8"/>
    <w:rsid w:val="00557F71"/>
    <w:rsid w:val="005622F7"/>
    <w:rsid w:val="00562390"/>
    <w:rsid w:val="00562FBA"/>
    <w:rsid w:val="0056392D"/>
    <w:rsid w:val="005640FB"/>
    <w:rsid w:val="00564AA5"/>
    <w:rsid w:val="00565879"/>
    <w:rsid w:val="00566F4F"/>
    <w:rsid w:val="00567445"/>
    <w:rsid w:val="005677D1"/>
    <w:rsid w:val="00567913"/>
    <w:rsid w:val="00570293"/>
    <w:rsid w:val="005705D0"/>
    <w:rsid w:val="00570AA1"/>
    <w:rsid w:val="005713F1"/>
    <w:rsid w:val="005715FB"/>
    <w:rsid w:val="00571872"/>
    <w:rsid w:val="0057197B"/>
    <w:rsid w:val="00571C2E"/>
    <w:rsid w:val="00571D88"/>
    <w:rsid w:val="00572AC3"/>
    <w:rsid w:val="00573402"/>
    <w:rsid w:val="005735F4"/>
    <w:rsid w:val="0057419F"/>
    <w:rsid w:val="00574B14"/>
    <w:rsid w:val="00574B68"/>
    <w:rsid w:val="0057580C"/>
    <w:rsid w:val="0057616F"/>
    <w:rsid w:val="00576F4B"/>
    <w:rsid w:val="00576F92"/>
    <w:rsid w:val="00577401"/>
    <w:rsid w:val="00582D49"/>
    <w:rsid w:val="00583627"/>
    <w:rsid w:val="005837B8"/>
    <w:rsid w:val="00584D26"/>
    <w:rsid w:val="00584DFA"/>
    <w:rsid w:val="005862B8"/>
    <w:rsid w:val="00586602"/>
    <w:rsid w:val="00586B3F"/>
    <w:rsid w:val="0059103A"/>
    <w:rsid w:val="005921D8"/>
    <w:rsid w:val="00592550"/>
    <w:rsid w:val="00592757"/>
    <w:rsid w:val="00592A23"/>
    <w:rsid w:val="00593750"/>
    <w:rsid w:val="005940D4"/>
    <w:rsid w:val="005944D1"/>
    <w:rsid w:val="00594A8B"/>
    <w:rsid w:val="00594F09"/>
    <w:rsid w:val="005958FA"/>
    <w:rsid w:val="00595D03"/>
    <w:rsid w:val="00596C4E"/>
    <w:rsid w:val="00597856"/>
    <w:rsid w:val="005A0834"/>
    <w:rsid w:val="005A0967"/>
    <w:rsid w:val="005A1D42"/>
    <w:rsid w:val="005A1E75"/>
    <w:rsid w:val="005A2B93"/>
    <w:rsid w:val="005A3F19"/>
    <w:rsid w:val="005A3F9A"/>
    <w:rsid w:val="005A411B"/>
    <w:rsid w:val="005A49AC"/>
    <w:rsid w:val="005A6302"/>
    <w:rsid w:val="005A6310"/>
    <w:rsid w:val="005A6338"/>
    <w:rsid w:val="005A6623"/>
    <w:rsid w:val="005A70DA"/>
    <w:rsid w:val="005A7EA4"/>
    <w:rsid w:val="005B0D1D"/>
    <w:rsid w:val="005B0D37"/>
    <w:rsid w:val="005B0D9F"/>
    <w:rsid w:val="005B1810"/>
    <w:rsid w:val="005B2810"/>
    <w:rsid w:val="005B4A21"/>
    <w:rsid w:val="005B5685"/>
    <w:rsid w:val="005B746A"/>
    <w:rsid w:val="005B7BC1"/>
    <w:rsid w:val="005C007D"/>
    <w:rsid w:val="005C0414"/>
    <w:rsid w:val="005C042A"/>
    <w:rsid w:val="005C073D"/>
    <w:rsid w:val="005C1040"/>
    <w:rsid w:val="005C1561"/>
    <w:rsid w:val="005C3FF9"/>
    <w:rsid w:val="005C440B"/>
    <w:rsid w:val="005C54BB"/>
    <w:rsid w:val="005C57CB"/>
    <w:rsid w:val="005C5C4C"/>
    <w:rsid w:val="005C6614"/>
    <w:rsid w:val="005C681F"/>
    <w:rsid w:val="005C6A3B"/>
    <w:rsid w:val="005C6E17"/>
    <w:rsid w:val="005C7385"/>
    <w:rsid w:val="005D04CC"/>
    <w:rsid w:val="005D09B0"/>
    <w:rsid w:val="005D0BA5"/>
    <w:rsid w:val="005D1709"/>
    <w:rsid w:val="005D2DCC"/>
    <w:rsid w:val="005D3F32"/>
    <w:rsid w:val="005D5923"/>
    <w:rsid w:val="005D5E7A"/>
    <w:rsid w:val="005D6252"/>
    <w:rsid w:val="005D6277"/>
    <w:rsid w:val="005D7657"/>
    <w:rsid w:val="005D767C"/>
    <w:rsid w:val="005D7EB6"/>
    <w:rsid w:val="005D7F44"/>
    <w:rsid w:val="005E1169"/>
    <w:rsid w:val="005E17C6"/>
    <w:rsid w:val="005E1FF4"/>
    <w:rsid w:val="005E2AFF"/>
    <w:rsid w:val="005E48A6"/>
    <w:rsid w:val="005E4949"/>
    <w:rsid w:val="005E4ED6"/>
    <w:rsid w:val="005E533F"/>
    <w:rsid w:val="005E6BCD"/>
    <w:rsid w:val="005E7E62"/>
    <w:rsid w:val="005F0113"/>
    <w:rsid w:val="005F103E"/>
    <w:rsid w:val="005F11A6"/>
    <w:rsid w:val="005F20D3"/>
    <w:rsid w:val="005F30AB"/>
    <w:rsid w:val="005F3ADB"/>
    <w:rsid w:val="005F3CAC"/>
    <w:rsid w:val="005F41F8"/>
    <w:rsid w:val="005F45E1"/>
    <w:rsid w:val="005F4626"/>
    <w:rsid w:val="005F4DC8"/>
    <w:rsid w:val="005F557C"/>
    <w:rsid w:val="005F5A15"/>
    <w:rsid w:val="005F5F05"/>
    <w:rsid w:val="005F64E4"/>
    <w:rsid w:val="005F6B03"/>
    <w:rsid w:val="005F76DB"/>
    <w:rsid w:val="005F7BF3"/>
    <w:rsid w:val="00600CD7"/>
    <w:rsid w:val="0060146C"/>
    <w:rsid w:val="00601752"/>
    <w:rsid w:val="00601976"/>
    <w:rsid w:val="00603466"/>
    <w:rsid w:val="00603B7D"/>
    <w:rsid w:val="00603C55"/>
    <w:rsid w:val="0060445B"/>
    <w:rsid w:val="0060510A"/>
    <w:rsid w:val="00605DD6"/>
    <w:rsid w:val="00605E17"/>
    <w:rsid w:val="00605EB2"/>
    <w:rsid w:val="00607504"/>
    <w:rsid w:val="00607B0C"/>
    <w:rsid w:val="00607F08"/>
    <w:rsid w:val="006106E3"/>
    <w:rsid w:val="00610E44"/>
    <w:rsid w:val="00611C5B"/>
    <w:rsid w:val="00611CB8"/>
    <w:rsid w:val="006122BA"/>
    <w:rsid w:val="0061280D"/>
    <w:rsid w:val="006128DD"/>
    <w:rsid w:val="00613825"/>
    <w:rsid w:val="0061476A"/>
    <w:rsid w:val="00615004"/>
    <w:rsid w:val="0061581C"/>
    <w:rsid w:val="006168ED"/>
    <w:rsid w:val="00617174"/>
    <w:rsid w:val="00617356"/>
    <w:rsid w:val="00620521"/>
    <w:rsid w:val="006206F8"/>
    <w:rsid w:val="00620935"/>
    <w:rsid w:val="00620CF5"/>
    <w:rsid w:val="00621421"/>
    <w:rsid w:val="00621433"/>
    <w:rsid w:val="00621BFA"/>
    <w:rsid w:val="00622D08"/>
    <w:rsid w:val="00623A34"/>
    <w:rsid w:val="006245FC"/>
    <w:rsid w:val="00625B14"/>
    <w:rsid w:val="006268AF"/>
    <w:rsid w:val="00626A81"/>
    <w:rsid w:val="006272F0"/>
    <w:rsid w:val="00627D86"/>
    <w:rsid w:val="00627F3D"/>
    <w:rsid w:val="00630182"/>
    <w:rsid w:val="0063054E"/>
    <w:rsid w:val="006319C3"/>
    <w:rsid w:val="00631AC7"/>
    <w:rsid w:val="00631D2A"/>
    <w:rsid w:val="00631D6A"/>
    <w:rsid w:val="00631F08"/>
    <w:rsid w:val="006320FF"/>
    <w:rsid w:val="00632BC8"/>
    <w:rsid w:val="00632E48"/>
    <w:rsid w:val="0063473A"/>
    <w:rsid w:val="006352AB"/>
    <w:rsid w:val="00636AD4"/>
    <w:rsid w:val="00637D72"/>
    <w:rsid w:val="0064044B"/>
    <w:rsid w:val="00640CBC"/>
    <w:rsid w:val="006410D6"/>
    <w:rsid w:val="0064120B"/>
    <w:rsid w:val="006419E6"/>
    <w:rsid w:val="00641D1C"/>
    <w:rsid w:val="00641E76"/>
    <w:rsid w:val="00641FC3"/>
    <w:rsid w:val="00643459"/>
    <w:rsid w:val="00643BBB"/>
    <w:rsid w:val="00643DA4"/>
    <w:rsid w:val="00646F87"/>
    <w:rsid w:val="00647FB2"/>
    <w:rsid w:val="00647FC5"/>
    <w:rsid w:val="0065006D"/>
    <w:rsid w:val="006511D0"/>
    <w:rsid w:val="006512CD"/>
    <w:rsid w:val="0065151C"/>
    <w:rsid w:val="00651A00"/>
    <w:rsid w:val="00651E97"/>
    <w:rsid w:val="0065232F"/>
    <w:rsid w:val="00652A14"/>
    <w:rsid w:val="00652B4F"/>
    <w:rsid w:val="00652C64"/>
    <w:rsid w:val="00653327"/>
    <w:rsid w:val="00653910"/>
    <w:rsid w:val="00653C3B"/>
    <w:rsid w:val="006543F6"/>
    <w:rsid w:val="0065537E"/>
    <w:rsid w:val="006559E7"/>
    <w:rsid w:val="00655F6A"/>
    <w:rsid w:val="006568CB"/>
    <w:rsid w:val="00656981"/>
    <w:rsid w:val="006602BA"/>
    <w:rsid w:val="00660D20"/>
    <w:rsid w:val="00661AA1"/>
    <w:rsid w:val="00661AC9"/>
    <w:rsid w:val="00661C2E"/>
    <w:rsid w:val="00665352"/>
    <w:rsid w:val="00665724"/>
    <w:rsid w:val="00665743"/>
    <w:rsid w:val="00665FBD"/>
    <w:rsid w:val="00667F6D"/>
    <w:rsid w:val="0067003C"/>
    <w:rsid w:val="006700FA"/>
    <w:rsid w:val="00671FAD"/>
    <w:rsid w:val="006720F1"/>
    <w:rsid w:val="00672342"/>
    <w:rsid w:val="0067298F"/>
    <w:rsid w:val="00672E45"/>
    <w:rsid w:val="00673ADA"/>
    <w:rsid w:val="00673BB9"/>
    <w:rsid w:val="00673C90"/>
    <w:rsid w:val="0067500E"/>
    <w:rsid w:val="006770A4"/>
    <w:rsid w:val="0067727B"/>
    <w:rsid w:val="00677642"/>
    <w:rsid w:val="00677A57"/>
    <w:rsid w:val="00677CE8"/>
    <w:rsid w:val="006800A9"/>
    <w:rsid w:val="006801C1"/>
    <w:rsid w:val="006805C5"/>
    <w:rsid w:val="00680BC2"/>
    <w:rsid w:val="0068107F"/>
    <w:rsid w:val="00682027"/>
    <w:rsid w:val="00682429"/>
    <w:rsid w:val="00682561"/>
    <w:rsid w:val="00682A97"/>
    <w:rsid w:val="00683D50"/>
    <w:rsid w:val="006847C7"/>
    <w:rsid w:val="00684E2E"/>
    <w:rsid w:val="00684E83"/>
    <w:rsid w:val="00684ECA"/>
    <w:rsid w:val="00685093"/>
    <w:rsid w:val="00686457"/>
    <w:rsid w:val="00686DCE"/>
    <w:rsid w:val="006903BB"/>
    <w:rsid w:val="0069090B"/>
    <w:rsid w:val="00690F1D"/>
    <w:rsid w:val="00691408"/>
    <w:rsid w:val="00691A50"/>
    <w:rsid w:val="00692272"/>
    <w:rsid w:val="0069263A"/>
    <w:rsid w:val="00693475"/>
    <w:rsid w:val="00693559"/>
    <w:rsid w:val="00693A73"/>
    <w:rsid w:val="00693CB1"/>
    <w:rsid w:val="00693E7B"/>
    <w:rsid w:val="00694CC2"/>
    <w:rsid w:val="00695566"/>
    <w:rsid w:val="00695871"/>
    <w:rsid w:val="00695C97"/>
    <w:rsid w:val="006967D8"/>
    <w:rsid w:val="006967EB"/>
    <w:rsid w:val="006A070E"/>
    <w:rsid w:val="006A096B"/>
    <w:rsid w:val="006A0E02"/>
    <w:rsid w:val="006A0F26"/>
    <w:rsid w:val="006A170B"/>
    <w:rsid w:val="006A177B"/>
    <w:rsid w:val="006A4DE0"/>
    <w:rsid w:val="006A613C"/>
    <w:rsid w:val="006A617F"/>
    <w:rsid w:val="006A6C8C"/>
    <w:rsid w:val="006A72E2"/>
    <w:rsid w:val="006A7427"/>
    <w:rsid w:val="006A7585"/>
    <w:rsid w:val="006A788D"/>
    <w:rsid w:val="006A7A31"/>
    <w:rsid w:val="006A7EF5"/>
    <w:rsid w:val="006B0055"/>
    <w:rsid w:val="006B027C"/>
    <w:rsid w:val="006B03BF"/>
    <w:rsid w:val="006B0702"/>
    <w:rsid w:val="006B1808"/>
    <w:rsid w:val="006B2A90"/>
    <w:rsid w:val="006B3866"/>
    <w:rsid w:val="006B3973"/>
    <w:rsid w:val="006B45F4"/>
    <w:rsid w:val="006B4B34"/>
    <w:rsid w:val="006B55CF"/>
    <w:rsid w:val="006B63F4"/>
    <w:rsid w:val="006B78B9"/>
    <w:rsid w:val="006B7BFD"/>
    <w:rsid w:val="006B7D1D"/>
    <w:rsid w:val="006C09DC"/>
    <w:rsid w:val="006C10D5"/>
    <w:rsid w:val="006C12FF"/>
    <w:rsid w:val="006C19F4"/>
    <w:rsid w:val="006C1AF9"/>
    <w:rsid w:val="006C40CD"/>
    <w:rsid w:val="006C4297"/>
    <w:rsid w:val="006C5508"/>
    <w:rsid w:val="006C733F"/>
    <w:rsid w:val="006C752E"/>
    <w:rsid w:val="006C78E2"/>
    <w:rsid w:val="006D03F3"/>
    <w:rsid w:val="006D06CE"/>
    <w:rsid w:val="006D0DD5"/>
    <w:rsid w:val="006D12EB"/>
    <w:rsid w:val="006D15E1"/>
    <w:rsid w:val="006D34DF"/>
    <w:rsid w:val="006D37B9"/>
    <w:rsid w:val="006D3C71"/>
    <w:rsid w:val="006D4C27"/>
    <w:rsid w:val="006D5CE3"/>
    <w:rsid w:val="006D7149"/>
    <w:rsid w:val="006D745C"/>
    <w:rsid w:val="006E022A"/>
    <w:rsid w:val="006E04CB"/>
    <w:rsid w:val="006E1E50"/>
    <w:rsid w:val="006E32C7"/>
    <w:rsid w:val="006E363D"/>
    <w:rsid w:val="006E4DCB"/>
    <w:rsid w:val="006E51CE"/>
    <w:rsid w:val="006E5FEF"/>
    <w:rsid w:val="006E7274"/>
    <w:rsid w:val="006E7A37"/>
    <w:rsid w:val="006E7C36"/>
    <w:rsid w:val="006F0CB1"/>
    <w:rsid w:val="006F0CC8"/>
    <w:rsid w:val="006F0FCC"/>
    <w:rsid w:val="006F13E8"/>
    <w:rsid w:val="006F1B05"/>
    <w:rsid w:val="006F2232"/>
    <w:rsid w:val="006F262E"/>
    <w:rsid w:val="006F2D10"/>
    <w:rsid w:val="006F3E68"/>
    <w:rsid w:val="006F410C"/>
    <w:rsid w:val="006F4AAD"/>
    <w:rsid w:val="006F5F71"/>
    <w:rsid w:val="006F6A45"/>
    <w:rsid w:val="006F6D6B"/>
    <w:rsid w:val="0070024E"/>
    <w:rsid w:val="00700E13"/>
    <w:rsid w:val="007027F9"/>
    <w:rsid w:val="00702AA7"/>
    <w:rsid w:val="0070399F"/>
    <w:rsid w:val="00704585"/>
    <w:rsid w:val="00704B31"/>
    <w:rsid w:val="00705075"/>
    <w:rsid w:val="00705785"/>
    <w:rsid w:val="0070639F"/>
    <w:rsid w:val="00706BB4"/>
    <w:rsid w:val="00707FA4"/>
    <w:rsid w:val="00710ABB"/>
    <w:rsid w:val="00710F95"/>
    <w:rsid w:val="00711109"/>
    <w:rsid w:val="0071147C"/>
    <w:rsid w:val="007123B3"/>
    <w:rsid w:val="00714DF1"/>
    <w:rsid w:val="00715269"/>
    <w:rsid w:val="00715735"/>
    <w:rsid w:val="0071684E"/>
    <w:rsid w:val="00717F58"/>
    <w:rsid w:val="00717F93"/>
    <w:rsid w:val="00720320"/>
    <w:rsid w:val="00720AB2"/>
    <w:rsid w:val="00720FE8"/>
    <w:rsid w:val="00721A6A"/>
    <w:rsid w:val="00722780"/>
    <w:rsid w:val="00723E14"/>
    <w:rsid w:val="00723E75"/>
    <w:rsid w:val="00723F20"/>
    <w:rsid w:val="00724942"/>
    <w:rsid w:val="007252DD"/>
    <w:rsid w:val="00725E0C"/>
    <w:rsid w:val="0072650A"/>
    <w:rsid w:val="007300C1"/>
    <w:rsid w:val="00730130"/>
    <w:rsid w:val="007306CB"/>
    <w:rsid w:val="00730E4A"/>
    <w:rsid w:val="00731082"/>
    <w:rsid w:val="007312D7"/>
    <w:rsid w:val="00731E35"/>
    <w:rsid w:val="00732478"/>
    <w:rsid w:val="00733ADE"/>
    <w:rsid w:val="0073520B"/>
    <w:rsid w:val="007358B0"/>
    <w:rsid w:val="00736059"/>
    <w:rsid w:val="007362C1"/>
    <w:rsid w:val="007364AB"/>
    <w:rsid w:val="00740214"/>
    <w:rsid w:val="007429B3"/>
    <w:rsid w:val="00742F75"/>
    <w:rsid w:val="0074374B"/>
    <w:rsid w:val="00743955"/>
    <w:rsid w:val="00743E46"/>
    <w:rsid w:val="00745544"/>
    <w:rsid w:val="007469A7"/>
    <w:rsid w:val="00746CBD"/>
    <w:rsid w:val="0074757F"/>
    <w:rsid w:val="0074758F"/>
    <w:rsid w:val="007476EE"/>
    <w:rsid w:val="00750140"/>
    <w:rsid w:val="00750B4B"/>
    <w:rsid w:val="00750BF1"/>
    <w:rsid w:val="0075156D"/>
    <w:rsid w:val="00751CC4"/>
    <w:rsid w:val="00752030"/>
    <w:rsid w:val="0075293A"/>
    <w:rsid w:val="00752C2F"/>
    <w:rsid w:val="00752EBA"/>
    <w:rsid w:val="00754711"/>
    <w:rsid w:val="00755133"/>
    <w:rsid w:val="00755462"/>
    <w:rsid w:val="0075669D"/>
    <w:rsid w:val="00756E17"/>
    <w:rsid w:val="00756FAB"/>
    <w:rsid w:val="007577FA"/>
    <w:rsid w:val="00757AEC"/>
    <w:rsid w:val="00757F15"/>
    <w:rsid w:val="0076256A"/>
    <w:rsid w:val="00763B24"/>
    <w:rsid w:val="00764289"/>
    <w:rsid w:val="007656DE"/>
    <w:rsid w:val="00765B8B"/>
    <w:rsid w:val="007666A6"/>
    <w:rsid w:val="0076682E"/>
    <w:rsid w:val="00766A6F"/>
    <w:rsid w:val="0077052E"/>
    <w:rsid w:val="00771A2B"/>
    <w:rsid w:val="00771CAF"/>
    <w:rsid w:val="00771E7C"/>
    <w:rsid w:val="00772C86"/>
    <w:rsid w:val="00773242"/>
    <w:rsid w:val="007735E1"/>
    <w:rsid w:val="007738A5"/>
    <w:rsid w:val="00773E2A"/>
    <w:rsid w:val="00775839"/>
    <w:rsid w:val="00775D70"/>
    <w:rsid w:val="0077612A"/>
    <w:rsid w:val="007768EA"/>
    <w:rsid w:val="00777C13"/>
    <w:rsid w:val="007800A0"/>
    <w:rsid w:val="007800E7"/>
    <w:rsid w:val="007802DD"/>
    <w:rsid w:val="00780780"/>
    <w:rsid w:val="0078087D"/>
    <w:rsid w:val="00780EBC"/>
    <w:rsid w:val="00781422"/>
    <w:rsid w:val="007814E7"/>
    <w:rsid w:val="00781822"/>
    <w:rsid w:val="00781A20"/>
    <w:rsid w:val="0078376F"/>
    <w:rsid w:val="00783D81"/>
    <w:rsid w:val="00785286"/>
    <w:rsid w:val="0078580B"/>
    <w:rsid w:val="007862C5"/>
    <w:rsid w:val="00786C27"/>
    <w:rsid w:val="007877E1"/>
    <w:rsid w:val="007908CE"/>
    <w:rsid w:val="007915CA"/>
    <w:rsid w:val="007915EF"/>
    <w:rsid w:val="00792801"/>
    <w:rsid w:val="007928A4"/>
    <w:rsid w:val="00792ADE"/>
    <w:rsid w:val="00793399"/>
    <w:rsid w:val="00793DF0"/>
    <w:rsid w:val="00794A79"/>
    <w:rsid w:val="00794CC9"/>
    <w:rsid w:val="00795AB9"/>
    <w:rsid w:val="00795E7A"/>
    <w:rsid w:val="007971A1"/>
    <w:rsid w:val="007A0F74"/>
    <w:rsid w:val="007A134D"/>
    <w:rsid w:val="007A15DA"/>
    <w:rsid w:val="007A1C8A"/>
    <w:rsid w:val="007A1D24"/>
    <w:rsid w:val="007A1EE3"/>
    <w:rsid w:val="007A2141"/>
    <w:rsid w:val="007A2CAC"/>
    <w:rsid w:val="007A38AA"/>
    <w:rsid w:val="007A68B3"/>
    <w:rsid w:val="007A6B8F"/>
    <w:rsid w:val="007A7DA6"/>
    <w:rsid w:val="007B0566"/>
    <w:rsid w:val="007B0BD0"/>
    <w:rsid w:val="007B1A76"/>
    <w:rsid w:val="007B26A0"/>
    <w:rsid w:val="007B2B65"/>
    <w:rsid w:val="007B30A3"/>
    <w:rsid w:val="007B3746"/>
    <w:rsid w:val="007B394D"/>
    <w:rsid w:val="007B3BF3"/>
    <w:rsid w:val="007B47FA"/>
    <w:rsid w:val="007B563F"/>
    <w:rsid w:val="007B5D6F"/>
    <w:rsid w:val="007B6189"/>
    <w:rsid w:val="007B6EB9"/>
    <w:rsid w:val="007B7670"/>
    <w:rsid w:val="007B7AB3"/>
    <w:rsid w:val="007B7C72"/>
    <w:rsid w:val="007B7EDA"/>
    <w:rsid w:val="007C1879"/>
    <w:rsid w:val="007C19A2"/>
    <w:rsid w:val="007C2CAD"/>
    <w:rsid w:val="007C3C81"/>
    <w:rsid w:val="007C4DE6"/>
    <w:rsid w:val="007C6D35"/>
    <w:rsid w:val="007D0860"/>
    <w:rsid w:val="007D2C36"/>
    <w:rsid w:val="007D2DB5"/>
    <w:rsid w:val="007D30FA"/>
    <w:rsid w:val="007D3F2B"/>
    <w:rsid w:val="007D4C14"/>
    <w:rsid w:val="007D4E77"/>
    <w:rsid w:val="007D5B9D"/>
    <w:rsid w:val="007D73EB"/>
    <w:rsid w:val="007D75AE"/>
    <w:rsid w:val="007D7E0C"/>
    <w:rsid w:val="007E09B7"/>
    <w:rsid w:val="007E175D"/>
    <w:rsid w:val="007E243F"/>
    <w:rsid w:val="007E2752"/>
    <w:rsid w:val="007E2CF3"/>
    <w:rsid w:val="007E355F"/>
    <w:rsid w:val="007E3BA4"/>
    <w:rsid w:val="007E3F94"/>
    <w:rsid w:val="007E4895"/>
    <w:rsid w:val="007E52A6"/>
    <w:rsid w:val="007E5326"/>
    <w:rsid w:val="007E6B99"/>
    <w:rsid w:val="007F0010"/>
    <w:rsid w:val="007F0843"/>
    <w:rsid w:val="007F1FC8"/>
    <w:rsid w:val="007F2A5C"/>
    <w:rsid w:val="007F3ABB"/>
    <w:rsid w:val="007F42A2"/>
    <w:rsid w:val="007F4E47"/>
    <w:rsid w:val="007F573F"/>
    <w:rsid w:val="007F65C0"/>
    <w:rsid w:val="007F7333"/>
    <w:rsid w:val="007F7761"/>
    <w:rsid w:val="007F7951"/>
    <w:rsid w:val="007F7EBF"/>
    <w:rsid w:val="00801092"/>
    <w:rsid w:val="008021B0"/>
    <w:rsid w:val="0080429B"/>
    <w:rsid w:val="00804A09"/>
    <w:rsid w:val="00804BD4"/>
    <w:rsid w:val="00804FE4"/>
    <w:rsid w:val="00805F80"/>
    <w:rsid w:val="00806EBE"/>
    <w:rsid w:val="008078B6"/>
    <w:rsid w:val="00807FAE"/>
    <w:rsid w:val="00811CE4"/>
    <w:rsid w:val="00812432"/>
    <w:rsid w:val="00812E13"/>
    <w:rsid w:val="00813422"/>
    <w:rsid w:val="008139BB"/>
    <w:rsid w:val="008141D8"/>
    <w:rsid w:val="0081458E"/>
    <w:rsid w:val="0081498B"/>
    <w:rsid w:val="00814AC9"/>
    <w:rsid w:val="00815435"/>
    <w:rsid w:val="00815D29"/>
    <w:rsid w:val="008162ED"/>
    <w:rsid w:val="00817130"/>
    <w:rsid w:val="00817D34"/>
    <w:rsid w:val="008200E8"/>
    <w:rsid w:val="008203FD"/>
    <w:rsid w:val="00820447"/>
    <w:rsid w:val="00821DE3"/>
    <w:rsid w:val="008223EB"/>
    <w:rsid w:val="00822520"/>
    <w:rsid w:val="00822B9C"/>
    <w:rsid w:val="00822D49"/>
    <w:rsid w:val="00822FB4"/>
    <w:rsid w:val="00824222"/>
    <w:rsid w:val="00824327"/>
    <w:rsid w:val="0082482B"/>
    <w:rsid w:val="00824EDE"/>
    <w:rsid w:val="00825977"/>
    <w:rsid w:val="00825B7B"/>
    <w:rsid w:val="0082702E"/>
    <w:rsid w:val="008276CC"/>
    <w:rsid w:val="00827CE7"/>
    <w:rsid w:val="00832259"/>
    <w:rsid w:val="0083264E"/>
    <w:rsid w:val="00833DF4"/>
    <w:rsid w:val="008358FA"/>
    <w:rsid w:val="00835F3D"/>
    <w:rsid w:val="008405AC"/>
    <w:rsid w:val="00840CAD"/>
    <w:rsid w:val="008415EA"/>
    <w:rsid w:val="00841943"/>
    <w:rsid w:val="00841C1D"/>
    <w:rsid w:val="00842594"/>
    <w:rsid w:val="00842ABE"/>
    <w:rsid w:val="008444B4"/>
    <w:rsid w:val="0084458F"/>
    <w:rsid w:val="0084485E"/>
    <w:rsid w:val="008449F6"/>
    <w:rsid w:val="00845C1F"/>
    <w:rsid w:val="008467A1"/>
    <w:rsid w:val="008469D5"/>
    <w:rsid w:val="00846E7F"/>
    <w:rsid w:val="0085062D"/>
    <w:rsid w:val="0085074D"/>
    <w:rsid w:val="0085117F"/>
    <w:rsid w:val="0085229C"/>
    <w:rsid w:val="008524EA"/>
    <w:rsid w:val="00852BC0"/>
    <w:rsid w:val="00852FFB"/>
    <w:rsid w:val="00854551"/>
    <w:rsid w:val="0085472D"/>
    <w:rsid w:val="0085567F"/>
    <w:rsid w:val="008559B0"/>
    <w:rsid w:val="00855DF4"/>
    <w:rsid w:val="00856314"/>
    <w:rsid w:val="00856406"/>
    <w:rsid w:val="008567D8"/>
    <w:rsid w:val="00856EFA"/>
    <w:rsid w:val="00857277"/>
    <w:rsid w:val="00857DA6"/>
    <w:rsid w:val="0086017E"/>
    <w:rsid w:val="00860E00"/>
    <w:rsid w:val="00861310"/>
    <w:rsid w:val="00861CC6"/>
    <w:rsid w:val="00862654"/>
    <w:rsid w:val="00862A97"/>
    <w:rsid w:val="00862BBC"/>
    <w:rsid w:val="00863238"/>
    <w:rsid w:val="00864A3C"/>
    <w:rsid w:val="008652A9"/>
    <w:rsid w:val="008655D5"/>
    <w:rsid w:val="0086615E"/>
    <w:rsid w:val="00867878"/>
    <w:rsid w:val="008678BA"/>
    <w:rsid w:val="00870173"/>
    <w:rsid w:val="008702BE"/>
    <w:rsid w:val="008705A7"/>
    <w:rsid w:val="00870F0D"/>
    <w:rsid w:val="00871A62"/>
    <w:rsid w:val="00871DA9"/>
    <w:rsid w:val="00872166"/>
    <w:rsid w:val="008755B4"/>
    <w:rsid w:val="00875C2C"/>
    <w:rsid w:val="008764B0"/>
    <w:rsid w:val="008764FA"/>
    <w:rsid w:val="0088079D"/>
    <w:rsid w:val="00880946"/>
    <w:rsid w:val="00880D4E"/>
    <w:rsid w:val="0088457A"/>
    <w:rsid w:val="008847CD"/>
    <w:rsid w:val="008853AF"/>
    <w:rsid w:val="008858B2"/>
    <w:rsid w:val="00886A13"/>
    <w:rsid w:val="0088725E"/>
    <w:rsid w:val="00887FC0"/>
    <w:rsid w:val="00890971"/>
    <w:rsid w:val="00891422"/>
    <w:rsid w:val="00891F44"/>
    <w:rsid w:val="0089279C"/>
    <w:rsid w:val="00892CFF"/>
    <w:rsid w:val="00893824"/>
    <w:rsid w:val="0089399A"/>
    <w:rsid w:val="0089405B"/>
    <w:rsid w:val="008942A1"/>
    <w:rsid w:val="008949EC"/>
    <w:rsid w:val="00894DFD"/>
    <w:rsid w:val="00895348"/>
    <w:rsid w:val="0089542C"/>
    <w:rsid w:val="008A1C3B"/>
    <w:rsid w:val="008A217A"/>
    <w:rsid w:val="008A2AA4"/>
    <w:rsid w:val="008A4987"/>
    <w:rsid w:val="008A56E4"/>
    <w:rsid w:val="008A7999"/>
    <w:rsid w:val="008B2F69"/>
    <w:rsid w:val="008B41AF"/>
    <w:rsid w:val="008B63CE"/>
    <w:rsid w:val="008B6673"/>
    <w:rsid w:val="008C09BB"/>
    <w:rsid w:val="008C1008"/>
    <w:rsid w:val="008C1BD4"/>
    <w:rsid w:val="008C3339"/>
    <w:rsid w:val="008C47EB"/>
    <w:rsid w:val="008C494F"/>
    <w:rsid w:val="008C5329"/>
    <w:rsid w:val="008C7885"/>
    <w:rsid w:val="008D0D08"/>
    <w:rsid w:val="008D0DF0"/>
    <w:rsid w:val="008D0E58"/>
    <w:rsid w:val="008D2D9A"/>
    <w:rsid w:val="008D2F85"/>
    <w:rsid w:val="008D526F"/>
    <w:rsid w:val="008D7717"/>
    <w:rsid w:val="008D78BC"/>
    <w:rsid w:val="008D78D9"/>
    <w:rsid w:val="008E0652"/>
    <w:rsid w:val="008E0F63"/>
    <w:rsid w:val="008E1895"/>
    <w:rsid w:val="008E1D5A"/>
    <w:rsid w:val="008E2037"/>
    <w:rsid w:val="008E20EA"/>
    <w:rsid w:val="008E3DA0"/>
    <w:rsid w:val="008E3EE3"/>
    <w:rsid w:val="008E4420"/>
    <w:rsid w:val="008E50B6"/>
    <w:rsid w:val="008E656B"/>
    <w:rsid w:val="008E69B8"/>
    <w:rsid w:val="008E70BE"/>
    <w:rsid w:val="008E7B5D"/>
    <w:rsid w:val="008E7E4F"/>
    <w:rsid w:val="008F014A"/>
    <w:rsid w:val="008F08F6"/>
    <w:rsid w:val="008F0F03"/>
    <w:rsid w:val="008F1595"/>
    <w:rsid w:val="008F2653"/>
    <w:rsid w:val="008F2B90"/>
    <w:rsid w:val="008F2D0B"/>
    <w:rsid w:val="008F3968"/>
    <w:rsid w:val="008F3EDC"/>
    <w:rsid w:val="008F41E0"/>
    <w:rsid w:val="008F4724"/>
    <w:rsid w:val="008F5DA9"/>
    <w:rsid w:val="008F641A"/>
    <w:rsid w:val="008F6670"/>
    <w:rsid w:val="008F6780"/>
    <w:rsid w:val="008F6FF2"/>
    <w:rsid w:val="008F72B8"/>
    <w:rsid w:val="008F762F"/>
    <w:rsid w:val="008F7670"/>
    <w:rsid w:val="008F7A4C"/>
    <w:rsid w:val="009015E6"/>
    <w:rsid w:val="009016F7"/>
    <w:rsid w:val="00902D7D"/>
    <w:rsid w:val="00905701"/>
    <w:rsid w:val="00905D67"/>
    <w:rsid w:val="00906070"/>
    <w:rsid w:val="00910B69"/>
    <w:rsid w:val="0091188D"/>
    <w:rsid w:val="0091271A"/>
    <w:rsid w:val="00912C04"/>
    <w:rsid w:val="0091349B"/>
    <w:rsid w:val="009147A4"/>
    <w:rsid w:val="009164DF"/>
    <w:rsid w:val="0091665C"/>
    <w:rsid w:val="00916CA3"/>
    <w:rsid w:val="0091736E"/>
    <w:rsid w:val="00917383"/>
    <w:rsid w:val="00920DF6"/>
    <w:rsid w:val="0092162E"/>
    <w:rsid w:val="00921D76"/>
    <w:rsid w:val="00921E93"/>
    <w:rsid w:val="00922121"/>
    <w:rsid w:val="00922A06"/>
    <w:rsid w:val="009231A9"/>
    <w:rsid w:val="00924E1D"/>
    <w:rsid w:val="009252CA"/>
    <w:rsid w:val="0092574C"/>
    <w:rsid w:val="00926492"/>
    <w:rsid w:val="0093058B"/>
    <w:rsid w:val="009308E8"/>
    <w:rsid w:val="009311A2"/>
    <w:rsid w:val="00931EE9"/>
    <w:rsid w:val="00932000"/>
    <w:rsid w:val="00933378"/>
    <w:rsid w:val="009335E0"/>
    <w:rsid w:val="009338F2"/>
    <w:rsid w:val="00933D79"/>
    <w:rsid w:val="00933EF3"/>
    <w:rsid w:val="00934251"/>
    <w:rsid w:val="009344D9"/>
    <w:rsid w:val="009348E1"/>
    <w:rsid w:val="00935C0E"/>
    <w:rsid w:val="00935E61"/>
    <w:rsid w:val="00936CB3"/>
    <w:rsid w:val="00940601"/>
    <w:rsid w:val="00940A8A"/>
    <w:rsid w:val="00940C2E"/>
    <w:rsid w:val="00941E68"/>
    <w:rsid w:val="00943BED"/>
    <w:rsid w:val="00945AA4"/>
    <w:rsid w:val="009468B1"/>
    <w:rsid w:val="009472B2"/>
    <w:rsid w:val="00947C38"/>
    <w:rsid w:val="00947DF1"/>
    <w:rsid w:val="009502E8"/>
    <w:rsid w:val="0095120E"/>
    <w:rsid w:val="009512F7"/>
    <w:rsid w:val="0095142F"/>
    <w:rsid w:val="00951581"/>
    <w:rsid w:val="00953722"/>
    <w:rsid w:val="00953CF6"/>
    <w:rsid w:val="009544B3"/>
    <w:rsid w:val="00954929"/>
    <w:rsid w:val="00954DB3"/>
    <w:rsid w:val="009554F8"/>
    <w:rsid w:val="009557F4"/>
    <w:rsid w:val="0095591F"/>
    <w:rsid w:val="009559FE"/>
    <w:rsid w:val="00955DAF"/>
    <w:rsid w:val="0095668D"/>
    <w:rsid w:val="00956D47"/>
    <w:rsid w:val="00960142"/>
    <w:rsid w:val="009602B7"/>
    <w:rsid w:val="0096031A"/>
    <w:rsid w:val="00960422"/>
    <w:rsid w:val="00962A07"/>
    <w:rsid w:val="00962CFA"/>
    <w:rsid w:val="0096306A"/>
    <w:rsid w:val="00965B2A"/>
    <w:rsid w:val="0096645D"/>
    <w:rsid w:val="00966620"/>
    <w:rsid w:val="0096662D"/>
    <w:rsid w:val="009667F4"/>
    <w:rsid w:val="00966D6D"/>
    <w:rsid w:val="00966FDB"/>
    <w:rsid w:val="009670D5"/>
    <w:rsid w:val="00967835"/>
    <w:rsid w:val="0097039B"/>
    <w:rsid w:val="009720D3"/>
    <w:rsid w:val="0097276B"/>
    <w:rsid w:val="00972D90"/>
    <w:rsid w:val="009732A4"/>
    <w:rsid w:val="00973B83"/>
    <w:rsid w:val="00973D24"/>
    <w:rsid w:val="0097459A"/>
    <w:rsid w:val="009749A6"/>
    <w:rsid w:val="00974B78"/>
    <w:rsid w:val="00976054"/>
    <w:rsid w:val="0097680F"/>
    <w:rsid w:val="00976B1D"/>
    <w:rsid w:val="009774C3"/>
    <w:rsid w:val="00980307"/>
    <w:rsid w:val="0098064C"/>
    <w:rsid w:val="00983556"/>
    <w:rsid w:val="009837A2"/>
    <w:rsid w:val="009839C0"/>
    <w:rsid w:val="00983B06"/>
    <w:rsid w:val="009852AE"/>
    <w:rsid w:val="00985A38"/>
    <w:rsid w:val="00986663"/>
    <w:rsid w:val="00986B45"/>
    <w:rsid w:val="00987BEA"/>
    <w:rsid w:val="009919FA"/>
    <w:rsid w:val="00992BC3"/>
    <w:rsid w:val="00992EF4"/>
    <w:rsid w:val="0099325B"/>
    <w:rsid w:val="0099475B"/>
    <w:rsid w:val="009948D1"/>
    <w:rsid w:val="00994CA6"/>
    <w:rsid w:val="00995543"/>
    <w:rsid w:val="00995E1A"/>
    <w:rsid w:val="009960F2"/>
    <w:rsid w:val="00996907"/>
    <w:rsid w:val="00997716"/>
    <w:rsid w:val="009A0535"/>
    <w:rsid w:val="009A1716"/>
    <w:rsid w:val="009A42E9"/>
    <w:rsid w:val="009A4A6E"/>
    <w:rsid w:val="009A62C9"/>
    <w:rsid w:val="009A6B4F"/>
    <w:rsid w:val="009A6B7B"/>
    <w:rsid w:val="009A715B"/>
    <w:rsid w:val="009A71D3"/>
    <w:rsid w:val="009A78C1"/>
    <w:rsid w:val="009A7D04"/>
    <w:rsid w:val="009A7D5B"/>
    <w:rsid w:val="009B048B"/>
    <w:rsid w:val="009B15CB"/>
    <w:rsid w:val="009B200F"/>
    <w:rsid w:val="009B21D5"/>
    <w:rsid w:val="009B2DCF"/>
    <w:rsid w:val="009B2E55"/>
    <w:rsid w:val="009B3210"/>
    <w:rsid w:val="009B3545"/>
    <w:rsid w:val="009B37DE"/>
    <w:rsid w:val="009B3893"/>
    <w:rsid w:val="009B4A6E"/>
    <w:rsid w:val="009B4DF1"/>
    <w:rsid w:val="009C03C4"/>
    <w:rsid w:val="009C1263"/>
    <w:rsid w:val="009C44E0"/>
    <w:rsid w:val="009C54EF"/>
    <w:rsid w:val="009C7C9D"/>
    <w:rsid w:val="009D0698"/>
    <w:rsid w:val="009D0A34"/>
    <w:rsid w:val="009D0E19"/>
    <w:rsid w:val="009D1B81"/>
    <w:rsid w:val="009D1BA1"/>
    <w:rsid w:val="009D2093"/>
    <w:rsid w:val="009D33B0"/>
    <w:rsid w:val="009D4405"/>
    <w:rsid w:val="009D5509"/>
    <w:rsid w:val="009D73C8"/>
    <w:rsid w:val="009E0791"/>
    <w:rsid w:val="009E0F64"/>
    <w:rsid w:val="009E28D1"/>
    <w:rsid w:val="009E3C55"/>
    <w:rsid w:val="009E4375"/>
    <w:rsid w:val="009E5948"/>
    <w:rsid w:val="009E6BBB"/>
    <w:rsid w:val="009E743B"/>
    <w:rsid w:val="009F0EA0"/>
    <w:rsid w:val="009F146A"/>
    <w:rsid w:val="009F1F35"/>
    <w:rsid w:val="009F2B24"/>
    <w:rsid w:val="009F39A6"/>
    <w:rsid w:val="009F3FD9"/>
    <w:rsid w:val="009F4A04"/>
    <w:rsid w:val="009F4CFF"/>
    <w:rsid w:val="009F4D3E"/>
    <w:rsid w:val="009F54AA"/>
    <w:rsid w:val="009F5E47"/>
    <w:rsid w:val="009F63B7"/>
    <w:rsid w:val="00A00941"/>
    <w:rsid w:val="00A02DC7"/>
    <w:rsid w:val="00A03335"/>
    <w:rsid w:val="00A10DCE"/>
    <w:rsid w:val="00A110E7"/>
    <w:rsid w:val="00A119AF"/>
    <w:rsid w:val="00A11AD0"/>
    <w:rsid w:val="00A11B40"/>
    <w:rsid w:val="00A11E55"/>
    <w:rsid w:val="00A122D5"/>
    <w:rsid w:val="00A135A9"/>
    <w:rsid w:val="00A13AEE"/>
    <w:rsid w:val="00A1414A"/>
    <w:rsid w:val="00A14213"/>
    <w:rsid w:val="00A149EC"/>
    <w:rsid w:val="00A14F2A"/>
    <w:rsid w:val="00A151A0"/>
    <w:rsid w:val="00A15678"/>
    <w:rsid w:val="00A15EC0"/>
    <w:rsid w:val="00A16E89"/>
    <w:rsid w:val="00A171BB"/>
    <w:rsid w:val="00A17290"/>
    <w:rsid w:val="00A17D4E"/>
    <w:rsid w:val="00A20B5A"/>
    <w:rsid w:val="00A20B7E"/>
    <w:rsid w:val="00A20C45"/>
    <w:rsid w:val="00A20CFE"/>
    <w:rsid w:val="00A20D24"/>
    <w:rsid w:val="00A2138E"/>
    <w:rsid w:val="00A22080"/>
    <w:rsid w:val="00A222AD"/>
    <w:rsid w:val="00A22761"/>
    <w:rsid w:val="00A22929"/>
    <w:rsid w:val="00A22A8E"/>
    <w:rsid w:val="00A23496"/>
    <w:rsid w:val="00A23A83"/>
    <w:rsid w:val="00A24108"/>
    <w:rsid w:val="00A25645"/>
    <w:rsid w:val="00A264B8"/>
    <w:rsid w:val="00A26743"/>
    <w:rsid w:val="00A26CB0"/>
    <w:rsid w:val="00A270DF"/>
    <w:rsid w:val="00A27C7C"/>
    <w:rsid w:val="00A308C8"/>
    <w:rsid w:val="00A30E26"/>
    <w:rsid w:val="00A32A77"/>
    <w:rsid w:val="00A33CBD"/>
    <w:rsid w:val="00A33D05"/>
    <w:rsid w:val="00A344FD"/>
    <w:rsid w:val="00A34DB4"/>
    <w:rsid w:val="00A35745"/>
    <w:rsid w:val="00A406C0"/>
    <w:rsid w:val="00A40A0D"/>
    <w:rsid w:val="00A40D48"/>
    <w:rsid w:val="00A41035"/>
    <w:rsid w:val="00A41E09"/>
    <w:rsid w:val="00A420BF"/>
    <w:rsid w:val="00A425F6"/>
    <w:rsid w:val="00A42A70"/>
    <w:rsid w:val="00A4462D"/>
    <w:rsid w:val="00A447C4"/>
    <w:rsid w:val="00A458E9"/>
    <w:rsid w:val="00A4597F"/>
    <w:rsid w:val="00A4700B"/>
    <w:rsid w:val="00A47649"/>
    <w:rsid w:val="00A47CBE"/>
    <w:rsid w:val="00A47F9A"/>
    <w:rsid w:val="00A5128A"/>
    <w:rsid w:val="00A512F1"/>
    <w:rsid w:val="00A51371"/>
    <w:rsid w:val="00A52EE5"/>
    <w:rsid w:val="00A53010"/>
    <w:rsid w:val="00A537DA"/>
    <w:rsid w:val="00A538EE"/>
    <w:rsid w:val="00A55CBD"/>
    <w:rsid w:val="00A55D20"/>
    <w:rsid w:val="00A55EA8"/>
    <w:rsid w:val="00A5681F"/>
    <w:rsid w:val="00A57001"/>
    <w:rsid w:val="00A57120"/>
    <w:rsid w:val="00A607C4"/>
    <w:rsid w:val="00A60C9E"/>
    <w:rsid w:val="00A612A2"/>
    <w:rsid w:val="00A615DC"/>
    <w:rsid w:val="00A617AF"/>
    <w:rsid w:val="00A63588"/>
    <w:rsid w:val="00A649CA"/>
    <w:rsid w:val="00A66A9D"/>
    <w:rsid w:val="00A66C3D"/>
    <w:rsid w:val="00A67407"/>
    <w:rsid w:val="00A707A3"/>
    <w:rsid w:val="00A71564"/>
    <w:rsid w:val="00A716B5"/>
    <w:rsid w:val="00A7362C"/>
    <w:rsid w:val="00A74C62"/>
    <w:rsid w:val="00A76101"/>
    <w:rsid w:val="00A76D7F"/>
    <w:rsid w:val="00A77071"/>
    <w:rsid w:val="00A805C0"/>
    <w:rsid w:val="00A8070C"/>
    <w:rsid w:val="00A8248A"/>
    <w:rsid w:val="00A83158"/>
    <w:rsid w:val="00A838A3"/>
    <w:rsid w:val="00A84DE6"/>
    <w:rsid w:val="00A85322"/>
    <w:rsid w:val="00A85B6E"/>
    <w:rsid w:val="00A85E5E"/>
    <w:rsid w:val="00A9072D"/>
    <w:rsid w:val="00A91498"/>
    <w:rsid w:val="00A93477"/>
    <w:rsid w:val="00A95185"/>
    <w:rsid w:val="00A95AF8"/>
    <w:rsid w:val="00A9641C"/>
    <w:rsid w:val="00A9720C"/>
    <w:rsid w:val="00A974CD"/>
    <w:rsid w:val="00A977CA"/>
    <w:rsid w:val="00A97B54"/>
    <w:rsid w:val="00A97ECF"/>
    <w:rsid w:val="00AA0544"/>
    <w:rsid w:val="00AA1B15"/>
    <w:rsid w:val="00AA1BC7"/>
    <w:rsid w:val="00AA1E84"/>
    <w:rsid w:val="00AA244D"/>
    <w:rsid w:val="00AA3F05"/>
    <w:rsid w:val="00AA3F31"/>
    <w:rsid w:val="00AA4840"/>
    <w:rsid w:val="00AA4E52"/>
    <w:rsid w:val="00AA5520"/>
    <w:rsid w:val="00AA57B5"/>
    <w:rsid w:val="00AA624D"/>
    <w:rsid w:val="00AA69D0"/>
    <w:rsid w:val="00AA71D8"/>
    <w:rsid w:val="00AA7C90"/>
    <w:rsid w:val="00AB0DEC"/>
    <w:rsid w:val="00AB142E"/>
    <w:rsid w:val="00AB1574"/>
    <w:rsid w:val="00AB1AD9"/>
    <w:rsid w:val="00AB1C88"/>
    <w:rsid w:val="00AB229E"/>
    <w:rsid w:val="00AB3CD2"/>
    <w:rsid w:val="00AB5239"/>
    <w:rsid w:val="00AB538E"/>
    <w:rsid w:val="00AB5A73"/>
    <w:rsid w:val="00AB5DBD"/>
    <w:rsid w:val="00AB75A1"/>
    <w:rsid w:val="00AC0632"/>
    <w:rsid w:val="00AC086F"/>
    <w:rsid w:val="00AC1771"/>
    <w:rsid w:val="00AC1A4F"/>
    <w:rsid w:val="00AC1E8B"/>
    <w:rsid w:val="00AC2F77"/>
    <w:rsid w:val="00AC309B"/>
    <w:rsid w:val="00AC3C98"/>
    <w:rsid w:val="00AC3D0A"/>
    <w:rsid w:val="00AC4CA0"/>
    <w:rsid w:val="00AC4E82"/>
    <w:rsid w:val="00AC53A2"/>
    <w:rsid w:val="00AC540F"/>
    <w:rsid w:val="00AC5B01"/>
    <w:rsid w:val="00AC5EF0"/>
    <w:rsid w:val="00AC64E2"/>
    <w:rsid w:val="00AC7771"/>
    <w:rsid w:val="00AC7AEC"/>
    <w:rsid w:val="00AD04DF"/>
    <w:rsid w:val="00AD068C"/>
    <w:rsid w:val="00AD0D50"/>
    <w:rsid w:val="00AD254A"/>
    <w:rsid w:val="00AD41FF"/>
    <w:rsid w:val="00AD4210"/>
    <w:rsid w:val="00AD4255"/>
    <w:rsid w:val="00AD4469"/>
    <w:rsid w:val="00AD4983"/>
    <w:rsid w:val="00AD6E9C"/>
    <w:rsid w:val="00AD74D0"/>
    <w:rsid w:val="00AD75F8"/>
    <w:rsid w:val="00AE0CF1"/>
    <w:rsid w:val="00AE0EBD"/>
    <w:rsid w:val="00AE1106"/>
    <w:rsid w:val="00AE1F7C"/>
    <w:rsid w:val="00AE2470"/>
    <w:rsid w:val="00AE3152"/>
    <w:rsid w:val="00AE3BD4"/>
    <w:rsid w:val="00AE4726"/>
    <w:rsid w:val="00AE584D"/>
    <w:rsid w:val="00AE781F"/>
    <w:rsid w:val="00AE7FB6"/>
    <w:rsid w:val="00AF020A"/>
    <w:rsid w:val="00AF04AC"/>
    <w:rsid w:val="00AF2111"/>
    <w:rsid w:val="00AF217D"/>
    <w:rsid w:val="00AF3A88"/>
    <w:rsid w:val="00AF4215"/>
    <w:rsid w:val="00AF4D8A"/>
    <w:rsid w:val="00AF5421"/>
    <w:rsid w:val="00AF5F05"/>
    <w:rsid w:val="00B00098"/>
    <w:rsid w:val="00B008BD"/>
    <w:rsid w:val="00B01143"/>
    <w:rsid w:val="00B01A50"/>
    <w:rsid w:val="00B02539"/>
    <w:rsid w:val="00B0293F"/>
    <w:rsid w:val="00B0358C"/>
    <w:rsid w:val="00B0401B"/>
    <w:rsid w:val="00B04064"/>
    <w:rsid w:val="00B040DF"/>
    <w:rsid w:val="00B04B3E"/>
    <w:rsid w:val="00B06EEB"/>
    <w:rsid w:val="00B072BA"/>
    <w:rsid w:val="00B076FB"/>
    <w:rsid w:val="00B10929"/>
    <w:rsid w:val="00B1206D"/>
    <w:rsid w:val="00B123DB"/>
    <w:rsid w:val="00B124F0"/>
    <w:rsid w:val="00B1299E"/>
    <w:rsid w:val="00B12AD3"/>
    <w:rsid w:val="00B13509"/>
    <w:rsid w:val="00B136F8"/>
    <w:rsid w:val="00B1382F"/>
    <w:rsid w:val="00B153D3"/>
    <w:rsid w:val="00B15979"/>
    <w:rsid w:val="00B16D0F"/>
    <w:rsid w:val="00B173E5"/>
    <w:rsid w:val="00B176EC"/>
    <w:rsid w:val="00B17E56"/>
    <w:rsid w:val="00B17EB1"/>
    <w:rsid w:val="00B17F8A"/>
    <w:rsid w:val="00B205C2"/>
    <w:rsid w:val="00B2083F"/>
    <w:rsid w:val="00B20B2C"/>
    <w:rsid w:val="00B20DC4"/>
    <w:rsid w:val="00B20E25"/>
    <w:rsid w:val="00B21718"/>
    <w:rsid w:val="00B21BB5"/>
    <w:rsid w:val="00B23E33"/>
    <w:rsid w:val="00B255BF"/>
    <w:rsid w:val="00B25ED2"/>
    <w:rsid w:val="00B26437"/>
    <w:rsid w:val="00B26C1A"/>
    <w:rsid w:val="00B270D7"/>
    <w:rsid w:val="00B27846"/>
    <w:rsid w:val="00B27AA0"/>
    <w:rsid w:val="00B30AA6"/>
    <w:rsid w:val="00B316F4"/>
    <w:rsid w:val="00B31A1B"/>
    <w:rsid w:val="00B33046"/>
    <w:rsid w:val="00B331C2"/>
    <w:rsid w:val="00B33DCF"/>
    <w:rsid w:val="00B34FD6"/>
    <w:rsid w:val="00B354AA"/>
    <w:rsid w:val="00B374B2"/>
    <w:rsid w:val="00B379F7"/>
    <w:rsid w:val="00B37FF0"/>
    <w:rsid w:val="00B40D2A"/>
    <w:rsid w:val="00B4134F"/>
    <w:rsid w:val="00B413BA"/>
    <w:rsid w:val="00B4231F"/>
    <w:rsid w:val="00B42553"/>
    <w:rsid w:val="00B43329"/>
    <w:rsid w:val="00B43507"/>
    <w:rsid w:val="00B4510F"/>
    <w:rsid w:val="00B45A47"/>
    <w:rsid w:val="00B45BC1"/>
    <w:rsid w:val="00B47550"/>
    <w:rsid w:val="00B47C40"/>
    <w:rsid w:val="00B5040E"/>
    <w:rsid w:val="00B50E45"/>
    <w:rsid w:val="00B5184B"/>
    <w:rsid w:val="00B52760"/>
    <w:rsid w:val="00B52EB1"/>
    <w:rsid w:val="00B53243"/>
    <w:rsid w:val="00B5382A"/>
    <w:rsid w:val="00B53A24"/>
    <w:rsid w:val="00B53D16"/>
    <w:rsid w:val="00B54437"/>
    <w:rsid w:val="00B54B06"/>
    <w:rsid w:val="00B5526A"/>
    <w:rsid w:val="00B56398"/>
    <w:rsid w:val="00B5775E"/>
    <w:rsid w:val="00B601EF"/>
    <w:rsid w:val="00B608AC"/>
    <w:rsid w:val="00B6298A"/>
    <w:rsid w:val="00B62C2A"/>
    <w:rsid w:val="00B62E6D"/>
    <w:rsid w:val="00B62EF0"/>
    <w:rsid w:val="00B63F2F"/>
    <w:rsid w:val="00B65A18"/>
    <w:rsid w:val="00B65F4B"/>
    <w:rsid w:val="00B6614E"/>
    <w:rsid w:val="00B66D3B"/>
    <w:rsid w:val="00B66F46"/>
    <w:rsid w:val="00B673D1"/>
    <w:rsid w:val="00B67AAF"/>
    <w:rsid w:val="00B67EE0"/>
    <w:rsid w:val="00B7106F"/>
    <w:rsid w:val="00B72152"/>
    <w:rsid w:val="00B72175"/>
    <w:rsid w:val="00B731AC"/>
    <w:rsid w:val="00B73AF3"/>
    <w:rsid w:val="00B73BEC"/>
    <w:rsid w:val="00B74BD0"/>
    <w:rsid w:val="00B76720"/>
    <w:rsid w:val="00B77325"/>
    <w:rsid w:val="00B8020B"/>
    <w:rsid w:val="00B80426"/>
    <w:rsid w:val="00B80610"/>
    <w:rsid w:val="00B80C18"/>
    <w:rsid w:val="00B81028"/>
    <w:rsid w:val="00B81353"/>
    <w:rsid w:val="00B819B5"/>
    <w:rsid w:val="00B82B14"/>
    <w:rsid w:val="00B82F5E"/>
    <w:rsid w:val="00B842A1"/>
    <w:rsid w:val="00B84D51"/>
    <w:rsid w:val="00B85576"/>
    <w:rsid w:val="00B85647"/>
    <w:rsid w:val="00B8585E"/>
    <w:rsid w:val="00B875E9"/>
    <w:rsid w:val="00B90444"/>
    <w:rsid w:val="00B90C37"/>
    <w:rsid w:val="00B90C61"/>
    <w:rsid w:val="00B90EAB"/>
    <w:rsid w:val="00B91097"/>
    <w:rsid w:val="00B9261A"/>
    <w:rsid w:val="00B93674"/>
    <w:rsid w:val="00B93E95"/>
    <w:rsid w:val="00B944C9"/>
    <w:rsid w:val="00B946C9"/>
    <w:rsid w:val="00B948A0"/>
    <w:rsid w:val="00B95393"/>
    <w:rsid w:val="00B95A27"/>
    <w:rsid w:val="00B960E8"/>
    <w:rsid w:val="00B96C19"/>
    <w:rsid w:val="00B97252"/>
    <w:rsid w:val="00B97E57"/>
    <w:rsid w:val="00BA0DB8"/>
    <w:rsid w:val="00BA0E03"/>
    <w:rsid w:val="00BA13E8"/>
    <w:rsid w:val="00BA17CC"/>
    <w:rsid w:val="00BA2172"/>
    <w:rsid w:val="00BA29FA"/>
    <w:rsid w:val="00BA356E"/>
    <w:rsid w:val="00BA3876"/>
    <w:rsid w:val="00BA4616"/>
    <w:rsid w:val="00BA5304"/>
    <w:rsid w:val="00BA5BCA"/>
    <w:rsid w:val="00BA6514"/>
    <w:rsid w:val="00BB0DDA"/>
    <w:rsid w:val="00BB174E"/>
    <w:rsid w:val="00BB2081"/>
    <w:rsid w:val="00BB26A9"/>
    <w:rsid w:val="00BB288A"/>
    <w:rsid w:val="00BB2B09"/>
    <w:rsid w:val="00BB329A"/>
    <w:rsid w:val="00BB3355"/>
    <w:rsid w:val="00BB34FE"/>
    <w:rsid w:val="00BB375A"/>
    <w:rsid w:val="00BB3C41"/>
    <w:rsid w:val="00BB5606"/>
    <w:rsid w:val="00BB6167"/>
    <w:rsid w:val="00BB7A8C"/>
    <w:rsid w:val="00BC060D"/>
    <w:rsid w:val="00BC249D"/>
    <w:rsid w:val="00BC2571"/>
    <w:rsid w:val="00BC26EC"/>
    <w:rsid w:val="00BC476B"/>
    <w:rsid w:val="00BC4B9F"/>
    <w:rsid w:val="00BC4D26"/>
    <w:rsid w:val="00BC5BA6"/>
    <w:rsid w:val="00BC792C"/>
    <w:rsid w:val="00BC79FE"/>
    <w:rsid w:val="00BD0345"/>
    <w:rsid w:val="00BD0847"/>
    <w:rsid w:val="00BD0EA0"/>
    <w:rsid w:val="00BD11BF"/>
    <w:rsid w:val="00BD1A44"/>
    <w:rsid w:val="00BD2263"/>
    <w:rsid w:val="00BD34FD"/>
    <w:rsid w:val="00BD4108"/>
    <w:rsid w:val="00BD42D6"/>
    <w:rsid w:val="00BD453F"/>
    <w:rsid w:val="00BD47C6"/>
    <w:rsid w:val="00BD55BF"/>
    <w:rsid w:val="00BD657C"/>
    <w:rsid w:val="00BD7772"/>
    <w:rsid w:val="00BD7AF5"/>
    <w:rsid w:val="00BD7B69"/>
    <w:rsid w:val="00BE0937"/>
    <w:rsid w:val="00BE0C38"/>
    <w:rsid w:val="00BE1900"/>
    <w:rsid w:val="00BE28C1"/>
    <w:rsid w:val="00BE3820"/>
    <w:rsid w:val="00BE4076"/>
    <w:rsid w:val="00BE407C"/>
    <w:rsid w:val="00BE44D8"/>
    <w:rsid w:val="00BE6842"/>
    <w:rsid w:val="00BF02A7"/>
    <w:rsid w:val="00BF049A"/>
    <w:rsid w:val="00BF0714"/>
    <w:rsid w:val="00BF287A"/>
    <w:rsid w:val="00BF2C18"/>
    <w:rsid w:val="00BF304F"/>
    <w:rsid w:val="00BF3058"/>
    <w:rsid w:val="00BF310C"/>
    <w:rsid w:val="00BF3B0F"/>
    <w:rsid w:val="00BF3DBB"/>
    <w:rsid w:val="00BF42E4"/>
    <w:rsid w:val="00BF4917"/>
    <w:rsid w:val="00BF4CEF"/>
    <w:rsid w:val="00BF600B"/>
    <w:rsid w:val="00BF63D8"/>
    <w:rsid w:val="00BF6890"/>
    <w:rsid w:val="00BF71AE"/>
    <w:rsid w:val="00BF722E"/>
    <w:rsid w:val="00C00213"/>
    <w:rsid w:val="00C00253"/>
    <w:rsid w:val="00C00B3D"/>
    <w:rsid w:val="00C00C70"/>
    <w:rsid w:val="00C010BA"/>
    <w:rsid w:val="00C028F3"/>
    <w:rsid w:val="00C02C16"/>
    <w:rsid w:val="00C02DE6"/>
    <w:rsid w:val="00C030A2"/>
    <w:rsid w:val="00C03E0E"/>
    <w:rsid w:val="00C042B6"/>
    <w:rsid w:val="00C04A33"/>
    <w:rsid w:val="00C052F2"/>
    <w:rsid w:val="00C057DF"/>
    <w:rsid w:val="00C06C3A"/>
    <w:rsid w:val="00C07121"/>
    <w:rsid w:val="00C07B82"/>
    <w:rsid w:val="00C10ABE"/>
    <w:rsid w:val="00C12B65"/>
    <w:rsid w:val="00C12C58"/>
    <w:rsid w:val="00C12C70"/>
    <w:rsid w:val="00C13F93"/>
    <w:rsid w:val="00C1499C"/>
    <w:rsid w:val="00C14D15"/>
    <w:rsid w:val="00C15718"/>
    <w:rsid w:val="00C15D78"/>
    <w:rsid w:val="00C15DB6"/>
    <w:rsid w:val="00C15F07"/>
    <w:rsid w:val="00C17DB7"/>
    <w:rsid w:val="00C211C1"/>
    <w:rsid w:val="00C223D1"/>
    <w:rsid w:val="00C23259"/>
    <w:rsid w:val="00C233CA"/>
    <w:rsid w:val="00C23E90"/>
    <w:rsid w:val="00C23E96"/>
    <w:rsid w:val="00C24023"/>
    <w:rsid w:val="00C2407F"/>
    <w:rsid w:val="00C260D1"/>
    <w:rsid w:val="00C26E98"/>
    <w:rsid w:val="00C2748B"/>
    <w:rsid w:val="00C3002B"/>
    <w:rsid w:val="00C300E7"/>
    <w:rsid w:val="00C304CD"/>
    <w:rsid w:val="00C30C47"/>
    <w:rsid w:val="00C310CE"/>
    <w:rsid w:val="00C31D9D"/>
    <w:rsid w:val="00C328A0"/>
    <w:rsid w:val="00C32CDE"/>
    <w:rsid w:val="00C33E1F"/>
    <w:rsid w:val="00C34B85"/>
    <w:rsid w:val="00C351A0"/>
    <w:rsid w:val="00C353D1"/>
    <w:rsid w:val="00C35B05"/>
    <w:rsid w:val="00C36335"/>
    <w:rsid w:val="00C36376"/>
    <w:rsid w:val="00C364EE"/>
    <w:rsid w:val="00C36709"/>
    <w:rsid w:val="00C3774C"/>
    <w:rsid w:val="00C40855"/>
    <w:rsid w:val="00C41A31"/>
    <w:rsid w:val="00C41B25"/>
    <w:rsid w:val="00C41B54"/>
    <w:rsid w:val="00C434B1"/>
    <w:rsid w:val="00C434FD"/>
    <w:rsid w:val="00C43928"/>
    <w:rsid w:val="00C442B3"/>
    <w:rsid w:val="00C44477"/>
    <w:rsid w:val="00C454C3"/>
    <w:rsid w:val="00C458E8"/>
    <w:rsid w:val="00C46FE3"/>
    <w:rsid w:val="00C47B04"/>
    <w:rsid w:val="00C5089C"/>
    <w:rsid w:val="00C52D55"/>
    <w:rsid w:val="00C537BA"/>
    <w:rsid w:val="00C53B80"/>
    <w:rsid w:val="00C54738"/>
    <w:rsid w:val="00C547E5"/>
    <w:rsid w:val="00C54EAB"/>
    <w:rsid w:val="00C5527A"/>
    <w:rsid w:val="00C55FFC"/>
    <w:rsid w:val="00C562B2"/>
    <w:rsid w:val="00C563AB"/>
    <w:rsid w:val="00C56881"/>
    <w:rsid w:val="00C57371"/>
    <w:rsid w:val="00C57DB6"/>
    <w:rsid w:val="00C60A57"/>
    <w:rsid w:val="00C62DFC"/>
    <w:rsid w:val="00C63140"/>
    <w:rsid w:val="00C632FC"/>
    <w:rsid w:val="00C6343D"/>
    <w:rsid w:val="00C65BD8"/>
    <w:rsid w:val="00C65FAB"/>
    <w:rsid w:val="00C66892"/>
    <w:rsid w:val="00C66BA0"/>
    <w:rsid w:val="00C67734"/>
    <w:rsid w:val="00C70AC6"/>
    <w:rsid w:val="00C70E8C"/>
    <w:rsid w:val="00C73691"/>
    <w:rsid w:val="00C737D2"/>
    <w:rsid w:val="00C741B7"/>
    <w:rsid w:val="00C74331"/>
    <w:rsid w:val="00C74632"/>
    <w:rsid w:val="00C749C3"/>
    <w:rsid w:val="00C750BA"/>
    <w:rsid w:val="00C75240"/>
    <w:rsid w:val="00C762EC"/>
    <w:rsid w:val="00C76715"/>
    <w:rsid w:val="00C769A0"/>
    <w:rsid w:val="00C76FBD"/>
    <w:rsid w:val="00C77DE8"/>
    <w:rsid w:val="00C80938"/>
    <w:rsid w:val="00C80F92"/>
    <w:rsid w:val="00C81AEB"/>
    <w:rsid w:val="00C81E38"/>
    <w:rsid w:val="00C82B25"/>
    <w:rsid w:val="00C84841"/>
    <w:rsid w:val="00C84D77"/>
    <w:rsid w:val="00C86B40"/>
    <w:rsid w:val="00C9019C"/>
    <w:rsid w:val="00C90664"/>
    <w:rsid w:val="00C917C5"/>
    <w:rsid w:val="00C921B0"/>
    <w:rsid w:val="00C922AE"/>
    <w:rsid w:val="00C92680"/>
    <w:rsid w:val="00C927B9"/>
    <w:rsid w:val="00C92D47"/>
    <w:rsid w:val="00C94541"/>
    <w:rsid w:val="00C9492F"/>
    <w:rsid w:val="00C94E67"/>
    <w:rsid w:val="00C95CB3"/>
    <w:rsid w:val="00C97D56"/>
    <w:rsid w:val="00C97EC0"/>
    <w:rsid w:val="00CA05EB"/>
    <w:rsid w:val="00CA0B5A"/>
    <w:rsid w:val="00CA3D72"/>
    <w:rsid w:val="00CA4032"/>
    <w:rsid w:val="00CA41A4"/>
    <w:rsid w:val="00CA4332"/>
    <w:rsid w:val="00CA4657"/>
    <w:rsid w:val="00CA4EC1"/>
    <w:rsid w:val="00CA5FEB"/>
    <w:rsid w:val="00CA6E81"/>
    <w:rsid w:val="00CA7363"/>
    <w:rsid w:val="00CA73AB"/>
    <w:rsid w:val="00CA7EA5"/>
    <w:rsid w:val="00CB00D1"/>
    <w:rsid w:val="00CB016F"/>
    <w:rsid w:val="00CB15C6"/>
    <w:rsid w:val="00CB1EA4"/>
    <w:rsid w:val="00CB2C32"/>
    <w:rsid w:val="00CB3F75"/>
    <w:rsid w:val="00CB3FF3"/>
    <w:rsid w:val="00CB4353"/>
    <w:rsid w:val="00CB4CC0"/>
    <w:rsid w:val="00CB62CA"/>
    <w:rsid w:val="00CB64C9"/>
    <w:rsid w:val="00CB6B5E"/>
    <w:rsid w:val="00CB6E78"/>
    <w:rsid w:val="00CB7236"/>
    <w:rsid w:val="00CB7C5B"/>
    <w:rsid w:val="00CC03B8"/>
    <w:rsid w:val="00CC2419"/>
    <w:rsid w:val="00CC3162"/>
    <w:rsid w:val="00CC341E"/>
    <w:rsid w:val="00CC3574"/>
    <w:rsid w:val="00CC4146"/>
    <w:rsid w:val="00CC416C"/>
    <w:rsid w:val="00CC470D"/>
    <w:rsid w:val="00CC4B19"/>
    <w:rsid w:val="00CC50EF"/>
    <w:rsid w:val="00CC5560"/>
    <w:rsid w:val="00CC5BA3"/>
    <w:rsid w:val="00CC5D73"/>
    <w:rsid w:val="00CC6323"/>
    <w:rsid w:val="00CC6D4C"/>
    <w:rsid w:val="00CC7130"/>
    <w:rsid w:val="00CC7E9B"/>
    <w:rsid w:val="00CD14F5"/>
    <w:rsid w:val="00CD17DC"/>
    <w:rsid w:val="00CD2469"/>
    <w:rsid w:val="00CD4311"/>
    <w:rsid w:val="00CD47E0"/>
    <w:rsid w:val="00CD56DD"/>
    <w:rsid w:val="00CD602D"/>
    <w:rsid w:val="00CD6980"/>
    <w:rsid w:val="00CD6CCD"/>
    <w:rsid w:val="00CD7770"/>
    <w:rsid w:val="00CD7C00"/>
    <w:rsid w:val="00CE0D87"/>
    <w:rsid w:val="00CE21BD"/>
    <w:rsid w:val="00CE246A"/>
    <w:rsid w:val="00CE2CAA"/>
    <w:rsid w:val="00CE3ECE"/>
    <w:rsid w:val="00CE4F2E"/>
    <w:rsid w:val="00CE58B9"/>
    <w:rsid w:val="00CE59C6"/>
    <w:rsid w:val="00CE61A7"/>
    <w:rsid w:val="00CE66A9"/>
    <w:rsid w:val="00CE726D"/>
    <w:rsid w:val="00CE7BBC"/>
    <w:rsid w:val="00CF0239"/>
    <w:rsid w:val="00CF031E"/>
    <w:rsid w:val="00CF0411"/>
    <w:rsid w:val="00CF0CD0"/>
    <w:rsid w:val="00CF16E4"/>
    <w:rsid w:val="00CF1927"/>
    <w:rsid w:val="00CF2056"/>
    <w:rsid w:val="00CF33C9"/>
    <w:rsid w:val="00CF3412"/>
    <w:rsid w:val="00CF35E5"/>
    <w:rsid w:val="00CF373C"/>
    <w:rsid w:val="00CF565D"/>
    <w:rsid w:val="00CF7100"/>
    <w:rsid w:val="00CF7F65"/>
    <w:rsid w:val="00D0017D"/>
    <w:rsid w:val="00D01291"/>
    <w:rsid w:val="00D01FC7"/>
    <w:rsid w:val="00D027BE"/>
    <w:rsid w:val="00D02B86"/>
    <w:rsid w:val="00D02BC4"/>
    <w:rsid w:val="00D033F2"/>
    <w:rsid w:val="00D03CCC"/>
    <w:rsid w:val="00D03F8C"/>
    <w:rsid w:val="00D04272"/>
    <w:rsid w:val="00D0496F"/>
    <w:rsid w:val="00D059E4"/>
    <w:rsid w:val="00D069AF"/>
    <w:rsid w:val="00D103FD"/>
    <w:rsid w:val="00D1053E"/>
    <w:rsid w:val="00D10709"/>
    <w:rsid w:val="00D109AB"/>
    <w:rsid w:val="00D110BC"/>
    <w:rsid w:val="00D12D52"/>
    <w:rsid w:val="00D13475"/>
    <w:rsid w:val="00D13A50"/>
    <w:rsid w:val="00D141E2"/>
    <w:rsid w:val="00D15B47"/>
    <w:rsid w:val="00D1632B"/>
    <w:rsid w:val="00D16619"/>
    <w:rsid w:val="00D1664E"/>
    <w:rsid w:val="00D16C26"/>
    <w:rsid w:val="00D17C0F"/>
    <w:rsid w:val="00D20F40"/>
    <w:rsid w:val="00D2178C"/>
    <w:rsid w:val="00D218AE"/>
    <w:rsid w:val="00D21B8B"/>
    <w:rsid w:val="00D21BBA"/>
    <w:rsid w:val="00D21FB2"/>
    <w:rsid w:val="00D2275E"/>
    <w:rsid w:val="00D2323C"/>
    <w:rsid w:val="00D240F7"/>
    <w:rsid w:val="00D2417E"/>
    <w:rsid w:val="00D2444D"/>
    <w:rsid w:val="00D24C63"/>
    <w:rsid w:val="00D27220"/>
    <w:rsid w:val="00D27E63"/>
    <w:rsid w:val="00D30068"/>
    <w:rsid w:val="00D30684"/>
    <w:rsid w:val="00D312D4"/>
    <w:rsid w:val="00D3163F"/>
    <w:rsid w:val="00D31B71"/>
    <w:rsid w:val="00D323A2"/>
    <w:rsid w:val="00D32B22"/>
    <w:rsid w:val="00D341E2"/>
    <w:rsid w:val="00D34790"/>
    <w:rsid w:val="00D34A88"/>
    <w:rsid w:val="00D34D29"/>
    <w:rsid w:val="00D3546C"/>
    <w:rsid w:val="00D3556B"/>
    <w:rsid w:val="00D3624A"/>
    <w:rsid w:val="00D36A42"/>
    <w:rsid w:val="00D373D6"/>
    <w:rsid w:val="00D37FB8"/>
    <w:rsid w:val="00D40335"/>
    <w:rsid w:val="00D423D1"/>
    <w:rsid w:val="00D42893"/>
    <w:rsid w:val="00D428B6"/>
    <w:rsid w:val="00D42E0C"/>
    <w:rsid w:val="00D43B4A"/>
    <w:rsid w:val="00D449AE"/>
    <w:rsid w:val="00D44FF6"/>
    <w:rsid w:val="00D46E8D"/>
    <w:rsid w:val="00D47077"/>
    <w:rsid w:val="00D4754C"/>
    <w:rsid w:val="00D475C6"/>
    <w:rsid w:val="00D505E3"/>
    <w:rsid w:val="00D5089A"/>
    <w:rsid w:val="00D50DC8"/>
    <w:rsid w:val="00D516E1"/>
    <w:rsid w:val="00D51C2F"/>
    <w:rsid w:val="00D523D0"/>
    <w:rsid w:val="00D52A62"/>
    <w:rsid w:val="00D532EE"/>
    <w:rsid w:val="00D5394A"/>
    <w:rsid w:val="00D53F70"/>
    <w:rsid w:val="00D575D6"/>
    <w:rsid w:val="00D60DD4"/>
    <w:rsid w:val="00D60E47"/>
    <w:rsid w:val="00D6159E"/>
    <w:rsid w:val="00D62972"/>
    <w:rsid w:val="00D63080"/>
    <w:rsid w:val="00D632BA"/>
    <w:rsid w:val="00D63636"/>
    <w:rsid w:val="00D64132"/>
    <w:rsid w:val="00D6441D"/>
    <w:rsid w:val="00D65E9F"/>
    <w:rsid w:val="00D667FF"/>
    <w:rsid w:val="00D66A4C"/>
    <w:rsid w:val="00D66AF6"/>
    <w:rsid w:val="00D66C93"/>
    <w:rsid w:val="00D7042A"/>
    <w:rsid w:val="00D7053E"/>
    <w:rsid w:val="00D70A18"/>
    <w:rsid w:val="00D716BA"/>
    <w:rsid w:val="00D71D6C"/>
    <w:rsid w:val="00D72A15"/>
    <w:rsid w:val="00D72E4E"/>
    <w:rsid w:val="00D743B7"/>
    <w:rsid w:val="00D7724E"/>
    <w:rsid w:val="00D8000F"/>
    <w:rsid w:val="00D81A61"/>
    <w:rsid w:val="00D848D6"/>
    <w:rsid w:val="00D8495F"/>
    <w:rsid w:val="00D84E9D"/>
    <w:rsid w:val="00D8531A"/>
    <w:rsid w:val="00D85863"/>
    <w:rsid w:val="00D85CA1"/>
    <w:rsid w:val="00D90B06"/>
    <w:rsid w:val="00D90C3D"/>
    <w:rsid w:val="00D916C5"/>
    <w:rsid w:val="00D91F2A"/>
    <w:rsid w:val="00D91F63"/>
    <w:rsid w:val="00D91FD4"/>
    <w:rsid w:val="00D9212B"/>
    <w:rsid w:val="00D925B4"/>
    <w:rsid w:val="00D92FF3"/>
    <w:rsid w:val="00D93A67"/>
    <w:rsid w:val="00D93B81"/>
    <w:rsid w:val="00D94128"/>
    <w:rsid w:val="00D94208"/>
    <w:rsid w:val="00D94511"/>
    <w:rsid w:val="00D9466F"/>
    <w:rsid w:val="00D94D50"/>
    <w:rsid w:val="00D95299"/>
    <w:rsid w:val="00D9589A"/>
    <w:rsid w:val="00D96256"/>
    <w:rsid w:val="00D970F6"/>
    <w:rsid w:val="00D9762D"/>
    <w:rsid w:val="00D979E5"/>
    <w:rsid w:val="00DA1391"/>
    <w:rsid w:val="00DA1A19"/>
    <w:rsid w:val="00DA2D07"/>
    <w:rsid w:val="00DA343D"/>
    <w:rsid w:val="00DA485E"/>
    <w:rsid w:val="00DA544C"/>
    <w:rsid w:val="00DA5774"/>
    <w:rsid w:val="00DA722A"/>
    <w:rsid w:val="00DA7B86"/>
    <w:rsid w:val="00DB09AC"/>
    <w:rsid w:val="00DB0EEF"/>
    <w:rsid w:val="00DB27B0"/>
    <w:rsid w:val="00DB2ECA"/>
    <w:rsid w:val="00DB2F3D"/>
    <w:rsid w:val="00DB37F0"/>
    <w:rsid w:val="00DB44D9"/>
    <w:rsid w:val="00DB522D"/>
    <w:rsid w:val="00DB6D28"/>
    <w:rsid w:val="00DB73FE"/>
    <w:rsid w:val="00DB7DBD"/>
    <w:rsid w:val="00DB7EBC"/>
    <w:rsid w:val="00DC0D5F"/>
    <w:rsid w:val="00DC15AE"/>
    <w:rsid w:val="00DC18B6"/>
    <w:rsid w:val="00DC1B0F"/>
    <w:rsid w:val="00DC3465"/>
    <w:rsid w:val="00DC3EFE"/>
    <w:rsid w:val="00DC40C6"/>
    <w:rsid w:val="00DC4A7E"/>
    <w:rsid w:val="00DC714E"/>
    <w:rsid w:val="00DD0C2C"/>
    <w:rsid w:val="00DD0F88"/>
    <w:rsid w:val="00DD59BE"/>
    <w:rsid w:val="00DD5DEF"/>
    <w:rsid w:val="00DD691D"/>
    <w:rsid w:val="00DD6FBE"/>
    <w:rsid w:val="00DD7C3F"/>
    <w:rsid w:val="00DE04C3"/>
    <w:rsid w:val="00DE06D4"/>
    <w:rsid w:val="00DE1B8E"/>
    <w:rsid w:val="00DE2AF1"/>
    <w:rsid w:val="00DE327F"/>
    <w:rsid w:val="00DE3679"/>
    <w:rsid w:val="00DE48F1"/>
    <w:rsid w:val="00DE61A4"/>
    <w:rsid w:val="00DF04B7"/>
    <w:rsid w:val="00DF11AA"/>
    <w:rsid w:val="00DF139B"/>
    <w:rsid w:val="00DF21C4"/>
    <w:rsid w:val="00DF2345"/>
    <w:rsid w:val="00DF23DE"/>
    <w:rsid w:val="00DF34DA"/>
    <w:rsid w:val="00DF3D76"/>
    <w:rsid w:val="00DF45E1"/>
    <w:rsid w:val="00DF530F"/>
    <w:rsid w:val="00DF6215"/>
    <w:rsid w:val="00DF68CC"/>
    <w:rsid w:val="00DF6BDD"/>
    <w:rsid w:val="00DF724F"/>
    <w:rsid w:val="00DF766E"/>
    <w:rsid w:val="00DF7725"/>
    <w:rsid w:val="00DF7ECC"/>
    <w:rsid w:val="00DF7FE3"/>
    <w:rsid w:val="00E01797"/>
    <w:rsid w:val="00E0193B"/>
    <w:rsid w:val="00E023F6"/>
    <w:rsid w:val="00E0244C"/>
    <w:rsid w:val="00E02700"/>
    <w:rsid w:val="00E0333E"/>
    <w:rsid w:val="00E039EC"/>
    <w:rsid w:val="00E03FC2"/>
    <w:rsid w:val="00E0466A"/>
    <w:rsid w:val="00E04A68"/>
    <w:rsid w:val="00E05393"/>
    <w:rsid w:val="00E05CC0"/>
    <w:rsid w:val="00E06B25"/>
    <w:rsid w:val="00E06CCE"/>
    <w:rsid w:val="00E072CD"/>
    <w:rsid w:val="00E10457"/>
    <w:rsid w:val="00E110FC"/>
    <w:rsid w:val="00E1127D"/>
    <w:rsid w:val="00E11510"/>
    <w:rsid w:val="00E120E3"/>
    <w:rsid w:val="00E12360"/>
    <w:rsid w:val="00E12B13"/>
    <w:rsid w:val="00E12DD8"/>
    <w:rsid w:val="00E12EDE"/>
    <w:rsid w:val="00E13B64"/>
    <w:rsid w:val="00E14CA0"/>
    <w:rsid w:val="00E14E1F"/>
    <w:rsid w:val="00E15622"/>
    <w:rsid w:val="00E15832"/>
    <w:rsid w:val="00E158C7"/>
    <w:rsid w:val="00E15AAD"/>
    <w:rsid w:val="00E16328"/>
    <w:rsid w:val="00E16BBF"/>
    <w:rsid w:val="00E16E70"/>
    <w:rsid w:val="00E173B7"/>
    <w:rsid w:val="00E20A6B"/>
    <w:rsid w:val="00E21E8C"/>
    <w:rsid w:val="00E23276"/>
    <w:rsid w:val="00E2360E"/>
    <w:rsid w:val="00E24C95"/>
    <w:rsid w:val="00E24CAC"/>
    <w:rsid w:val="00E25060"/>
    <w:rsid w:val="00E25161"/>
    <w:rsid w:val="00E26C25"/>
    <w:rsid w:val="00E27AF8"/>
    <w:rsid w:val="00E27D0C"/>
    <w:rsid w:val="00E30847"/>
    <w:rsid w:val="00E31496"/>
    <w:rsid w:val="00E315C3"/>
    <w:rsid w:val="00E31800"/>
    <w:rsid w:val="00E3259C"/>
    <w:rsid w:val="00E34407"/>
    <w:rsid w:val="00E34AFB"/>
    <w:rsid w:val="00E34C4E"/>
    <w:rsid w:val="00E34CC9"/>
    <w:rsid w:val="00E3655C"/>
    <w:rsid w:val="00E40292"/>
    <w:rsid w:val="00E402A8"/>
    <w:rsid w:val="00E40D76"/>
    <w:rsid w:val="00E40DA5"/>
    <w:rsid w:val="00E416DF"/>
    <w:rsid w:val="00E41714"/>
    <w:rsid w:val="00E42567"/>
    <w:rsid w:val="00E429A5"/>
    <w:rsid w:val="00E432BC"/>
    <w:rsid w:val="00E439DD"/>
    <w:rsid w:val="00E44F44"/>
    <w:rsid w:val="00E4528C"/>
    <w:rsid w:val="00E45347"/>
    <w:rsid w:val="00E457F1"/>
    <w:rsid w:val="00E475F1"/>
    <w:rsid w:val="00E47FCF"/>
    <w:rsid w:val="00E50A13"/>
    <w:rsid w:val="00E50E47"/>
    <w:rsid w:val="00E517A1"/>
    <w:rsid w:val="00E5183A"/>
    <w:rsid w:val="00E5193A"/>
    <w:rsid w:val="00E52DD3"/>
    <w:rsid w:val="00E53C01"/>
    <w:rsid w:val="00E54382"/>
    <w:rsid w:val="00E54544"/>
    <w:rsid w:val="00E55D1E"/>
    <w:rsid w:val="00E569C6"/>
    <w:rsid w:val="00E574AC"/>
    <w:rsid w:val="00E57CBC"/>
    <w:rsid w:val="00E602F6"/>
    <w:rsid w:val="00E650B6"/>
    <w:rsid w:val="00E6519F"/>
    <w:rsid w:val="00E659BD"/>
    <w:rsid w:val="00E65D4C"/>
    <w:rsid w:val="00E660FA"/>
    <w:rsid w:val="00E66C59"/>
    <w:rsid w:val="00E67126"/>
    <w:rsid w:val="00E676DB"/>
    <w:rsid w:val="00E67DC4"/>
    <w:rsid w:val="00E700FC"/>
    <w:rsid w:val="00E71807"/>
    <w:rsid w:val="00E72340"/>
    <w:rsid w:val="00E723DE"/>
    <w:rsid w:val="00E72B22"/>
    <w:rsid w:val="00E730A4"/>
    <w:rsid w:val="00E74615"/>
    <w:rsid w:val="00E7468B"/>
    <w:rsid w:val="00E759F1"/>
    <w:rsid w:val="00E75B4E"/>
    <w:rsid w:val="00E76855"/>
    <w:rsid w:val="00E76903"/>
    <w:rsid w:val="00E7724C"/>
    <w:rsid w:val="00E77C28"/>
    <w:rsid w:val="00E81171"/>
    <w:rsid w:val="00E81667"/>
    <w:rsid w:val="00E816A2"/>
    <w:rsid w:val="00E81B33"/>
    <w:rsid w:val="00E820E7"/>
    <w:rsid w:val="00E8268D"/>
    <w:rsid w:val="00E82ADA"/>
    <w:rsid w:val="00E83C87"/>
    <w:rsid w:val="00E840CF"/>
    <w:rsid w:val="00E8414C"/>
    <w:rsid w:val="00E8455B"/>
    <w:rsid w:val="00E84E61"/>
    <w:rsid w:val="00E85346"/>
    <w:rsid w:val="00E8610E"/>
    <w:rsid w:val="00E86BFA"/>
    <w:rsid w:val="00E86D66"/>
    <w:rsid w:val="00E9062E"/>
    <w:rsid w:val="00E90FD2"/>
    <w:rsid w:val="00E911C9"/>
    <w:rsid w:val="00E9270F"/>
    <w:rsid w:val="00E94747"/>
    <w:rsid w:val="00E947B5"/>
    <w:rsid w:val="00E954B0"/>
    <w:rsid w:val="00E95FF7"/>
    <w:rsid w:val="00E976A2"/>
    <w:rsid w:val="00E9790D"/>
    <w:rsid w:val="00E97BDF"/>
    <w:rsid w:val="00E97EF3"/>
    <w:rsid w:val="00EA0093"/>
    <w:rsid w:val="00EA0099"/>
    <w:rsid w:val="00EA02A7"/>
    <w:rsid w:val="00EA086E"/>
    <w:rsid w:val="00EA13A9"/>
    <w:rsid w:val="00EA1506"/>
    <w:rsid w:val="00EA18A6"/>
    <w:rsid w:val="00EA1D78"/>
    <w:rsid w:val="00EA214A"/>
    <w:rsid w:val="00EA2DDE"/>
    <w:rsid w:val="00EA38EB"/>
    <w:rsid w:val="00EA3F16"/>
    <w:rsid w:val="00EA4148"/>
    <w:rsid w:val="00EA4D79"/>
    <w:rsid w:val="00EA6284"/>
    <w:rsid w:val="00EA639B"/>
    <w:rsid w:val="00EA6976"/>
    <w:rsid w:val="00EA776D"/>
    <w:rsid w:val="00EB07FB"/>
    <w:rsid w:val="00EB0B17"/>
    <w:rsid w:val="00EB125F"/>
    <w:rsid w:val="00EB1262"/>
    <w:rsid w:val="00EB2649"/>
    <w:rsid w:val="00EB3518"/>
    <w:rsid w:val="00EB355A"/>
    <w:rsid w:val="00EB3810"/>
    <w:rsid w:val="00EB6546"/>
    <w:rsid w:val="00EB6FA1"/>
    <w:rsid w:val="00EB742F"/>
    <w:rsid w:val="00EB7B3C"/>
    <w:rsid w:val="00EB7D49"/>
    <w:rsid w:val="00EC05C1"/>
    <w:rsid w:val="00EC14A4"/>
    <w:rsid w:val="00EC5823"/>
    <w:rsid w:val="00EC61F4"/>
    <w:rsid w:val="00EC62C5"/>
    <w:rsid w:val="00EC62D0"/>
    <w:rsid w:val="00EC73FA"/>
    <w:rsid w:val="00EC7A14"/>
    <w:rsid w:val="00ED2F72"/>
    <w:rsid w:val="00ED31D3"/>
    <w:rsid w:val="00ED35CA"/>
    <w:rsid w:val="00ED3B95"/>
    <w:rsid w:val="00ED3F19"/>
    <w:rsid w:val="00ED482F"/>
    <w:rsid w:val="00ED4E95"/>
    <w:rsid w:val="00ED53A7"/>
    <w:rsid w:val="00ED569D"/>
    <w:rsid w:val="00ED5A4F"/>
    <w:rsid w:val="00ED69D0"/>
    <w:rsid w:val="00EE0DBF"/>
    <w:rsid w:val="00EE0FA1"/>
    <w:rsid w:val="00EE1790"/>
    <w:rsid w:val="00EE179E"/>
    <w:rsid w:val="00EE1BFA"/>
    <w:rsid w:val="00EE21E8"/>
    <w:rsid w:val="00EE22D7"/>
    <w:rsid w:val="00EE2D6B"/>
    <w:rsid w:val="00EE3E0F"/>
    <w:rsid w:val="00EE5C1E"/>
    <w:rsid w:val="00EE61A5"/>
    <w:rsid w:val="00EE68AF"/>
    <w:rsid w:val="00EE6B8F"/>
    <w:rsid w:val="00EE7913"/>
    <w:rsid w:val="00EF0113"/>
    <w:rsid w:val="00EF0EC7"/>
    <w:rsid w:val="00EF1147"/>
    <w:rsid w:val="00EF38AC"/>
    <w:rsid w:val="00EF4129"/>
    <w:rsid w:val="00EF49E1"/>
    <w:rsid w:val="00EF590B"/>
    <w:rsid w:val="00EF6DDF"/>
    <w:rsid w:val="00F0054D"/>
    <w:rsid w:val="00F00652"/>
    <w:rsid w:val="00F01C3C"/>
    <w:rsid w:val="00F0366C"/>
    <w:rsid w:val="00F051CE"/>
    <w:rsid w:val="00F06D64"/>
    <w:rsid w:val="00F074A1"/>
    <w:rsid w:val="00F11510"/>
    <w:rsid w:val="00F11D68"/>
    <w:rsid w:val="00F122E0"/>
    <w:rsid w:val="00F12662"/>
    <w:rsid w:val="00F12E41"/>
    <w:rsid w:val="00F13420"/>
    <w:rsid w:val="00F1344A"/>
    <w:rsid w:val="00F13636"/>
    <w:rsid w:val="00F13B20"/>
    <w:rsid w:val="00F13CE3"/>
    <w:rsid w:val="00F14042"/>
    <w:rsid w:val="00F14217"/>
    <w:rsid w:val="00F15789"/>
    <w:rsid w:val="00F15D57"/>
    <w:rsid w:val="00F16D84"/>
    <w:rsid w:val="00F200C7"/>
    <w:rsid w:val="00F20117"/>
    <w:rsid w:val="00F209A3"/>
    <w:rsid w:val="00F20C3E"/>
    <w:rsid w:val="00F212DB"/>
    <w:rsid w:val="00F21602"/>
    <w:rsid w:val="00F2239E"/>
    <w:rsid w:val="00F22751"/>
    <w:rsid w:val="00F230C4"/>
    <w:rsid w:val="00F23ADE"/>
    <w:rsid w:val="00F2446A"/>
    <w:rsid w:val="00F2458E"/>
    <w:rsid w:val="00F245E0"/>
    <w:rsid w:val="00F24B79"/>
    <w:rsid w:val="00F24D46"/>
    <w:rsid w:val="00F24D4D"/>
    <w:rsid w:val="00F2541E"/>
    <w:rsid w:val="00F25696"/>
    <w:rsid w:val="00F26857"/>
    <w:rsid w:val="00F27099"/>
    <w:rsid w:val="00F2725B"/>
    <w:rsid w:val="00F27E6C"/>
    <w:rsid w:val="00F3056D"/>
    <w:rsid w:val="00F33A7B"/>
    <w:rsid w:val="00F34373"/>
    <w:rsid w:val="00F35061"/>
    <w:rsid w:val="00F35455"/>
    <w:rsid w:val="00F35803"/>
    <w:rsid w:val="00F35823"/>
    <w:rsid w:val="00F35ED7"/>
    <w:rsid w:val="00F3662E"/>
    <w:rsid w:val="00F3739A"/>
    <w:rsid w:val="00F37775"/>
    <w:rsid w:val="00F37C13"/>
    <w:rsid w:val="00F37C7C"/>
    <w:rsid w:val="00F37E22"/>
    <w:rsid w:val="00F40F98"/>
    <w:rsid w:val="00F41234"/>
    <w:rsid w:val="00F4170E"/>
    <w:rsid w:val="00F4211E"/>
    <w:rsid w:val="00F42B7A"/>
    <w:rsid w:val="00F42EE0"/>
    <w:rsid w:val="00F4739B"/>
    <w:rsid w:val="00F4742A"/>
    <w:rsid w:val="00F47449"/>
    <w:rsid w:val="00F4790D"/>
    <w:rsid w:val="00F5024E"/>
    <w:rsid w:val="00F502A3"/>
    <w:rsid w:val="00F50ABE"/>
    <w:rsid w:val="00F50AEA"/>
    <w:rsid w:val="00F51F00"/>
    <w:rsid w:val="00F52189"/>
    <w:rsid w:val="00F52605"/>
    <w:rsid w:val="00F52E93"/>
    <w:rsid w:val="00F530B5"/>
    <w:rsid w:val="00F53406"/>
    <w:rsid w:val="00F53915"/>
    <w:rsid w:val="00F53BE9"/>
    <w:rsid w:val="00F53EDE"/>
    <w:rsid w:val="00F5457D"/>
    <w:rsid w:val="00F55BCB"/>
    <w:rsid w:val="00F56245"/>
    <w:rsid w:val="00F56561"/>
    <w:rsid w:val="00F56A6B"/>
    <w:rsid w:val="00F56BB9"/>
    <w:rsid w:val="00F571C2"/>
    <w:rsid w:val="00F57663"/>
    <w:rsid w:val="00F601EE"/>
    <w:rsid w:val="00F61558"/>
    <w:rsid w:val="00F6348D"/>
    <w:rsid w:val="00F634CF"/>
    <w:rsid w:val="00F63AB1"/>
    <w:rsid w:val="00F645F4"/>
    <w:rsid w:val="00F64870"/>
    <w:rsid w:val="00F64D91"/>
    <w:rsid w:val="00F64F12"/>
    <w:rsid w:val="00F6524A"/>
    <w:rsid w:val="00F655FB"/>
    <w:rsid w:val="00F65804"/>
    <w:rsid w:val="00F66016"/>
    <w:rsid w:val="00F66028"/>
    <w:rsid w:val="00F67314"/>
    <w:rsid w:val="00F677C2"/>
    <w:rsid w:val="00F70BCF"/>
    <w:rsid w:val="00F70D6C"/>
    <w:rsid w:val="00F7101A"/>
    <w:rsid w:val="00F71104"/>
    <w:rsid w:val="00F71431"/>
    <w:rsid w:val="00F71651"/>
    <w:rsid w:val="00F71848"/>
    <w:rsid w:val="00F72BB3"/>
    <w:rsid w:val="00F73DFC"/>
    <w:rsid w:val="00F74BFA"/>
    <w:rsid w:val="00F75ED7"/>
    <w:rsid w:val="00F766FC"/>
    <w:rsid w:val="00F77F0B"/>
    <w:rsid w:val="00F811EC"/>
    <w:rsid w:val="00F814ED"/>
    <w:rsid w:val="00F82386"/>
    <w:rsid w:val="00F82455"/>
    <w:rsid w:val="00F82796"/>
    <w:rsid w:val="00F832F2"/>
    <w:rsid w:val="00F8385E"/>
    <w:rsid w:val="00F83F00"/>
    <w:rsid w:val="00F8432B"/>
    <w:rsid w:val="00F84707"/>
    <w:rsid w:val="00F84A66"/>
    <w:rsid w:val="00F84B7A"/>
    <w:rsid w:val="00F84F50"/>
    <w:rsid w:val="00F856B2"/>
    <w:rsid w:val="00F85D9B"/>
    <w:rsid w:val="00F85EC3"/>
    <w:rsid w:val="00F85EE5"/>
    <w:rsid w:val="00F86AAB"/>
    <w:rsid w:val="00F8797D"/>
    <w:rsid w:val="00F904F4"/>
    <w:rsid w:val="00F906C1"/>
    <w:rsid w:val="00F91FD1"/>
    <w:rsid w:val="00F9207F"/>
    <w:rsid w:val="00F92B1E"/>
    <w:rsid w:val="00F92E56"/>
    <w:rsid w:val="00F932FA"/>
    <w:rsid w:val="00F968A7"/>
    <w:rsid w:val="00F96CBC"/>
    <w:rsid w:val="00F970AB"/>
    <w:rsid w:val="00F97387"/>
    <w:rsid w:val="00FA023D"/>
    <w:rsid w:val="00FA0375"/>
    <w:rsid w:val="00FA051D"/>
    <w:rsid w:val="00FA1175"/>
    <w:rsid w:val="00FA1823"/>
    <w:rsid w:val="00FA1A67"/>
    <w:rsid w:val="00FA3AF0"/>
    <w:rsid w:val="00FA50BE"/>
    <w:rsid w:val="00FA56FE"/>
    <w:rsid w:val="00FA69A2"/>
    <w:rsid w:val="00FA77EB"/>
    <w:rsid w:val="00FA7EF9"/>
    <w:rsid w:val="00FB00BD"/>
    <w:rsid w:val="00FB0B80"/>
    <w:rsid w:val="00FB1692"/>
    <w:rsid w:val="00FB1695"/>
    <w:rsid w:val="00FB1770"/>
    <w:rsid w:val="00FB1E6F"/>
    <w:rsid w:val="00FB27EE"/>
    <w:rsid w:val="00FB2803"/>
    <w:rsid w:val="00FB4740"/>
    <w:rsid w:val="00FB4B87"/>
    <w:rsid w:val="00FB5984"/>
    <w:rsid w:val="00FB6254"/>
    <w:rsid w:val="00FB6802"/>
    <w:rsid w:val="00FB6DC7"/>
    <w:rsid w:val="00FB726B"/>
    <w:rsid w:val="00FB7333"/>
    <w:rsid w:val="00FB7C37"/>
    <w:rsid w:val="00FC0876"/>
    <w:rsid w:val="00FC0F53"/>
    <w:rsid w:val="00FC196E"/>
    <w:rsid w:val="00FC1BDC"/>
    <w:rsid w:val="00FC24B0"/>
    <w:rsid w:val="00FC29F1"/>
    <w:rsid w:val="00FC2ED8"/>
    <w:rsid w:val="00FC30E6"/>
    <w:rsid w:val="00FC3259"/>
    <w:rsid w:val="00FC3EA4"/>
    <w:rsid w:val="00FC4D77"/>
    <w:rsid w:val="00FC4FF5"/>
    <w:rsid w:val="00FC50C7"/>
    <w:rsid w:val="00FC5773"/>
    <w:rsid w:val="00FC5F26"/>
    <w:rsid w:val="00FC725E"/>
    <w:rsid w:val="00FC7AD6"/>
    <w:rsid w:val="00FD0297"/>
    <w:rsid w:val="00FD05D7"/>
    <w:rsid w:val="00FD1ACD"/>
    <w:rsid w:val="00FD2595"/>
    <w:rsid w:val="00FD2643"/>
    <w:rsid w:val="00FD30D4"/>
    <w:rsid w:val="00FD3107"/>
    <w:rsid w:val="00FD3284"/>
    <w:rsid w:val="00FD45C1"/>
    <w:rsid w:val="00FD4884"/>
    <w:rsid w:val="00FD500F"/>
    <w:rsid w:val="00FD5CC6"/>
    <w:rsid w:val="00FD5EDF"/>
    <w:rsid w:val="00FD6E73"/>
    <w:rsid w:val="00FD73C0"/>
    <w:rsid w:val="00FD7677"/>
    <w:rsid w:val="00FD797E"/>
    <w:rsid w:val="00FE1491"/>
    <w:rsid w:val="00FE17E1"/>
    <w:rsid w:val="00FE1E7C"/>
    <w:rsid w:val="00FE2003"/>
    <w:rsid w:val="00FE21D9"/>
    <w:rsid w:val="00FE2322"/>
    <w:rsid w:val="00FE2329"/>
    <w:rsid w:val="00FE3C9B"/>
    <w:rsid w:val="00FE4F9B"/>
    <w:rsid w:val="00FE58C3"/>
    <w:rsid w:val="00FE6124"/>
    <w:rsid w:val="00FE68A6"/>
    <w:rsid w:val="00FE6B29"/>
    <w:rsid w:val="00FE6C01"/>
    <w:rsid w:val="00FE6D52"/>
    <w:rsid w:val="00FF06C2"/>
    <w:rsid w:val="00FF0AAA"/>
    <w:rsid w:val="00FF0C58"/>
    <w:rsid w:val="00FF212B"/>
    <w:rsid w:val="00FF2F6E"/>
    <w:rsid w:val="00FF342A"/>
    <w:rsid w:val="00FF35D8"/>
    <w:rsid w:val="00FF37EF"/>
    <w:rsid w:val="00FF59C9"/>
    <w:rsid w:val="00FF5A99"/>
    <w:rsid w:val="00FF64EC"/>
    <w:rsid w:val="00FF663A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>
      <o:colormru v:ext="edit" colors="fuchsia"/>
      <o:colormenu v:ext="edit" fillcolor="#92d050" strokecolor="none [3212]"/>
    </o:shapedefaults>
    <o:shapelayout v:ext="edit">
      <o:idmap v:ext="edit" data="1"/>
    </o:shapelayout>
  </w:shapeDefaults>
  <w:decimalSymbol w:val=","/>
  <w:listSeparator w:val=";"/>
  <w15:docId w15:val="{2FD1B4E4-39B6-4B81-A915-B2DB9F18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7A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2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Средняя заливка 2 - Акцент 11"/>
    <w:basedOn w:val="a1"/>
    <w:uiPriority w:val="64"/>
    <w:rsid w:val="00FA50B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ody Text Indent"/>
    <w:basedOn w:val="a"/>
    <w:link w:val="a7"/>
    <w:uiPriority w:val="99"/>
    <w:unhideWhenUsed/>
    <w:rsid w:val="005223E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5223EB"/>
    <w:rPr>
      <w:rFonts w:ascii="Calibri" w:eastAsia="Calibri" w:hAnsi="Calibri"/>
      <w:sz w:val="22"/>
      <w:szCs w:val="22"/>
    </w:rPr>
  </w:style>
  <w:style w:type="paragraph" w:styleId="a8">
    <w:name w:val="No Spacing"/>
    <w:uiPriority w:val="1"/>
    <w:qFormat/>
    <w:rsid w:val="005223EB"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10"/>
    <w:qFormat/>
    <w:rsid w:val="00A71564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A71564"/>
    <w:rPr>
      <w:rFonts w:eastAsia="Times New Roman"/>
      <w:b/>
      <w:sz w:val="32"/>
      <w:szCs w:val="20"/>
      <w:lang w:eastAsia="ru-RU"/>
    </w:rPr>
  </w:style>
  <w:style w:type="paragraph" w:styleId="ab">
    <w:name w:val="footer"/>
    <w:basedOn w:val="a"/>
    <w:link w:val="ac"/>
    <w:uiPriority w:val="99"/>
    <w:rsid w:val="00C434B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434B1"/>
    <w:rPr>
      <w:rFonts w:eastAsia="Times New Roman"/>
      <w:sz w:val="24"/>
      <w:szCs w:val="24"/>
      <w:lang w:eastAsia="ru-RU"/>
    </w:rPr>
  </w:style>
  <w:style w:type="paragraph" w:styleId="ad">
    <w:name w:val="List Paragraph"/>
    <w:basedOn w:val="a"/>
    <w:link w:val="ae"/>
    <w:uiPriority w:val="99"/>
    <w:qFormat/>
    <w:rsid w:val="007814E7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D32B22"/>
    <w:pPr>
      <w:spacing w:after="200"/>
    </w:pPr>
    <w:rPr>
      <w:b/>
      <w:bCs/>
      <w:color w:val="4F81BD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4A31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317D"/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9173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736E"/>
  </w:style>
  <w:style w:type="paragraph" w:customStyle="1" w:styleId="1">
    <w:name w:val="Без интервала1"/>
    <w:rsid w:val="001C4944"/>
    <w:rPr>
      <w:rFonts w:ascii="Calibri" w:eastAsia="Times New Roman" w:hAnsi="Calibr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F61558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F6155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4">
    <w:name w:val="footnote reference"/>
    <w:basedOn w:val="a0"/>
    <w:uiPriority w:val="99"/>
    <w:semiHidden/>
    <w:unhideWhenUsed/>
    <w:rsid w:val="00113038"/>
  </w:style>
  <w:style w:type="character" w:styleId="af5">
    <w:name w:val="Strong"/>
    <w:basedOn w:val="a0"/>
    <w:uiPriority w:val="22"/>
    <w:qFormat/>
    <w:rsid w:val="001843FE"/>
    <w:rPr>
      <w:b/>
      <w:bCs/>
    </w:rPr>
  </w:style>
  <w:style w:type="character" w:customStyle="1" w:styleId="ae">
    <w:name w:val="Абзац списка Знак"/>
    <w:link w:val="ad"/>
    <w:uiPriority w:val="99"/>
    <w:locked/>
    <w:rsid w:val="00133296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1558059774620286E-2"/>
          <c:y val="0.17528758707915923"/>
          <c:w val="0.90795202290061616"/>
          <c:h val="0.47108319447511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333476898837887E-2"/>
                  <c:y val="3.8110236220472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891074274902237E-3"/>
                  <c:y val="5.51375522504132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326460637507064E-3"/>
                  <c:y val="4.5911005310382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582995767147652E-3"/>
                  <c:y val="6.78325093084296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680664916885511E-4"/>
                  <c:y val="4.05712521228964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409275804058909E-3"/>
                  <c:y val="5.21269563526782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4629582592498541E-3"/>
                  <c:y val="3.75976532345221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8263648489542808E-3"/>
                  <c:y val="3.54892266373680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3222831125245242E-3"/>
                  <c:y val="3.93883904046878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131690060481708E-3"/>
                  <c:y val="5.13959366190338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0989047757132424E-3"/>
                  <c:y val="6.9296806649169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5542965061378906E-3"/>
                  <c:y val="6.94444444444449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январь-октябрь</c:v>
                </c:pt>
              </c:strCache>
            </c:strRef>
          </c:cat>
          <c:val>
            <c:numRef>
              <c:f>Лист1!$B$2</c:f>
              <c:numCache>
                <c:formatCode>0.0</c:formatCode>
                <c:ptCount val="1"/>
                <c:pt idx="0">
                  <c:v>104.4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8106036745406838E-3"/>
                  <c:y val="2.0395549147905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670428819118552E-2"/>
                  <c:y val="6.05638184115874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4061832387231205E-3"/>
                  <c:y val="6.6666666666666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617586818988704E-2"/>
                  <c:y val="4.88372093023257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283616282068787E-2"/>
                  <c:y val="5.01898309222975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393211192219563E-2"/>
                  <c:y val="4.56255468066492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7991187286722396E-3"/>
                  <c:y val="5.29726839700594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4350657732612304E-3"/>
                  <c:y val="5.3810657388756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8.3319528957898677E-3"/>
                  <c:y val="6.53173908816955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8392655336035552E-3"/>
                  <c:y val="2.82813259453679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7369528525648859E-3"/>
                  <c:y val="1.5935039370078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1901476025174287E-2"/>
                  <c:y val="5.71962328238383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январь-октябрь</c:v>
                </c:pt>
              </c:strCache>
            </c:strRef>
          </c:cat>
          <c:val>
            <c:numRef>
              <c:f>Лист1!$C$2</c:f>
              <c:numCache>
                <c:formatCode>0.0</c:formatCode>
                <c:ptCount val="1"/>
                <c:pt idx="0">
                  <c:v>106.3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2922080"/>
        <c:axId val="1802923712"/>
      </c:barChart>
      <c:catAx>
        <c:axId val="180292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02923712"/>
        <c:crosses val="autoZero"/>
        <c:auto val="1"/>
        <c:lblAlgn val="ctr"/>
        <c:lblOffset val="100"/>
        <c:noMultiLvlLbl val="0"/>
      </c:catAx>
      <c:valAx>
        <c:axId val="18029237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02922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807500262467311"/>
          <c:y val="4.394661934863783E-3"/>
          <c:w val="6.9272343762078817E-2"/>
          <c:h val="0.6488499500942670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116566311564047E-2"/>
          <c:y val="0.17261397880820453"/>
          <c:w val="0.71431912922649377"/>
          <c:h val="0.59557095753003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январь-октябрь 2023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2.4388106978781542E-3"/>
                  <c:y val="2.30441215740742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060041710193E-4"/>
                  <c:y val="2.97250861992230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8959678618814865E-3"/>
                  <c:y val="5.48727023844024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8307314867855914E-3"/>
                  <c:y val="4.07820987920754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616716914593246E-3"/>
                  <c:y val="1.35795525559305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109.3</c:v>
                </c:pt>
                <c:pt idx="1">
                  <c:v>108.1</c:v>
                </c:pt>
                <c:pt idx="2">
                  <c:v>89.6</c:v>
                </c:pt>
                <c:pt idx="3" formatCode="0.0">
                  <c:v>107.8</c:v>
                </c:pt>
                <c:pt idx="4" formatCode="0.0">
                  <c:v>105.9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январь-октябрь 2024</c:v>
                </c:pt>
              </c:strCache>
            </c:strRef>
          </c:tx>
          <c:spPr>
            <a:solidFill>
              <a:srgbClr val="0070C0"/>
            </a:solidFill>
            <a:ln w="12695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lgDash"/>
            </a:ln>
          </c:spPr>
          <c:invertIfNegative val="0"/>
          <c:dLbls>
            <c:dLbl>
              <c:idx val="0"/>
              <c:layout>
                <c:manualLayout>
                  <c:x val="1.9858070387545812E-3"/>
                  <c:y val="5.22711819796898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4160385800562814E-3"/>
                  <c:y val="2.8848893888264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416439207581223E-3"/>
                  <c:y val="2.70202864182270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920731177538933E-3"/>
                  <c:y val="1.27197888564765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2525832587897057E-3"/>
                  <c:y val="4.21834770653668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107.3</c:v>
                </c:pt>
                <c:pt idx="1">
                  <c:v>103.9</c:v>
                </c:pt>
                <c:pt idx="2" formatCode="#\ ##0.0">
                  <c:v>97.5</c:v>
                </c:pt>
                <c:pt idx="3">
                  <c:v>116.5</c:v>
                </c:pt>
                <c:pt idx="4">
                  <c:v>113.3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2925888"/>
        <c:axId val="1802926432"/>
      </c:barChart>
      <c:catAx>
        <c:axId val="1802925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4"/>
        </c:spPr>
        <c:txPr>
          <a:bodyPr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02926432"/>
        <c:crossesAt val="75"/>
        <c:auto val="1"/>
        <c:lblAlgn val="ctr"/>
        <c:lblOffset val="1"/>
        <c:tickLblSkip val="1"/>
        <c:tickMarkSkip val="3"/>
        <c:noMultiLvlLbl val="0"/>
      </c:catAx>
      <c:valAx>
        <c:axId val="1802926432"/>
        <c:scaling>
          <c:orientation val="minMax"/>
          <c:max val="135"/>
          <c:min val="75"/>
        </c:scaling>
        <c:delete val="1"/>
        <c:axPos val="l"/>
        <c:numFmt formatCode="General" sourceLinked="0"/>
        <c:majorTickMark val="out"/>
        <c:minorTickMark val="none"/>
        <c:tickLblPos val="none"/>
        <c:crossAx val="1802925888"/>
        <c:crosses val="autoZero"/>
        <c:crossBetween val="between"/>
        <c:majorUnit val="10"/>
      </c:valAx>
    </c:plotArea>
    <c:legend>
      <c:legendPos val="r"/>
      <c:legendEntry>
        <c:idx val="0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819766288129813E-2"/>
          <c:y val="8.2393898875848068E-2"/>
          <c:w val="0.57599182004090665"/>
          <c:h val="0.7421927522217617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и неналоговые доходы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2.203856749311295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effectLst/>
                      </a:rPr>
                      <a:t>8 805,3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9741679085941034E-3"/>
                  <c:y val="1.1695190993687675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effectLst/>
                      </a:rPr>
                      <a:t>12 145,6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01.11.2023</c:v>
                </c:pt>
                <c:pt idx="1">
                  <c:v>01.11.2024</c:v>
                </c:pt>
                <c:pt idx="2">
                  <c:v>01.11.2023</c:v>
                </c:pt>
                <c:pt idx="3">
                  <c:v>01.11.2024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2000.6</c:v>
                </c:pt>
                <c:pt idx="1">
                  <c:v>2685.7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5.7959944735884085E-5"/>
                  <c:y val="-1.8037438716386925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effectLst/>
                        <a:latin typeface="Times New Roman" pitchFamily="18" charset="0"/>
                        <a:cs typeface="Times New Roman" pitchFamily="18" charset="0"/>
                      </a:rPr>
                      <a:t>10 255,9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885877318116971E-2"/>
                      <c:h val="0.2327044025157232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4.089950753175229E-3"/>
                  <c:y val="-2.203856749311295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effectLst/>
                      </a:rPr>
                      <a:t>11 826,4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01.11.2023</c:v>
                </c:pt>
                <c:pt idx="1">
                  <c:v>01.11.2024</c:v>
                </c:pt>
                <c:pt idx="2">
                  <c:v>01.11.2023</c:v>
                </c:pt>
                <c:pt idx="3">
                  <c:v>01.11.2024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4"/>
                <c:pt idx="0">
                  <c:v>2697.7</c:v>
                </c:pt>
                <c:pt idx="1">
                  <c:v>2600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9"/>
        <c:overlap val="100"/>
        <c:axId val="1802927520"/>
        <c:axId val="1130207536"/>
      </c:barChart>
      <c:barChart>
        <c:barDir val="col"/>
        <c:grouping val="stacke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C00000"/>
            </a:solidFill>
            <a:effectLst>
              <a:outerShdw blurRad="50800" dist="50800" dir="5400000" sx="1000" sy="1000" algn="ctr" rotWithShape="0">
                <a:srgbClr val="000000">
                  <a:alpha val="43137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5.7959944735796909E-5"/>
                  <c:y val="-0.18148665379091758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0" u="none" strike="noStrike" baseline="0">
                        <a:effectLst/>
                      </a:rPr>
                      <a:t>19 276,4</a:t>
                    </a:r>
                    <a:endParaRPr lang="en-US" b="1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456108820920195E-3"/>
                  <c:y val="-0.2153617590254048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0" u="none" strike="noStrike" baseline="0">
                        <a:effectLst/>
                      </a:rPr>
                      <a:t>22 047,5</a:t>
                    </a:r>
                    <a:endParaRPr lang="en-US" b="1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01.11.2023</c:v>
                </c:pt>
                <c:pt idx="1">
                  <c:v>01.11.2024</c:v>
                </c:pt>
                <c:pt idx="2">
                  <c:v>01.11.2023</c:v>
                </c:pt>
                <c:pt idx="3">
                  <c:v>01.11.2024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#\ ##0.0">
                  <c:v>2326.6</c:v>
                </c:pt>
                <c:pt idx="3" formatCode="#\ ##0.0">
                  <c:v>3379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100"/>
        <c:axId val="1130209168"/>
        <c:axId val="1130211888"/>
      </c:barChart>
      <c:catAx>
        <c:axId val="180292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30207536"/>
        <c:crossesAt val="0"/>
        <c:auto val="0"/>
        <c:lblAlgn val="ctr"/>
        <c:lblOffset val="0"/>
        <c:tickLblSkip val="1"/>
        <c:noMultiLvlLbl val="0"/>
      </c:catAx>
      <c:valAx>
        <c:axId val="1130207536"/>
        <c:scaling>
          <c:orientation val="minMax"/>
          <c:max val="3800"/>
          <c:min val="0"/>
        </c:scaling>
        <c:delete val="1"/>
        <c:axPos val="l"/>
        <c:numFmt formatCode="0" sourceLinked="0"/>
        <c:majorTickMark val="out"/>
        <c:minorTickMark val="none"/>
        <c:tickLblPos val="none"/>
        <c:crossAx val="1802927520"/>
        <c:crosses val="autoZero"/>
        <c:crossBetween val="between"/>
        <c:majorUnit val="100"/>
        <c:minorUnit val="100"/>
      </c:valAx>
      <c:valAx>
        <c:axId val="113021188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>
            <a:noFill/>
          </a:ln>
        </c:spPr>
        <c:txPr>
          <a:bodyPr/>
          <a:lstStyle/>
          <a:p>
            <a:pPr>
              <a:defRPr baseline="0">
                <a:solidFill>
                  <a:schemeClr val="bg1"/>
                </a:solidFill>
              </a:defRPr>
            </a:pPr>
            <a:endParaRPr lang="ru-RU"/>
          </a:p>
        </c:txPr>
        <c:crossAx val="1130209168"/>
        <c:crosses val="max"/>
        <c:crossBetween val="between"/>
      </c:valAx>
      <c:catAx>
        <c:axId val="1130209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0211888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7171875754794463"/>
          <c:y val="0.17105953861030529"/>
          <c:w val="0.32725456097129563"/>
          <c:h val="0.5952341483630335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18607522544531"/>
          <c:y val="0.29491653543307089"/>
          <c:w val="0.5452303310571025"/>
          <c:h val="0.467854021754212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многоквартирного </c:v>
                </c:pt>
              </c:strCache>
            </c:strRef>
          </c:tx>
          <c:spPr>
            <a:effectLst>
              <a:outerShdw blurRad="50800" dist="50800" dir="5400000" algn="ctr" rotWithShape="0">
                <a:schemeClr val="tx2">
                  <a:lumMod val="60000"/>
                  <a:lumOff val="40000"/>
                </a:scheme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effectLst>
                <a:outerShdw blurRad="50800" dist="50800" dir="5400000" algn="ctr" rotWithShape="0">
                  <a:schemeClr val="tx2">
                    <a:lumMod val="60000"/>
                    <a:lumOff val="40000"/>
                  </a:schemeClr>
                </a:outerShdw>
              </a:effectLst>
            </c:spPr>
          </c:dPt>
          <c:dLbls>
            <c:dLbl>
              <c:idx val="0"/>
              <c:layout>
                <c:manualLayout>
                  <c:x val="1.9240019240019566E-3"/>
                  <c:y val="6.29361329833770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517897384039117E-3"/>
                  <c:y val="3.37399825021872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январь-октябрь 2023 </c:v>
                </c:pt>
                <c:pt idx="1">
                  <c:v>январь-октябрь 2024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188.2</c:v>
                </c:pt>
                <c:pt idx="1">
                  <c:v>161.30000000000001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индивидуального</c:v>
                </c:pt>
              </c:strCache>
            </c:strRef>
          </c:tx>
          <c:spPr>
            <a:solidFill>
              <a:srgbClr val="C0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dLbls>
            <c:dLbl>
              <c:idx val="0"/>
              <c:layout>
                <c:manualLayout>
                  <c:x val="-2.3422829722042318E-3"/>
                  <c:y val="5.21803865425914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87555343460926E-3"/>
                  <c:y val="3.32976377952755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0864957669765E-2"/>
                  <c:y val="1.02155412391638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137745939652282E-2"/>
                  <c:y val="1.76861528672552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678487557478412E-2"/>
                  <c:y val="1.08244651236777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199179049987181E-2"/>
                  <c:y val="2.74429332697078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7703550214118003E-2"/>
                  <c:y val="1.82931678994690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январь-октябрь 2023 </c:v>
                </c:pt>
                <c:pt idx="1">
                  <c:v>январь-октябрь 2024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148.4</c:v>
                </c:pt>
                <c:pt idx="1">
                  <c:v>190.5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0214608"/>
        <c:axId val="1130211344"/>
      </c:barChart>
      <c:catAx>
        <c:axId val="113021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130211344"/>
        <c:crossesAt val="0"/>
        <c:auto val="0"/>
        <c:lblAlgn val="ctr"/>
        <c:lblOffset val="0"/>
        <c:tickLblSkip val="1"/>
        <c:noMultiLvlLbl val="0"/>
      </c:catAx>
      <c:valAx>
        <c:axId val="1130211344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one"/>
        <c:crossAx val="11302146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 algn="l" defTabSz="252000">
            <a:defRPr sz="8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5831449790119469E-2"/>
          <c:y val="9.7378277153558054E-2"/>
          <c:w val="0.82712958539560455"/>
          <c:h val="0.738277153558052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115,1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anchor="ctr" anchorCtr="0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Оборот розничной торговли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31.2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24719101123595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</c:f>
              <c:strCache>
                <c:ptCount val="1"/>
                <c:pt idx="0">
                  <c:v>Оборот розничной торговли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9"/>
        <c:overlap val="-3"/>
        <c:axId val="1791732480"/>
        <c:axId val="1791735744"/>
      </c:barChart>
      <c:catAx>
        <c:axId val="1791732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91735744"/>
        <c:crosses val="autoZero"/>
        <c:auto val="1"/>
        <c:lblAlgn val="ctr"/>
        <c:lblOffset val="100"/>
        <c:noMultiLvlLbl val="0"/>
      </c:catAx>
      <c:valAx>
        <c:axId val="1791735744"/>
        <c:scaling>
          <c:orientation val="minMax"/>
          <c:max val="50"/>
        </c:scaling>
        <c:delete val="1"/>
        <c:axPos val="l"/>
        <c:numFmt formatCode="General" sourceLinked="1"/>
        <c:majorTickMark val="out"/>
        <c:minorTickMark val="none"/>
        <c:tickLblPos val="none"/>
        <c:crossAx val="179173248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9.7378277153558054E-2"/>
          <c:w val="0.86786786786786763"/>
          <c:h val="0.738277153558052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Оборот общественного питания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Оборот общественного питания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1737920"/>
        <c:axId val="1791739008"/>
      </c:barChart>
      <c:catAx>
        <c:axId val="1791737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91739008"/>
        <c:crosses val="autoZero"/>
        <c:auto val="1"/>
        <c:lblAlgn val="ctr"/>
        <c:lblOffset val="100"/>
        <c:noMultiLvlLbl val="0"/>
      </c:catAx>
      <c:valAx>
        <c:axId val="1791739008"/>
        <c:scaling>
          <c:orientation val="minMax"/>
          <c:max val="5"/>
        </c:scaling>
        <c:delete val="1"/>
        <c:axPos val="l"/>
        <c:numFmt formatCode="General" sourceLinked="1"/>
        <c:majorTickMark val="out"/>
        <c:minorTickMark val="none"/>
        <c:tickLblPos val="none"/>
        <c:crossAx val="179173792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11627906976744E-2"/>
          <c:y val="0"/>
          <c:w val="0.59897942989684427"/>
          <c:h val="0.81075268817204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январь-октябрь 2023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43,9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Объем платных услуг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14.8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январь-октябрь 2024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Объем платных услуг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1740096"/>
        <c:axId val="1666475856"/>
      </c:barChart>
      <c:catAx>
        <c:axId val="1791740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66475856"/>
        <c:crosses val="autoZero"/>
        <c:auto val="1"/>
        <c:lblAlgn val="ctr"/>
        <c:lblOffset val="100"/>
        <c:noMultiLvlLbl val="0"/>
      </c:catAx>
      <c:valAx>
        <c:axId val="1666475856"/>
        <c:scaling>
          <c:orientation val="minMax"/>
          <c:max val="20"/>
        </c:scaling>
        <c:delete val="1"/>
        <c:axPos val="l"/>
        <c:numFmt formatCode="General" sourceLinked="1"/>
        <c:majorTickMark val="out"/>
        <c:minorTickMark val="none"/>
        <c:tickLblPos val="none"/>
        <c:crossAx val="1791740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610046845410146"/>
          <c:y val="0.16544035221403777"/>
          <c:w val="0.43899531545898535"/>
          <c:h val="0.669118618237236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79407433005043"/>
          <c:y val="8.8888888888889767E-2"/>
          <c:w val="0.5188108969427867"/>
          <c:h val="0.625128499562562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solidFill>
                <a:srgbClr val="7030A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4754111848871555E-3"/>
                  <c:y val="1.10207456944599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0689178918779206E-3"/>
                  <c:y val="9.37089895013123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6692913385827123E-4"/>
                  <c:y val="-1.26550544818261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2913385827123E-4"/>
                  <c:y val="-1.11298814920876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18337181536856E-3"/>
                  <c:y val="-1.95167422254036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159078799361774E-2"/>
                  <c:y val="-2.6986717569397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643399838178341E-2"/>
                  <c:y val="-1.21975662133142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январь-октябрь 2024</c:v>
                </c:pt>
                <c:pt idx="1">
                  <c:v>январь-октябрь 2023 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12</c:v>
                </c:pt>
                <c:pt idx="1">
                  <c:v>11.2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solidFill>
              <a:srgbClr val="7030A0"/>
            </a:solidFill>
            <a:effectLst/>
          </c:spPr>
          <c:invertIfNegative val="0"/>
          <c:dLbls>
            <c:dLbl>
              <c:idx val="0"/>
              <c:layout>
                <c:manualLayout>
                  <c:x val="-3.4180447765409702E-4"/>
                  <c:y val="1.3566272965879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6333292496853914E-4"/>
                  <c:y val="5.21506240291425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0864957669765E-2"/>
                  <c:y val="1.02155412391638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137745939652282E-2"/>
                  <c:y val="1.76861528672552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678487557478412E-2"/>
                  <c:y val="1.08244651236777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199179049987181E-2"/>
                  <c:y val="2.7442933269707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7703550214118003E-2"/>
                  <c:y val="1.82931678994690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январь-октябрь 2024</c:v>
                </c:pt>
                <c:pt idx="1">
                  <c:v>январь-октябрь 2023 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8</c:v>
                </c:pt>
                <c:pt idx="1">
                  <c:v>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"/>
        <c:overlap val="-2"/>
        <c:axId val="1666469872"/>
        <c:axId val="1666472048"/>
      </c:barChart>
      <c:catAx>
        <c:axId val="1666469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666472048"/>
        <c:crossesAt val="6"/>
        <c:auto val="0"/>
        <c:lblAlgn val="ctr"/>
        <c:lblOffset val="0"/>
        <c:tickLblSkip val="1"/>
        <c:noMultiLvlLbl val="0"/>
      </c:catAx>
      <c:valAx>
        <c:axId val="1666472048"/>
        <c:scaling>
          <c:orientation val="minMax"/>
          <c:max val="18"/>
          <c:min val="6"/>
        </c:scaling>
        <c:delete val="0"/>
        <c:axPos val="b"/>
        <c:numFmt formatCode="0" sourceLinked="0"/>
        <c:majorTickMark val="out"/>
        <c:minorTickMark val="none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666469872"/>
        <c:crosses val="autoZero"/>
        <c:crossBetween val="between"/>
        <c:majorUnit val="2"/>
        <c:minorUnit val="1"/>
      </c:valAx>
    </c:plotArea>
    <c:legend>
      <c:legendPos val="r"/>
      <c:legendEntry>
        <c:idx val="1"/>
        <c:txPr>
          <a:bodyPr/>
          <a:lstStyle/>
          <a:p>
            <a:pPr algn="l" defTabSz="252000"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76096415559995301"/>
          <c:y val="0.16713634479900541"/>
          <c:w val="0.13376424961805156"/>
          <c:h val="0.50331123083298757"/>
        </c:manualLayout>
      </c:layout>
      <c:overlay val="0"/>
      <c:txPr>
        <a:bodyPr/>
        <a:lstStyle/>
        <a:p>
          <a:pPr algn="l" defTabSz="252000"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0.19326</cdr:x>
      <cdr:y>0</cdr:y>
    </cdr:from>
    <cdr:to>
      <cdr:x>0.31443</cdr:x>
      <cdr:y>0.23684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35178" y="-57150"/>
          <a:ext cx="774431" cy="2729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Доходы</a:t>
          </a:r>
        </a:p>
      </cdr:txBody>
    </cdr:sp>
  </cdr:relSizeAnchor>
  <cdr:relSizeAnchor xmlns:cdr="http://schemas.openxmlformats.org/drawingml/2006/chartDrawing">
    <cdr:from>
      <cdr:x>0.47087</cdr:x>
      <cdr:y>0</cdr:y>
    </cdr:from>
    <cdr:to>
      <cdr:x>0.59204</cdr:x>
      <cdr:y>0.19299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24252" y="0"/>
          <a:ext cx="752502" cy="209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Расходы</a:t>
          </a:r>
        </a:p>
      </cdr:txBody>
    </cdr:sp>
  </cdr:relSizeAnchor>
  <cdr:relSizeAnchor xmlns:cdr="http://schemas.openxmlformats.org/drawingml/2006/chartDrawing">
    <cdr:from>
      <cdr:x>0.11698</cdr:x>
      <cdr:y>0.26415</cdr:y>
    </cdr:from>
    <cdr:to>
      <cdr:x>0.21838</cdr:x>
      <cdr:y>0.5283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81078" y="266699"/>
          <a:ext cx="677051" cy="266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 i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19</a:t>
          </a:r>
          <a:r>
            <a:rPr lang="ru-RU" sz="1100" b="1" i="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061,2</a:t>
          </a:r>
          <a:r>
            <a:rPr lang="ru-RU" sz="1100" b="1" i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100" b="1" baseline="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 b="1" baseline="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 b="1" baseline="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 b="1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0.26501</cdr:x>
      <cdr:y>0.21698</cdr:y>
    </cdr:from>
    <cdr:to>
      <cdr:x>0.38002</cdr:x>
      <cdr:y>0.44505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69476" y="219074"/>
          <a:ext cx="767924" cy="2302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 i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23</a:t>
          </a:r>
          <a:r>
            <a:rPr lang="ru-RU" sz="1100" b="1" i="0" baseline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972,0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 b="1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3105F-5F20-4434-8EFE-BF432159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11628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korshakova.oa</dc:creator>
  <cp:keywords/>
  <dc:description/>
  <cp:lastModifiedBy>Ольга В. Кондратьева</cp:lastModifiedBy>
  <cp:revision>88</cp:revision>
  <cp:lastPrinted>2024-12-18T09:46:00Z</cp:lastPrinted>
  <dcterms:created xsi:type="dcterms:W3CDTF">2023-02-21T04:19:00Z</dcterms:created>
  <dcterms:modified xsi:type="dcterms:W3CDTF">2024-12-19T05:59:00Z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604929077</vt:i4>
  </property>
</Properties>
</file>