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3" w:rsidRPr="005A3DC3" w:rsidRDefault="005A3DC3" w:rsidP="005A3DC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</w:p>
    <w:p w:rsidR="005A3DC3" w:rsidRPr="005A3DC3" w:rsidRDefault="005A3DC3" w:rsidP="005A3DC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размещения на </w:t>
      </w:r>
      <w:proofErr w:type="gramStart"/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</w:t>
      </w:r>
      <w:proofErr w:type="gramEnd"/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C7445" w:rsidRPr="005A3DC3" w:rsidRDefault="005A3DC3" w:rsidP="005A3DC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интернет-сайте</w:t>
      </w:r>
      <w:proofErr w:type="gramEnd"/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</w:t>
      </w:r>
    </w:p>
    <w:p w:rsidR="000210E8" w:rsidRDefault="000210E8" w:rsidP="005A3DC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3DC3" w:rsidRPr="005A3DC3" w:rsidRDefault="005A3DC3" w:rsidP="0080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4B394B" w:rsidRDefault="005A3DC3" w:rsidP="0080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ходе выполнения указов Президента </w:t>
      </w:r>
      <w:r w:rsidR="00A1140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5A3DC3" w:rsidRPr="005A3DC3" w:rsidRDefault="004B394B" w:rsidP="0080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202</w:t>
      </w:r>
      <w:r w:rsidR="007454D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5A3DC3" w:rsidRPr="005A3DC3" w:rsidRDefault="005A3DC3" w:rsidP="005A3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7D16" w:rsidRPr="005A3B5F" w:rsidRDefault="004C7445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007D16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 Президента РФ  от 28.03.2011 №352 «О мерах по совершенствованию организации исполнения поручений и указаний Президента Российской Федерации»</w:t>
      </w:r>
    </w:p>
    <w:p w:rsidR="00F2671B" w:rsidRPr="005A3B5F" w:rsidRDefault="00F2671B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проводится работа в соответствии с постановлением администрации города от 04.08.2017 №1600 «Об утверждении Порядка исполнения в администрации города и иных органах местного самоуправления поручений, указов Президента Российской Федерации, Губернатора Алтайского края, поручений главы администрации города».</w:t>
      </w:r>
    </w:p>
    <w:p w:rsidR="00F2671B" w:rsidRPr="005A3B5F" w:rsidRDefault="00F2671B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района в 202</w:t>
      </w:r>
      <w:r w:rsidR="00E81177" w:rsidRPr="005A3B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D2D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осуществлялся контроль по выполнению </w:t>
      </w:r>
      <w:r w:rsidR="001D4488" w:rsidRPr="005A3B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6130" w:rsidRPr="005A3B5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указов Президента Российской Федерации. </w:t>
      </w:r>
    </w:p>
    <w:p w:rsidR="00F2671B" w:rsidRPr="005A3B5F" w:rsidRDefault="00F2671B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81177" w:rsidRPr="005A3B5F">
        <w:rPr>
          <w:rFonts w:ascii="Times New Roman" w:eastAsia="Times New Roman" w:hAnsi="Times New Roman"/>
          <w:sz w:val="28"/>
          <w:szCs w:val="28"/>
          <w:lang w:eastAsia="ru-RU"/>
        </w:rPr>
        <w:t>рамках контроля за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указов Президента Российской Федерации, правовых актов, принятых в их исполнение</w:t>
      </w:r>
      <w:r w:rsidR="00BC09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53309B" w:rsidRPr="005A3B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67B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09B" w:rsidRPr="005A3B5F">
        <w:rPr>
          <w:rFonts w:ascii="Times New Roman" w:eastAsia="Times New Roman" w:hAnsi="Times New Roman"/>
          <w:sz w:val="28"/>
          <w:szCs w:val="28"/>
          <w:lang w:eastAsia="ru-RU"/>
        </w:rPr>
        <w:t>совещани</w:t>
      </w:r>
      <w:r w:rsidR="001B767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у главы а</w:t>
      </w:r>
      <w:r w:rsidR="00E81177" w:rsidRPr="005A3B5F">
        <w:rPr>
          <w:rFonts w:ascii="Times New Roman" w:eastAsia="Times New Roman" w:hAnsi="Times New Roman"/>
          <w:sz w:val="28"/>
          <w:szCs w:val="28"/>
          <w:lang w:eastAsia="ru-RU"/>
        </w:rPr>
        <w:t>дминистрации, его  заместителей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445" w:rsidRPr="005A3B5F" w:rsidRDefault="00007D16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4C7445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Указ Президента РФ от 02.07.2005 №773 «Вопросы взаимодействия  и координации </w:t>
      </w:r>
      <w:proofErr w:type="gramStart"/>
      <w:r w:rsidR="004C7445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="004C7445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территориальных органов федеральных органов исполнительной власти»</w:t>
      </w:r>
      <w:r w:rsidR="004C7445" w:rsidRPr="005A3B5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2671B" w:rsidRPr="005A3B5F" w:rsidRDefault="00F2671B" w:rsidP="0041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Указа осуществляется взаимодействие по выполнению распоряжения администрации города Барнаула  от 23.12.2016 №305-р «Об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края».</w:t>
      </w:r>
    </w:p>
    <w:p w:rsidR="00F2671B" w:rsidRPr="005A3B5F" w:rsidRDefault="00F2671B" w:rsidP="0041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Сведения об избирателях в администрацию района предоставляют отдел по вопросам миграции отдела полиции по Индустриальному району У</w:t>
      </w:r>
      <w:r w:rsidR="00942D5A" w:rsidRPr="005A3B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ВД России по г</w:t>
      </w:r>
      <w:proofErr w:type="gramStart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арнаулу, отдел военного комиссариата по Ленинскому и Индустриальному району, Индустриальный районный суд, а также осуществляется обработка данных из системы Единого государственного реестра ЗАГС. </w:t>
      </w:r>
    </w:p>
    <w:p w:rsidR="00040DF5" w:rsidRPr="005A3B5F" w:rsidRDefault="00F2671B" w:rsidP="0004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5F">
        <w:rPr>
          <w:rFonts w:ascii="Times New Roman" w:hAnsi="Times New Roman"/>
          <w:sz w:val="28"/>
          <w:szCs w:val="28"/>
        </w:rPr>
        <w:t xml:space="preserve">На </w:t>
      </w:r>
      <w:r w:rsidR="00040DF5" w:rsidRPr="005A3B5F">
        <w:rPr>
          <w:rFonts w:ascii="Times New Roman" w:hAnsi="Times New Roman"/>
          <w:sz w:val="28"/>
          <w:szCs w:val="28"/>
        </w:rPr>
        <w:t>01.0</w:t>
      </w:r>
      <w:r w:rsidR="00A12316">
        <w:rPr>
          <w:rFonts w:ascii="Times New Roman" w:hAnsi="Times New Roman"/>
          <w:sz w:val="28"/>
          <w:szCs w:val="28"/>
        </w:rPr>
        <w:t>1</w:t>
      </w:r>
      <w:r w:rsidR="00040DF5" w:rsidRPr="005A3B5F">
        <w:rPr>
          <w:rFonts w:ascii="Times New Roman" w:hAnsi="Times New Roman"/>
          <w:sz w:val="28"/>
          <w:szCs w:val="28"/>
        </w:rPr>
        <w:t>.202</w:t>
      </w:r>
      <w:r w:rsidR="00A12316">
        <w:rPr>
          <w:rFonts w:ascii="Times New Roman" w:hAnsi="Times New Roman"/>
          <w:sz w:val="28"/>
          <w:szCs w:val="28"/>
        </w:rPr>
        <w:t>3</w:t>
      </w:r>
      <w:r w:rsidR="00040DF5" w:rsidRPr="005A3B5F">
        <w:rPr>
          <w:rFonts w:ascii="Times New Roman" w:hAnsi="Times New Roman"/>
          <w:sz w:val="28"/>
          <w:szCs w:val="28"/>
        </w:rPr>
        <w:t xml:space="preserve"> численность избирателей, зарегистрированных на территории Индустриального района, составила  </w:t>
      </w:r>
      <w:r w:rsidR="00A12316">
        <w:rPr>
          <w:rFonts w:ascii="Times New Roman" w:hAnsi="Times New Roman"/>
          <w:sz w:val="28"/>
          <w:szCs w:val="28"/>
        </w:rPr>
        <w:t>189372 чел.</w:t>
      </w:r>
      <w:r w:rsidR="00040DF5" w:rsidRPr="005A3B5F">
        <w:rPr>
          <w:rFonts w:ascii="Times New Roman" w:hAnsi="Times New Roman"/>
          <w:sz w:val="28"/>
          <w:szCs w:val="28"/>
        </w:rPr>
        <w:t xml:space="preserve">  </w:t>
      </w:r>
      <w:r w:rsidR="00E54010" w:rsidRPr="005A3B5F">
        <w:rPr>
          <w:rFonts w:ascii="Times New Roman" w:hAnsi="Times New Roman"/>
          <w:sz w:val="28"/>
          <w:szCs w:val="28"/>
        </w:rPr>
        <w:t xml:space="preserve">Количество </w:t>
      </w:r>
      <w:r w:rsidR="00BC094D">
        <w:rPr>
          <w:rFonts w:ascii="Times New Roman" w:hAnsi="Times New Roman"/>
          <w:sz w:val="28"/>
          <w:szCs w:val="28"/>
        </w:rPr>
        <w:t>избирателей</w:t>
      </w:r>
      <w:r w:rsidR="00E54010" w:rsidRPr="005A3B5F">
        <w:rPr>
          <w:rFonts w:ascii="Times New Roman" w:hAnsi="Times New Roman"/>
          <w:sz w:val="28"/>
          <w:szCs w:val="28"/>
        </w:rPr>
        <w:t xml:space="preserve"> увеличилось в</w:t>
      </w:r>
      <w:r w:rsidR="00040DF5" w:rsidRPr="005A3B5F">
        <w:rPr>
          <w:rFonts w:ascii="Times New Roman" w:hAnsi="Times New Roman"/>
          <w:sz w:val="28"/>
          <w:szCs w:val="28"/>
        </w:rPr>
        <w:t xml:space="preserve"> сравнении с </w:t>
      </w:r>
      <w:r w:rsidR="00BC094D">
        <w:rPr>
          <w:rFonts w:ascii="Times New Roman" w:hAnsi="Times New Roman"/>
          <w:sz w:val="28"/>
          <w:szCs w:val="28"/>
        </w:rPr>
        <w:t xml:space="preserve">их </w:t>
      </w:r>
      <w:r w:rsidR="00040DF5" w:rsidRPr="005A3B5F">
        <w:rPr>
          <w:rFonts w:ascii="Times New Roman" w:hAnsi="Times New Roman"/>
          <w:sz w:val="28"/>
          <w:szCs w:val="28"/>
        </w:rPr>
        <w:t xml:space="preserve">численностью на 01.01.2022 (185103 чел.) на </w:t>
      </w:r>
      <w:r w:rsidR="00A12316">
        <w:rPr>
          <w:rFonts w:ascii="Times New Roman" w:hAnsi="Times New Roman"/>
          <w:sz w:val="28"/>
          <w:szCs w:val="28"/>
        </w:rPr>
        <w:t>4269</w:t>
      </w:r>
      <w:r w:rsidR="00040DF5" w:rsidRPr="005A3B5F">
        <w:rPr>
          <w:rFonts w:ascii="Times New Roman" w:hAnsi="Times New Roman"/>
          <w:sz w:val="28"/>
          <w:szCs w:val="28"/>
        </w:rPr>
        <w:t xml:space="preserve"> человек</w:t>
      </w:r>
      <w:r w:rsidR="00BC094D">
        <w:rPr>
          <w:rFonts w:ascii="Times New Roman" w:hAnsi="Times New Roman"/>
          <w:sz w:val="28"/>
          <w:szCs w:val="28"/>
        </w:rPr>
        <w:t xml:space="preserve"> </w:t>
      </w:r>
      <w:r w:rsidR="00BC094D" w:rsidRPr="005A3B5F">
        <w:rPr>
          <w:rFonts w:ascii="Times New Roman" w:hAnsi="Times New Roman"/>
          <w:sz w:val="28"/>
          <w:szCs w:val="28"/>
        </w:rPr>
        <w:t>(</w:t>
      </w:r>
      <w:r w:rsidR="00BC094D">
        <w:rPr>
          <w:rFonts w:ascii="Times New Roman" w:hAnsi="Times New Roman"/>
          <w:sz w:val="28"/>
          <w:szCs w:val="28"/>
        </w:rPr>
        <w:t>2,3</w:t>
      </w:r>
      <w:r w:rsidR="00BC094D" w:rsidRPr="005A3B5F">
        <w:rPr>
          <w:rFonts w:ascii="Times New Roman" w:hAnsi="Times New Roman"/>
          <w:sz w:val="28"/>
          <w:szCs w:val="28"/>
        </w:rPr>
        <w:t>%)</w:t>
      </w:r>
      <w:r w:rsidR="00040DF5" w:rsidRPr="005A3B5F">
        <w:rPr>
          <w:rFonts w:ascii="Times New Roman" w:hAnsi="Times New Roman"/>
          <w:sz w:val="28"/>
          <w:szCs w:val="28"/>
        </w:rPr>
        <w:t>.</w:t>
      </w:r>
    </w:p>
    <w:p w:rsidR="00B51737" w:rsidRPr="005A3B5F" w:rsidRDefault="001663F6" w:rsidP="00040D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B5F">
        <w:rPr>
          <w:rFonts w:ascii="Times New Roman" w:hAnsi="Times New Roman"/>
          <w:b/>
          <w:sz w:val="28"/>
          <w:szCs w:val="28"/>
        </w:rPr>
        <w:t>3</w:t>
      </w:r>
      <w:r w:rsidR="00B51737" w:rsidRPr="005A3B5F">
        <w:rPr>
          <w:rFonts w:ascii="Times New Roman" w:hAnsi="Times New Roman"/>
          <w:b/>
          <w:sz w:val="28"/>
          <w:szCs w:val="28"/>
        </w:rPr>
        <w:t>.</w:t>
      </w:r>
      <w:r w:rsidR="00B51737" w:rsidRPr="005A3B5F">
        <w:rPr>
          <w:sz w:val="28"/>
          <w:szCs w:val="28"/>
        </w:rPr>
        <w:t xml:space="preserve"> </w:t>
      </w:r>
      <w:r w:rsidR="00B51737" w:rsidRPr="005A3B5F">
        <w:rPr>
          <w:rFonts w:ascii="Times New Roman" w:hAnsi="Times New Roman"/>
          <w:b/>
          <w:sz w:val="28"/>
          <w:szCs w:val="28"/>
        </w:rPr>
        <w:t>Указ Президента РФ от 19.12.2012 №1666 «О Стратегии государственной национальной политики Российской Федерации на период до 2025 года»</w:t>
      </w:r>
    </w:p>
    <w:p w:rsidR="00C37734" w:rsidRDefault="00C37734" w:rsidP="00C377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3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исполнения Указа в администрации района организована работа по выполнению распоряжения Правительства Алтайского края от 16.09.2021 №287-р  «Об утверждении плана мероприятий по реализации в Алтайском крае в 2022 – 2025 </w:t>
      </w:r>
      <w:r w:rsidRPr="005A3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годах Стратегии государственной национальной политики Российской Федерации на период до 2025 года».</w:t>
      </w:r>
    </w:p>
    <w:p w:rsidR="00855CB0" w:rsidRDefault="00855CB0" w:rsidP="00C377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2022 год администрацией района совместно с национально-культурными объединениями, религиозными организациями, молодежными и иными общественными организациями</w:t>
      </w:r>
      <w:r w:rsidR="008F3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организовано и проведено 97 мероприятий, акций с охватом 29 тыс. человек.</w:t>
      </w:r>
    </w:p>
    <w:p w:rsidR="00E9287F" w:rsidRPr="005A3B5F" w:rsidRDefault="00E9287F" w:rsidP="00C377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28 февраля по 05 марта 2022 года </w:t>
      </w:r>
      <w:r w:rsidR="00C803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МБУ ДО ДШИ «Традиция»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 XI открытый межрегиональный фестиваль-конкурс </w:t>
      </w:r>
      <w:r w:rsidR="0040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народных традиций и фольклорного творчества «Масленичный разгуляй», посвященный Году народного искусства и нематериального культурного наследия народов России, 85-летию Алтайского края.</w:t>
      </w:r>
    </w:p>
    <w:p w:rsidR="00C37734" w:rsidRPr="005A3B5F" w:rsidRDefault="008F3011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37734" w:rsidRPr="005A3B5F">
        <w:rPr>
          <w:rFonts w:ascii="Times New Roman" w:hAnsi="Times New Roman"/>
          <w:color w:val="000000"/>
          <w:sz w:val="28"/>
          <w:szCs w:val="28"/>
        </w:rPr>
        <w:t xml:space="preserve"> рамках мероприятий, приуроченных к праздничным и памятным датам в истории России, 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ко Дню Победы, Дню славянской письменности и культуры, Дню России, </w:t>
      </w:r>
      <w:r>
        <w:rPr>
          <w:rFonts w:ascii="Times New Roman" w:hAnsi="Times New Roman"/>
          <w:color w:val="000000"/>
          <w:sz w:val="28"/>
          <w:szCs w:val="28"/>
        </w:rPr>
        <w:t>Дню Государственного флага Российской Федерации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734" w:rsidRPr="005A3B5F">
        <w:rPr>
          <w:rFonts w:ascii="Times New Roman" w:hAnsi="Times New Roman"/>
          <w:color w:val="000000"/>
          <w:sz w:val="28"/>
          <w:szCs w:val="28"/>
        </w:rPr>
        <w:t>администрацией района организован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37734" w:rsidRPr="005A3B5F">
        <w:rPr>
          <w:rFonts w:ascii="Times New Roman" w:hAnsi="Times New Roman"/>
          <w:color w:val="000000"/>
          <w:sz w:val="28"/>
          <w:szCs w:val="28"/>
        </w:rPr>
        <w:t xml:space="preserve"> и 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37734" w:rsidRPr="005A3B5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37734" w:rsidRPr="005A3B5F">
        <w:rPr>
          <w:rFonts w:ascii="Times New Roman" w:hAnsi="Times New Roman"/>
          <w:color w:val="000000"/>
          <w:sz w:val="28"/>
          <w:szCs w:val="28"/>
        </w:rPr>
        <w:t>:</w:t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3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районный творческий конкурс «Помним и чтим»</w:t>
      </w:r>
      <w:r w:rsidR="008F3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(апрель </w:t>
      </w:r>
      <w:r w:rsidR="000A2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май </w:t>
      </w:r>
      <w:r w:rsidR="008F3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2022 года)</w:t>
      </w:r>
      <w:r w:rsidRPr="005A3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37734" w:rsidRPr="007B243A" w:rsidRDefault="00C37734" w:rsidP="007B243A">
      <w:pPr>
        <w:pStyle w:val="Style3"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5A3B5F">
        <w:rPr>
          <w:color w:val="000000"/>
          <w:sz w:val="28"/>
          <w:szCs w:val="28"/>
          <w:shd w:val="clear" w:color="auto" w:fill="FFFFFF"/>
        </w:rPr>
        <w:t>- тематическ</w:t>
      </w:r>
      <w:r w:rsidR="00580C70">
        <w:rPr>
          <w:color w:val="000000"/>
          <w:sz w:val="28"/>
          <w:szCs w:val="28"/>
          <w:shd w:val="clear" w:color="auto" w:fill="FFFFFF"/>
        </w:rPr>
        <w:t>ие</w:t>
      </w:r>
      <w:r w:rsidRPr="005A3B5F">
        <w:rPr>
          <w:color w:val="000000"/>
          <w:sz w:val="28"/>
          <w:szCs w:val="28"/>
          <w:shd w:val="clear" w:color="auto" w:fill="FFFFFF"/>
        </w:rPr>
        <w:t xml:space="preserve"> концертн</w:t>
      </w:r>
      <w:r w:rsidR="00580C70">
        <w:rPr>
          <w:color w:val="000000"/>
          <w:sz w:val="28"/>
          <w:szCs w:val="28"/>
          <w:shd w:val="clear" w:color="auto" w:fill="FFFFFF"/>
        </w:rPr>
        <w:t>ы</w:t>
      </w:r>
      <w:r w:rsidR="000A27A5">
        <w:rPr>
          <w:color w:val="000000"/>
          <w:sz w:val="28"/>
          <w:szCs w:val="28"/>
          <w:shd w:val="clear" w:color="auto" w:fill="FFFFFF"/>
        </w:rPr>
        <w:t>е</w:t>
      </w:r>
      <w:r w:rsidRPr="005A3B5F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580C70">
        <w:rPr>
          <w:color w:val="000000"/>
          <w:sz w:val="28"/>
          <w:szCs w:val="28"/>
          <w:shd w:val="clear" w:color="auto" w:fill="FFFFFF"/>
        </w:rPr>
        <w:t>ы</w:t>
      </w:r>
      <w:r w:rsidRPr="005A3B5F">
        <w:rPr>
          <w:color w:val="000000"/>
          <w:sz w:val="28"/>
          <w:szCs w:val="28"/>
          <w:shd w:val="clear" w:color="auto" w:fill="FFFFFF"/>
        </w:rPr>
        <w:t xml:space="preserve"> «</w:t>
      </w:r>
      <w:r w:rsidRPr="005A3B5F">
        <w:rPr>
          <w:sz w:val="28"/>
          <w:szCs w:val="28"/>
        </w:rPr>
        <w:t>Одна на всех – Победа!»</w:t>
      </w:r>
      <w:r w:rsidR="00580C70">
        <w:rPr>
          <w:sz w:val="28"/>
          <w:szCs w:val="28"/>
        </w:rPr>
        <w:t xml:space="preserve"> в парке</w:t>
      </w:r>
      <w:r w:rsidR="00152829">
        <w:rPr>
          <w:sz w:val="28"/>
          <w:szCs w:val="28"/>
        </w:rPr>
        <w:t xml:space="preserve"> </w:t>
      </w:r>
      <w:r w:rsidR="00152829" w:rsidRPr="005A3B5F">
        <w:rPr>
          <w:bCs/>
          <w:color w:val="000000"/>
          <w:sz w:val="28"/>
          <w:szCs w:val="28"/>
        </w:rPr>
        <w:t>развлечений и отдыха</w:t>
      </w:r>
      <w:r w:rsidR="00580C70">
        <w:rPr>
          <w:sz w:val="28"/>
          <w:szCs w:val="28"/>
        </w:rPr>
        <w:t xml:space="preserve"> «Лесная сказка», в микрорайоне Новосиликатный</w:t>
      </w:r>
      <w:r w:rsidR="007B243A">
        <w:rPr>
          <w:sz w:val="28"/>
          <w:szCs w:val="28"/>
        </w:rPr>
        <w:t>, в</w:t>
      </w:r>
      <w:r w:rsidR="00580C70">
        <w:rPr>
          <w:sz w:val="28"/>
          <w:szCs w:val="28"/>
        </w:rPr>
        <w:t xml:space="preserve"> </w:t>
      </w:r>
      <w:proofErr w:type="spellStart"/>
      <w:r w:rsidR="00580C70">
        <w:rPr>
          <w:sz w:val="28"/>
          <w:szCs w:val="28"/>
        </w:rPr>
        <w:t>с</w:t>
      </w:r>
      <w:proofErr w:type="gramStart"/>
      <w:r w:rsidR="00580C70">
        <w:rPr>
          <w:sz w:val="28"/>
          <w:szCs w:val="28"/>
        </w:rPr>
        <w:t>.В</w:t>
      </w:r>
      <w:proofErr w:type="gramEnd"/>
      <w:r w:rsidR="00580C70">
        <w:rPr>
          <w:sz w:val="28"/>
          <w:szCs w:val="28"/>
        </w:rPr>
        <w:t>ласиха</w:t>
      </w:r>
      <w:proofErr w:type="spellEnd"/>
      <w:r w:rsidR="007B243A">
        <w:rPr>
          <w:sz w:val="28"/>
          <w:szCs w:val="28"/>
        </w:rPr>
        <w:t>. В</w:t>
      </w:r>
      <w:r w:rsidR="00580C70">
        <w:rPr>
          <w:sz w:val="28"/>
          <w:szCs w:val="28"/>
          <w:shd w:val="clear" w:color="auto" w:fill="FFFFFF"/>
        </w:rPr>
        <w:t xml:space="preserve">первые на берегу реки </w:t>
      </w:r>
      <w:proofErr w:type="spellStart"/>
      <w:r w:rsidR="00580C70">
        <w:rPr>
          <w:sz w:val="28"/>
          <w:szCs w:val="28"/>
          <w:shd w:val="clear" w:color="auto" w:fill="FFFFFF"/>
        </w:rPr>
        <w:t>Власиха</w:t>
      </w:r>
      <w:proofErr w:type="spellEnd"/>
      <w:r w:rsidR="00580C70" w:rsidRPr="00770CE7">
        <w:rPr>
          <w:sz w:val="28"/>
          <w:szCs w:val="28"/>
          <w:shd w:val="clear" w:color="auto" w:fill="FFFFFF"/>
        </w:rPr>
        <w:t xml:space="preserve"> </w:t>
      </w:r>
      <w:r w:rsidR="00580C70">
        <w:rPr>
          <w:sz w:val="28"/>
          <w:szCs w:val="28"/>
          <w:shd w:val="clear" w:color="auto" w:fill="FFFFFF"/>
        </w:rPr>
        <w:t xml:space="preserve">организован и проведен </w:t>
      </w:r>
      <w:r w:rsidR="00580C70" w:rsidRPr="00770CE7">
        <w:rPr>
          <w:sz w:val="28"/>
          <w:szCs w:val="28"/>
          <w:shd w:val="clear" w:color="auto" w:fill="FFFFFF"/>
        </w:rPr>
        <w:t>фестиваль «Солдатский привал», собравший более 2 тыс. зрителей и более 1 тыс. артистов</w:t>
      </w:r>
      <w:r w:rsidRPr="005A3B5F">
        <w:rPr>
          <w:sz w:val="28"/>
          <w:szCs w:val="28"/>
        </w:rPr>
        <w:t>;</w:t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C094D" w:rsidRPr="005A3B5F">
        <w:rPr>
          <w:rFonts w:ascii="Times New Roman" w:hAnsi="Times New Roman"/>
          <w:color w:val="000000"/>
          <w:sz w:val="28"/>
          <w:szCs w:val="28"/>
        </w:rPr>
        <w:t xml:space="preserve">мероприятие «Славянских букв серебряная россыпь», посвященное Дню славянской письменности и культуры </w:t>
      </w:r>
      <w:r w:rsidR="00BC094D">
        <w:rPr>
          <w:rFonts w:ascii="Times New Roman" w:hAnsi="Times New Roman"/>
          <w:color w:val="000000"/>
          <w:sz w:val="28"/>
          <w:szCs w:val="28"/>
        </w:rPr>
        <w:t>в б</w:t>
      </w:r>
      <w:r w:rsidR="00BC094D" w:rsidRPr="005A3B5F">
        <w:rPr>
          <w:rFonts w:ascii="Times New Roman" w:hAnsi="Times New Roman"/>
          <w:color w:val="000000"/>
          <w:sz w:val="28"/>
          <w:szCs w:val="28"/>
        </w:rPr>
        <w:t>иблиотек</w:t>
      </w:r>
      <w:r w:rsidR="00BC094D">
        <w:rPr>
          <w:rFonts w:ascii="Times New Roman" w:hAnsi="Times New Roman"/>
          <w:color w:val="000000"/>
          <w:sz w:val="28"/>
          <w:szCs w:val="28"/>
        </w:rPr>
        <w:t>е</w:t>
      </w:r>
      <w:r w:rsidR="00BC094D" w:rsidRPr="005A3B5F">
        <w:rPr>
          <w:rFonts w:ascii="Times New Roman" w:hAnsi="Times New Roman"/>
          <w:color w:val="000000"/>
          <w:sz w:val="28"/>
          <w:szCs w:val="28"/>
        </w:rPr>
        <w:t xml:space="preserve"> – филиал</w:t>
      </w:r>
      <w:r w:rsidR="00BC094D">
        <w:rPr>
          <w:rFonts w:ascii="Times New Roman" w:hAnsi="Times New Roman"/>
          <w:color w:val="000000"/>
          <w:sz w:val="28"/>
          <w:szCs w:val="28"/>
        </w:rPr>
        <w:t>е</w:t>
      </w:r>
      <w:r w:rsidR="00BC094D" w:rsidRPr="005A3B5F">
        <w:rPr>
          <w:rFonts w:ascii="Times New Roman" w:hAnsi="Times New Roman"/>
          <w:color w:val="000000"/>
          <w:sz w:val="28"/>
          <w:szCs w:val="28"/>
        </w:rPr>
        <w:t xml:space="preserve"> №32</w:t>
      </w:r>
      <w:r w:rsidR="00BC0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B5F">
        <w:rPr>
          <w:rFonts w:ascii="Times New Roman" w:hAnsi="Times New Roman"/>
          <w:color w:val="000000"/>
          <w:sz w:val="28"/>
          <w:szCs w:val="28"/>
        </w:rPr>
        <w:t>МБУ «ЦБС г</w:t>
      </w:r>
      <w:proofErr w:type="gramStart"/>
      <w:r w:rsidRPr="005A3B5F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5A3B5F">
        <w:rPr>
          <w:rFonts w:ascii="Times New Roman" w:hAnsi="Times New Roman"/>
          <w:color w:val="000000"/>
          <w:sz w:val="28"/>
          <w:szCs w:val="28"/>
        </w:rPr>
        <w:t xml:space="preserve">арнаула»  (24.05.2022); </w:t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>- торжественное вручение паспортов 14-летним жителям Индустриального района ко Дню России (10.06.2022)</w:t>
      </w:r>
      <w:r w:rsidR="00C8033D">
        <w:rPr>
          <w:rFonts w:ascii="Times New Roman" w:hAnsi="Times New Roman"/>
          <w:color w:val="000000"/>
          <w:sz w:val="28"/>
          <w:szCs w:val="28"/>
        </w:rPr>
        <w:t>, ко Дню Конституции Российской Федерации (19.12.2022)</w:t>
      </w:r>
      <w:r w:rsidRPr="005A3B5F">
        <w:rPr>
          <w:rFonts w:ascii="Times New Roman" w:hAnsi="Times New Roman"/>
          <w:color w:val="000000"/>
          <w:sz w:val="28"/>
          <w:szCs w:val="28"/>
        </w:rPr>
        <w:t>;</w:t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>соревнования по волейболу среди учащихся школ, посвященные Дню России</w:t>
      </w:r>
      <w:r w:rsidR="00907AD2">
        <w:rPr>
          <w:rFonts w:ascii="Times New Roman" w:hAnsi="Times New Roman"/>
          <w:color w:val="000000"/>
          <w:sz w:val="28"/>
          <w:szCs w:val="28"/>
        </w:rPr>
        <w:t>,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AD2">
        <w:rPr>
          <w:rFonts w:ascii="Times New Roman" w:hAnsi="Times New Roman"/>
          <w:color w:val="000000"/>
          <w:sz w:val="28"/>
          <w:szCs w:val="28"/>
        </w:rPr>
        <w:t>в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 МБОУ «СОШ №99» (10.06.2022);</w:t>
      </w:r>
      <w:r w:rsidRPr="005A3B5F">
        <w:rPr>
          <w:rFonts w:ascii="Times New Roman" w:hAnsi="Times New Roman"/>
          <w:color w:val="000000"/>
          <w:sz w:val="28"/>
          <w:szCs w:val="28"/>
        </w:rPr>
        <w:tab/>
      </w:r>
      <w:r w:rsidRPr="005A3B5F">
        <w:rPr>
          <w:rFonts w:ascii="Times New Roman" w:hAnsi="Times New Roman"/>
          <w:color w:val="000000"/>
          <w:sz w:val="28"/>
          <w:szCs w:val="28"/>
        </w:rPr>
        <w:tab/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907AD2" w:rsidRPr="005A3B5F">
        <w:rPr>
          <w:rFonts w:ascii="Times New Roman" w:hAnsi="Times New Roman"/>
          <w:color w:val="000000"/>
          <w:sz w:val="28"/>
          <w:szCs w:val="28"/>
        </w:rPr>
        <w:t>флеш-моб</w:t>
      </w:r>
      <w:proofErr w:type="spellEnd"/>
      <w:r w:rsidR="00907AD2" w:rsidRPr="005A3B5F">
        <w:rPr>
          <w:rFonts w:ascii="Times New Roman" w:hAnsi="Times New Roman"/>
          <w:color w:val="000000"/>
          <w:sz w:val="28"/>
          <w:szCs w:val="28"/>
        </w:rPr>
        <w:t xml:space="preserve"> «Моя Россия!» </w:t>
      </w:r>
      <w:r w:rsidR="00907AD2">
        <w:rPr>
          <w:rFonts w:ascii="Times New Roman" w:hAnsi="Times New Roman"/>
          <w:color w:val="000000"/>
          <w:sz w:val="28"/>
          <w:szCs w:val="28"/>
        </w:rPr>
        <w:t>в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 МБОУ «СОШ №98» (10.06.2022);</w:t>
      </w:r>
    </w:p>
    <w:p w:rsidR="00C37734" w:rsidRPr="005A3B5F" w:rsidRDefault="00C37734" w:rsidP="00C377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 xml:space="preserve">праздничная концертная программа </w:t>
      </w:r>
      <w:r w:rsidR="00907AD2" w:rsidRPr="005A3B5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>Нет Родины краше России»</w:t>
      </w:r>
      <w:r w:rsidR="00907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B5F">
        <w:rPr>
          <w:rFonts w:ascii="Times New Roman" w:hAnsi="Times New Roman"/>
          <w:color w:val="000000"/>
          <w:sz w:val="28"/>
          <w:szCs w:val="28"/>
        </w:rPr>
        <w:t>в сквере «Победы» по ул</w:t>
      </w:r>
      <w:proofErr w:type="gramStart"/>
      <w:r w:rsidRPr="005A3B5F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5A3B5F">
        <w:rPr>
          <w:rFonts w:ascii="Times New Roman" w:hAnsi="Times New Roman"/>
          <w:color w:val="000000"/>
          <w:sz w:val="28"/>
          <w:szCs w:val="28"/>
        </w:rPr>
        <w:t>овосибирской, 16в  (10.06.2022);</w:t>
      </w:r>
    </w:p>
    <w:p w:rsidR="00C37734" w:rsidRPr="005A3B5F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>турнир по настольному теннису, посвященный Дню России</w:t>
      </w:r>
      <w:r w:rsidR="00907AD2">
        <w:rPr>
          <w:rFonts w:ascii="Times New Roman" w:hAnsi="Times New Roman"/>
          <w:color w:val="000000"/>
          <w:sz w:val="28"/>
          <w:szCs w:val="28"/>
        </w:rPr>
        <w:t>, в Ц</w:t>
      </w:r>
      <w:r w:rsidRPr="005A3B5F">
        <w:rPr>
          <w:rFonts w:ascii="Times New Roman" w:hAnsi="Times New Roman"/>
          <w:color w:val="000000"/>
          <w:sz w:val="28"/>
          <w:szCs w:val="28"/>
        </w:rPr>
        <w:t>ентр</w:t>
      </w:r>
      <w:r w:rsidR="00907AD2">
        <w:rPr>
          <w:rFonts w:ascii="Times New Roman" w:hAnsi="Times New Roman"/>
          <w:color w:val="000000"/>
          <w:sz w:val="28"/>
          <w:szCs w:val="28"/>
        </w:rPr>
        <w:t>е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 спортивной подготовки «Алтай» (11.06.2022);</w:t>
      </w:r>
    </w:p>
    <w:p w:rsidR="00797A91" w:rsidRDefault="00C37734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07AD2" w:rsidRPr="005A3B5F">
        <w:rPr>
          <w:rFonts w:ascii="Times New Roman" w:hAnsi="Times New Roman"/>
          <w:bCs/>
          <w:color w:val="000000"/>
          <w:sz w:val="28"/>
          <w:szCs w:val="28"/>
        </w:rPr>
        <w:t xml:space="preserve">праздничная программа 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>«Моя Россия - моя страна!»</w:t>
      </w:r>
      <w:r w:rsidR="00907AD2" w:rsidRPr="005A3B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 xml:space="preserve"> посвященная Дню России</w:t>
      </w:r>
      <w:r w:rsidR="00907AD2">
        <w:rPr>
          <w:rFonts w:ascii="Times New Roman" w:hAnsi="Times New Roman"/>
          <w:color w:val="000000"/>
          <w:sz w:val="28"/>
          <w:szCs w:val="28"/>
        </w:rPr>
        <w:t>,</w:t>
      </w:r>
      <w:r w:rsidR="00907AD2" w:rsidRPr="005A3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B5F">
        <w:rPr>
          <w:rFonts w:ascii="Times New Roman" w:hAnsi="Times New Roman"/>
          <w:color w:val="000000"/>
          <w:sz w:val="28"/>
          <w:szCs w:val="28"/>
        </w:rPr>
        <w:t>в</w:t>
      </w:r>
      <w:r w:rsidRPr="005A3B5F">
        <w:rPr>
          <w:rFonts w:ascii="Times New Roman" w:hAnsi="Times New Roman"/>
          <w:bCs/>
          <w:color w:val="000000"/>
          <w:sz w:val="28"/>
          <w:szCs w:val="28"/>
        </w:rPr>
        <w:t xml:space="preserve"> парке развлечений и отдыха «Лесная сказка» </w:t>
      </w:r>
      <w:r w:rsidRPr="005A3B5F">
        <w:rPr>
          <w:rFonts w:ascii="Times New Roman" w:hAnsi="Times New Roman"/>
          <w:color w:val="000000"/>
          <w:sz w:val="28"/>
          <w:szCs w:val="28"/>
        </w:rPr>
        <w:t>(</w:t>
      </w:r>
      <w:r w:rsidRPr="005A3B5F">
        <w:rPr>
          <w:rFonts w:ascii="Times New Roman" w:hAnsi="Times New Roman"/>
          <w:bCs/>
          <w:color w:val="000000"/>
          <w:sz w:val="28"/>
          <w:szCs w:val="28"/>
        </w:rPr>
        <w:t>12.06.2022)</w:t>
      </w:r>
      <w:r w:rsidR="00797A9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37734" w:rsidRDefault="00797A91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молодежные акции «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07AD2">
        <w:rPr>
          <w:rFonts w:ascii="Times New Roman" w:hAnsi="Times New Roman"/>
          <w:bCs/>
          <w:color w:val="000000"/>
          <w:sz w:val="28"/>
          <w:szCs w:val="28"/>
        </w:rPr>
        <w:t xml:space="preserve"> на улицах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(12.06.2022, 22.08.2022)</w:t>
      </w:r>
      <w:r w:rsidR="00C37734" w:rsidRPr="005A3B5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75DCE" w:rsidRPr="005A3B5F" w:rsidRDefault="00775DCE" w:rsidP="00775DC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3B5F">
        <w:rPr>
          <w:rFonts w:ascii="Times New Roman" w:hAnsi="Times New Roman"/>
          <w:color w:val="000000"/>
          <w:sz w:val="28"/>
          <w:szCs w:val="28"/>
        </w:rPr>
        <w:t xml:space="preserve">В рамках Пушкинского дня России и Международного дня русского языка в </w:t>
      </w:r>
      <w:r w:rsidRPr="005A3B5F">
        <w:rPr>
          <w:rFonts w:ascii="Times New Roman" w:hAnsi="Times New Roman"/>
          <w:bCs/>
          <w:color w:val="000000"/>
          <w:sz w:val="28"/>
          <w:szCs w:val="28"/>
        </w:rPr>
        <w:t>парке развлечений и отдыха «Лесная сказка»</w:t>
      </w:r>
      <w:r w:rsidRPr="005A3B5F">
        <w:rPr>
          <w:rFonts w:ascii="Times New Roman" w:hAnsi="Times New Roman"/>
          <w:color w:val="000000"/>
          <w:sz w:val="28"/>
          <w:szCs w:val="28"/>
        </w:rPr>
        <w:t xml:space="preserve"> 06.06.2022 состоялась литературная игра «Магия сказок».</w:t>
      </w:r>
    </w:p>
    <w:p w:rsidR="00C8033D" w:rsidRDefault="00437D50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Алтайской краевой общественной организацией «Центр татарской культуры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Дулкан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при поддержке администрации района </w:t>
      </w:r>
      <w:r w:rsidR="0015282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97A91">
        <w:rPr>
          <w:rFonts w:ascii="Times New Roman" w:hAnsi="Times New Roman"/>
          <w:bCs/>
          <w:color w:val="000000"/>
          <w:sz w:val="28"/>
          <w:szCs w:val="28"/>
        </w:rPr>
        <w:t xml:space="preserve"> парке </w:t>
      </w:r>
      <w:r w:rsidRPr="005A3B5F">
        <w:rPr>
          <w:rFonts w:ascii="Times New Roman" w:hAnsi="Times New Roman"/>
          <w:bCs/>
          <w:color w:val="000000"/>
          <w:sz w:val="28"/>
          <w:szCs w:val="28"/>
        </w:rPr>
        <w:t xml:space="preserve">развлечений и отдыха </w:t>
      </w:r>
      <w:r w:rsidR="00797A91">
        <w:rPr>
          <w:rFonts w:ascii="Times New Roman" w:hAnsi="Times New Roman"/>
          <w:bCs/>
          <w:color w:val="000000"/>
          <w:sz w:val="28"/>
          <w:szCs w:val="28"/>
        </w:rPr>
        <w:t xml:space="preserve">«Лесная сказка» </w:t>
      </w:r>
      <w:r w:rsidR="002C3044">
        <w:rPr>
          <w:rFonts w:ascii="Times New Roman" w:hAnsi="Times New Roman"/>
          <w:bCs/>
          <w:color w:val="000000"/>
          <w:sz w:val="28"/>
          <w:szCs w:val="28"/>
        </w:rPr>
        <w:t>02.07.2022 проведен национальный татаро-башкирский праздник Сабантуй</w:t>
      </w:r>
      <w:r w:rsidR="00775DCE">
        <w:rPr>
          <w:rFonts w:ascii="Times New Roman" w:hAnsi="Times New Roman"/>
          <w:bCs/>
          <w:color w:val="000000"/>
          <w:sz w:val="28"/>
          <w:szCs w:val="28"/>
        </w:rPr>
        <w:t xml:space="preserve">, который посетили более 3 тыс. жителей. </w:t>
      </w:r>
    </w:p>
    <w:p w:rsidR="00437D50" w:rsidRDefault="00437D50" w:rsidP="00C3773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 28 июля по 03 августа 2022 года </w:t>
      </w:r>
      <w:r w:rsidR="00152829">
        <w:rPr>
          <w:rFonts w:ascii="Times New Roman" w:hAnsi="Times New Roman"/>
          <w:bCs/>
          <w:color w:val="000000"/>
          <w:sz w:val="28"/>
          <w:szCs w:val="28"/>
        </w:rPr>
        <w:t xml:space="preserve">проведен Международный фестиваль </w:t>
      </w:r>
      <w:proofErr w:type="gramStart"/>
      <w:r w:rsidR="00152829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152829">
        <w:rPr>
          <w:rFonts w:ascii="Times New Roman" w:hAnsi="Times New Roman"/>
          <w:bCs/>
          <w:color w:val="000000"/>
          <w:sz w:val="28"/>
          <w:szCs w:val="28"/>
        </w:rPr>
        <w:lastRenderedPageBreak/>
        <w:t>к</w:t>
      </w:r>
      <w:proofErr w:type="gramEnd"/>
      <w:r w:rsidR="00152829">
        <w:rPr>
          <w:rFonts w:ascii="Times New Roman" w:hAnsi="Times New Roman"/>
          <w:bCs/>
          <w:color w:val="000000"/>
          <w:sz w:val="28"/>
          <w:szCs w:val="28"/>
        </w:rPr>
        <w:t>онкурс «Летние беседы на Алтае». В фестивале приняли участие 122 человека из г</w:t>
      </w:r>
      <w:proofErr w:type="gramStart"/>
      <w:r w:rsidR="00152829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152829">
        <w:rPr>
          <w:rFonts w:ascii="Times New Roman" w:hAnsi="Times New Roman"/>
          <w:bCs/>
          <w:color w:val="000000"/>
          <w:sz w:val="28"/>
          <w:szCs w:val="28"/>
        </w:rPr>
        <w:t xml:space="preserve">арнаула, </w:t>
      </w:r>
      <w:r w:rsidR="00855CB0">
        <w:rPr>
          <w:rFonts w:ascii="Times New Roman" w:hAnsi="Times New Roman"/>
          <w:bCs/>
          <w:color w:val="000000"/>
          <w:sz w:val="28"/>
          <w:szCs w:val="28"/>
        </w:rPr>
        <w:t xml:space="preserve">г.Новосибирска, </w:t>
      </w:r>
      <w:proofErr w:type="spellStart"/>
      <w:r w:rsidR="00855CB0">
        <w:rPr>
          <w:rFonts w:ascii="Times New Roman" w:hAnsi="Times New Roman"/>
          <w:bCs/>
          <w:color w:val="000000"/>
          <w:sz w:val="28"/>
          <w:szCs w:val="28"/>
        </w:rPr>
        <w:t>г.Талдыкорган</w:t>
      </w:r>
      <w:proofErr w:type="spellEnd"/>
      <w:r w:rsidR="00855CB0">
        <w:rPr>
          <w:rFonts w:ascii="Times New Roman" w:hAnsi="Times New Roman"/>
          <w:bCs/>
          <w:color w:val="000000"/>
          <w:sz w:val="28"/>
          <w:szCs w:val="28"/>
        </w:rPr>
        <w:t xml:space="preserve">, г.Петропавловска </w:t>
      </w:r>
      <w:r w:rsidR="00152829">
        <w:rPr>
          <w:rFonts w:ascii="Times New Roman" w:hAnsi="Times New Roman"/>
          <w:bCs/>
          <w:color w:val="000000"/>
          <w:sz w:val="28"/>
          <w:szCs w:val="28"/>
        </w:rPr>
        <w:t xml:space="preserve">Целинного и </w:t>
      </w:r>
      <w:proofErr w:type="spellStart"/>
      <w:r w:rsidR="00152829">
        <w:rPr>
          <w:rFonts w:ascii="Times New Roman" w:hAnsi="Times New Roman"/>
          <w:bCs/>
          <w:color w:val="000000"/>
          <w:sz w:val="28"/>
          <w:szCs w:val="28"/>
        </w:rPr>
        <w:t>Краснощековского</w:t>
      </w:r>
      <w:proofErr w:type="spellEnd"/>
      <w:r w:rsidR="00152829">
        <w:rPr>
          <w:rFonts w:ascii="Times New Roman" w:hAnsi="Times New Roman"/>
          <w:bCs/>
          <w:color w:val="000000"/>
          <w:sz w:val="28"/>
          <w:szCs w:val="28"/>
        </w:rPr>
        <w:t xml:space="preserve"> районов Алтайского края</w:t>
      </w:r>
      <w:r w:rsidR="00855CB0">
        <w:rPr>
          <w:rFonts w:ascii="Times New Roman" w:hAnsi="Times New Roman"/>
          <w:bCs/>
          <w:color w:val="000000"/>
          <w:sz w:val="28"/>
          <w:szCs w:val="28"/>
        </w:rPr>
        <w:t xml:space="preserve">, Омской и Кемеровской областей и Республики Казахстан. </w:t>
      </w:r>
    </w:p>
    <w:p w:rsidR="00FC5E42" w:rsidRPr="005A3B5F" w:rsidRDefault="00B36915" w:rsidP="0041698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FC5E42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Указ Президента Российской Федерации от 17.04.2017 №171 «О мониторинге и анализе результатов рассмотрения обращений граждан и организаций»</w:t>
      </w:r>
    </w:p>
    <w:p w:rsidR="009F7054" w:rsidRPr="005C3BC6" w:rsidRDefault="005C3BC6" w:rsidP="001F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C3BC6">
        <w:rPr>
          <w:rFonts w:ascii="Times New Roman" w:hAnsi="Times New Roman"/>
          <w:sz w:val="28"/>
          <w:szCs w:val="28"/>
        </w:rPr>
        <w:t xml:space="preserve"> 2022 году </w:t>
      </w:r>
      <w:r>
        <w:rPr>
          <w:rFonts w:ascii="Times New Roman" w:hAnsi="Times New Roman"/>
          <w:sz w:val="28"/>
          <w:szCs w:val="28"/>
        </w:rPr>
        <w:t>в</w:t>
      </w:r>
      <w:r w:rsidR="009F7054" w:rsidRPr="005C3BC6">
        <w:rPr>
          <w:rFonts w:ascii="Times New Roman" w:hAnsi="Times New Roman"/>
          <w:sz w:val="28"/>
          <w:szCs w:val="28"/>
        </w:rPr>
        <w:t xml:space="preserve"> администрацию района поступило 278</w:t>
      </w:r>
      <w:r w:rsidRPr="005C3BC6">
        <w:rPr>
          <w:rFonts w:ascii="Times New Roman" w:hAnsi="Times New Roman"/>
          <w:sz w:val="28"/>
          <w:szCs w:val="28"/>
        </w:rPr>
        <w:t>7</w:t>
      </w:r>
      <w:r w:rsidR="009F7054" w:rsidRPr="005C3BC6">
        <w:rPr>
          <w:rFonts w:ascii="Times New Roman" w:hAnsi="Times New Roman"/>
          <w:sz w:val="28"/>
          <w:szCs w:val="28"/>
        </w:rPr>
        <w:t xml:space="preserve"> обращений, сообщений граждан, что на 14% больше, чем за </w:t>
      </w:r>
      <w:r w:rsidR="00544A07" w:rsidRPr="005C3BC6">
        <w:rPr>
          <w:rFonts w:ascii="Times New Roman" w:hAnsi="Times New Roman"/>
          <w:sz w:val="28"/>
          <w:szCs w:val="28"/>
        </w:rPr>
        <w:t>2021 год (2446)</w:t>
      </w:r>
      <w:r w:rsidR="009F7054" w:rsidRPr="005C3BC6">
        <w:rPr>
          <w:rFonts w:ascii="Times New Roman" w:hAnsi="Times New Roman"/>
          <w:sz w:val="28"/>
          <w:szCs w:val="28"/>
        </w:rPr>
        <w:t xml:space="preserve">, из них </w:t>
      </w:r>
      <w:r w:rsidRPr="005C3BC6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9F7054" w:rsidRPr="005C3BC6">
        <w:rPr>
          <w:rFonts w:ascii="Times New Roman" w:hAnsi="Times New Roman"/>
          <w:sz w:val="28"/>
          <w:szCs w:val="28"/>
        </w:rPr>
        <w:t xml:space="preserve"> 2070 (2021 год </w:t>
      </w:r>
      <w:r w:rsidR="00544A07" w:rsidRPr="005C3BC6">
        <w:rPr>
          <w:rFonts w:ascii="Times New Roman" w:hAnsi="Times New Roman"/>
          <w:sz w:val="28"/>
          <w:szCs w:val="28"/>
        </w:rPr>
        <w:t>–</w:t>
      </w:r>
      <w:r w:rsidR="009F7054" w:rsidRPr="005C3BC6">
        <w:rPr>
          <w:rFonts w:ascii="Times New Roman" w:hAnsi="Times New Roman"/>
          <w:sz w:val="28"/>
          <w:szCs w:val="28"/>
        </w:rPr>
        <w:t xml:space="preserve"> 2031</w:t>
      </w:r>
      <w:r w:rsidR="00544A07" w:rsidRPr="005C3BC6">
        <w:rPr>
          <w:rFonts w:ascii="Times New Roman" w:hAnsi="Times New Roman"/>
          <w:sz w:val="28"/>
          <w:szCs w:val="28"/>
        </w:rPr>
        <w:t>, увеличение  на 1,2%),</w:t>
      </w:r>
      <w:r w:rsidR="009F7054" w:rsidRPr="005C3BC6">
        <w:rPr>
          <w:rFonts w:ascii="Times New Roman" w:hAnsi="Times New Roman"/>
          <w:sz w:val="28"/>
          <w:szCs w:val="28"/>
        </w:rPr>
        <w:t xml:space="preserve">  </w:t>
      </w:r>
      <w:r w:rsidRPr="005C3BC6">
        <w:rPr>
          <w:rFonts w:ascii="Times New Roman" w:hAnsi="Times New Roman"/>
          <w:sz w:val="28"/>
          <w:szCs w:val="28"/>
        </w:rPr>
        <w:t>на личных приемах должностных лиц администрации района</w:t>
      </w:r>
      <w:r w:rsidR="009F7054" w:rsidRPr="005C3BC6">
        <w:rPr>
          <w:rFonts w:ascii="Times New Roman" w:hAnsi="Times New Roman"/>
          <w:sz w:val="28"/>
          <w:szCs w:val="28"/>
        </w:rPr>
        <w:t xml:space="preserve"> – 167 (2021 год – 69</w:t>
      </w:r>
      <w:r w:rsidR="00544A07" w:rsidRPr="005C3BC6">
        <w:rPr>
          <w:rFonts w:ascii="Times New Roman" w:hAnsi="Times New Roman"/>
          <w:sz w:val="28"/>
          <w:szCs w:val="28"/>
        </w:rPr>
        <w:t xml:space="preserve">, </w:t>
      </w:r>
      <w:r w:rsidR="009F7054" w:rsidRPr="005C3BC6">
        <w:rPr>
          <w:rFonts w:ascii="Times New Roman" w:hAnsi="Times New Roman"/>
          <w:sz w:val="28"/>
          <w:szCs w:val="28"/>
        </w:rPr>
        <w:t>увеличение в 3 раза</w:t>
      </w:r>
      <w:r w:rsidR="00544A07" w:rsidRPr="005C3BC6">
        <w:rPr>
          <w:rFonts w:ascii="Times New Roman" w:hAnsi="Times New Roman"/>
          <w:sz w:val="28"/>
          <w:szCs w:val="28"/>
        </w:rPr>
        <w:t>)</w:t>
      </w:r>
      <w:r w:rsidR="009F7054" w:rsidRPr="005C3BC6">
        <w:rPr>
          <w:rFonts w:ascii="Times New Roman" w:hAnsi="Times New Roman"/>
          <w:sz w:val="28"/>
          <w:szCs w:val="28"/>
        </w:rPr>
        <w:t>, через платформу обратной связи – 550 (2021 года – 346</w:t>
      </w:r>
      <w:r w:rsidR="00544A07" w:rsidRPr="005C3BC6">
        <w:rPr>
          <w:rFonts w:ascii="Times New Roman" w:hAnsi="Times New Roman"/>
          <w:sz w:val="28"/>
          <w:szCs w:val="28"/>
        </w:rPr>
        <w:t xml:space="preserve">, увеличение на </w:t>
      </w:r>
      <w:r w:rsidRPr="005C3BC6">
        <w:rPr>
          <w:rFonts w:ascii="Times New Roman" w:hAnsi="Times New Roman"/>
          <w:sz w:val="28"/>
          <w:szCs w:val="28"/>
        </w:rPr>
        <w:t>58,9%</w:t>
      </w:r>
      <w:r w:rsidR="009F7054" w:rsidRPr="005C3BC6">
        <w:rPr>
          <w:rFonts w:ascii="Times New Roman" w:hAnsi="Times New Roman"/>
          <w:sz w:val="28"/>
          <w:szCs w:val="28"/>
        </w:rPr>
        <w:t>).</w:t>
      </w:r>
      <w:proofErr w:type="gramEnd"/>
    </w:p>
    <w:p w:rsidR="00BA036D" w:rsidRDefault="00BA036D" w:rsidP="00BA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абота по генерализации ответов на обращения граждан для дальнейшего добавления данных ответов в информационно-телекоммуникационную сеть «Интернет» открытой части раздела «Результаты рассмотрения обращений» закрытого информационного ресурса ССТУ</w:t>
      </w:r>
      <w:proofErr w:type="gramStart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C6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Pr="009C6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7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F27FF" w:rsidRPr="005A3B5F">
        <w:rPr>
          <w:rFonts w:ascii="Times New Roman" w:eastAsia="Times New Roman" w:hAnsi="Times New Roman"/>
          <w:sz w:val="28"/>
          <w:szCs w:val="28"/>
          <w:lang w:eastAsia="ru-RU"/>
        </w:rPr>
        <w:t>а информационный ресурс ССТУ. РФ</w:t>
      </w:r>
      <w:r w:rsidR="00EF2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2CE"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внесено </w:t>
      </w:r>
      <w:r w:rsidR="009C62CE">
        <w:rPr>
          <w:rFonts w:ascii="Times New Roman" w:eastAsia="Times New Roman" w:hAnsi="Times New Roman"/>
          <w:sz w:val="28"/>
          <w:szCs w:val="28"/>
          <w:lang w:eastAsia="ru-RU"/>
        </w:rPr>
        <w:t>1467</w:t>
      </w:r>
      <w:r w:rsidR="009C62CE"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граждан. </w:t>
      </w:r>
    </w:p>
    <w:p w:rsidR="00BA036D" w:rsidRDefault="00BA036D" w:rsidP="00BA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Количество добавленных обращений граждан на информационном ресурсе ССТУ</w:t>
      </w:r>
      <w:proofErr w:type="gramStart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A3B5F">
        <w:rPr>
          <w:rFonts w:ascii="Times New Roman" w:eastAsia="Times New Roman" w:hAnsi="Times New Roman"/>
          <w:sz w:val="28"/>
          <w:szCs w:val="28"/>
          <w:lang w:eastAsia="ru-RU"/>
        </w:rPr>
        <w:t>Ф за  2022 год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9"/>
        <w:gridCol w:w="709"/>
        <w:gridCol w:w="567"/>
        <w:gridCol w:w="709"/>
        <w:gridCol w:w="567"/>
        <w:gridCol w:w="708"/>
        <w:gridCol w:w="567"/>
        <w:gridCol w:w="709"/>
        <w:gridCol w:w="708"/>
        <w:gridCol w:w="709"/>
        <w:gridCol w:w="709"/>
        <w:gridCol w:w="709"/>
        <w:gridCol w:w="709"/>
      </w:tblGrid>
      <w:tr w:rsidR="00BA036D" w:rsidRPr="00C82331" w:rsidTr="00BA036D">
        <w:trPr>
          <w:trHeight w:val="254"/>
        </w:trPr>
        <w:tc>
          <w:tcPr>
            <w:tcW w:w="1702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3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BA036D" w:rsidRPr="00C82331" w:rsidTr="00BA036D">
        <w:tc>
          <w:tcPr>
            <w:tcW w:w="1702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331">
              <w:rPr>
                <w:rFonts w:ascii="Times New Roman" w:hAnsi="Times New Roman"/>
                <w:sz w:val="20"/>
                <w:szCs w:val="20"/>
              </w:rPr>
              <w:t xml:space="preserve">Количество добавленных обращений граждан на </w:t>
            </w:r>
            <w:proofErr w:type="spellStart"/>
            <w:r w:rsidRPr="00C82331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331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spellEnd"/>
            <w:r w:rsidRPr="00C82331">
              <w:rPr>
                <w:rFonts w:ascii="Times New Roman" w:hAnsi="Times New Roman"/>
                <w:sz w:val="20"/>
                <w:szCs w:val="20"/>
              </w:rPr>
              <w:t xml:space="preserve"> ресурсе ССТУ</w:t>
            </w:r>
            <w:proofErr w:type="gramStart"/>
            <w:r w:rsidRPr="00C8233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82331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08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BA036D" w:rsidRPr="00C82331" w:rsidRDefault="00BA036D" w:rsidP="00BA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</w:tr>
    </w:tbl>
    <w:p w:rsidR="003B5431" w:rsidRDefault="00907AD2" w:rsidP="00AE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0F6A">
        <w:rPr>
          <w:rFonts w:ascii="Times New Roman" w:eastAsia="Times New Roman" w:hAnsi="Times New Roman"/>
          <w:sz w:val="28"/>
          <w:szCs w:val="28"/>
          <w:lang w:eastAsia="ru-RU"/>
        </w:rPr>
        <w:t>лучаев разглашения сведений, содержащихся в обращениях граждан и организаций, а также сведений, касающихся частной жизни граждан, без их согласия, администрацией района не допущено.</w:t>
      </w:r>
    </w:p>
    <w:p w:rsidR="00B36915" w:rsidRDefault="00B36915" w:rsidP="00B36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4C7445" w:rsidRPr="005A3B5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 Президента РФ от 20.12.2016 №696 «Об утверждении государственной политики Российской Федерации в области гражданской обороны на период до 2030 года»</w:t>
      </w:r>
    </w:p>
    <w:p w:rsidR="00EB740E" w:rsidRPr="005A3B5F" w:rsidRDefault="00B36915" w:rsidP="004169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="004C7445" w:rsidRPr="005A3B5F">
        <w:rPr>
          <w:rFonts w:ascii="Times New Roman" w:eastAsia="Times New Roman" w:hAnsi="Times New Roman"/>
          <w:b/>
          <w:bCs/>
          <w:sz w:val="28"/>
          <w:szCs w:val="28"/>
        </w:rPr>
        <w:t>Указ Президента РФ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1663F6" w:rsidRPr="007E3B4C" w:rsidRDefault="00B36915" w:rsidP="007C4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1663F6" w:rsidRPr="007E3B4C">
        <w:rPr>
          <w:rFonts w:ascii="Times New Roman" w:hAnsi="Times New Roman"/>
          <w:sz w:val="28"/>
          <w:szCs w:val="28"/>
        </w:rPr>
        <w:t xml:space="preserve">абота проводится в соответствии с </w:t>
      </w:r>
      <w:r w:rsidRPr="007E3B4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E3B4C">
        <w:rPr>
          <w:rFonts w:ascii="Times New Roman" w:hAnsi="Times New Roman"/>
          <w:sz w:val="28"/>
          <w:szCs w:val="28"/>
        </w:rPr>
        <w:t xml:space="preserve"> Правительства Алтайского края от 10.11.2017 №403 «О мерах по сохранению и рациональному использованию защитных сооружений и иных объектов гражданской обороны»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3F6" w:rsidRPr="007E3B4C">
        <w:rPr>
          <w:rFonts w:ascii="Times New Roman" w:hAnsi="Times New Roman"/>
          <w:sz w:val="28"/>
          <w:szCs w:val="28"/>
        </w:rPr>
        <w:t>распоряжением Правительства Алтайского края от 28.11.2018 №335-р «Об утверждении плана мероприятий на 2018-2024 годы по реализации Основ государственной политики РФ в области защиты населения и территорий от чрезвычайных ситуаций на период до 2030 года</w:t>
      </w:r>
      <w:proofErr w:type="gramEnd"/>
      <w:r w:rsidR="001663F6" w:rsidRPr="007E3B4C">
        <w:rPr>
          <w:rFonts w:ascii="Times New Roman" w:hAnsi="Times New Roman"/>
          <w:sz w:val="28"/>
          <w:szCs w:val="28"/>
        </w:rPr>
        <w:t xml:space="preserve"> в Алтайском крае»</w:t>
      </w:r>
      <w:r w:rsidR="00E507F2" w:rsidRPr="007E3B4C">
        <w:rPr>
          <w:rFonts w:ascii="Times New Roman" w:hAnsi="Times New Roman"/>
          <w:sz w:val="28"/>
          <w:szCs w:val="28"/>
        </w:rPr>
        <w:t xml:space="preserve">, </w:t>
      </w:r>
      <w:r w:rsidR="00E507F2" w:rsidRPr="007E3B4C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ции города от 21.12.2018 №2121 </w:t>
      </w:r>
      <w:r w:rsidR="00E507F2" w:rsidRPr="007E3B4C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Плана мероприятий на 2019-2024 годы (1 этап) по реализации основ государственной политики Российской Федерации в области защиты населения и территорий от чрезвычайных </w:t>
      </w:r>
      <w:r w:rsidR="00E507F2" w:rsidRPr="007E3B4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итуаций на период до 2030 года </w:t>
      </w:r>
      <w:r w:rsidR="00E507F2" w:rsidRPr="007E3B4C">
        <w:rPr>
          <w:rFonts w:ascii="Times New Roman" w:hAnsi="Times New Roman"/>
          <w:sz w:val="28"/>
          <w:szCs w:val="28"/>
          <w:shd w:val="clear" w:color="auto" w:fill="FFFFFF"/>
        </w:rPr>
        <w:t>на территории городского округа – города Барнаула»</w:t>
      </w:r>
      <w:r w:rsidR="001663F6" w:rsidRPr="007E3B4C">
        <w:rPr>
          <w:rFonts w:ascii="Times New Roman" w:hAnsi="Times New Roman"/>
          <w:sz w:val="28"/>
          <w:szCs w:val="28"/>
        </w:rPr>
        <w:t>.</w:t>
      </w:r>
    </w:p>
    <w:p w:rsidR="007C4FB4" w:rsidRPr="007E3B4C" w:rsidRDefault="007C4FB4" w:rsidP="007C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Администрацией района разработаны и утверждены постановления, направленные на совершенствование защиты населения и территории района от чрезвычайных ситуаций:</w:t>
      </w:r>
    </w:p>
    <w:p w:rsidR="007C4FB4" w:rsidRPr="007E3B4C" w:rsidRDefault="007C4FB4" w:rsidP="007C4F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 xml:space="preserve">- от 19.01.2022 №13 «Об организации </w:t>
      </w:r>
      <w:proofErr w:type="gramStart"/>
      <w:r w:rsidRPr="007E3B4C">
        <w:rPr>
          <w:rFonts w:ascii="Times New Roman" w:hAnsi="Times New Roman"/>
          <w:sz w:val="28"/>
          <w:szCs w:val="28"/>
        </w:rPr>
        <w:t>подготовки слушателей Индустриального района города Барнаула</w:t>
      </w:r>
      <w:proofErr w:type="gramEnd"/>
      <w:r w:rsidRPr="007E3B4C">
        <w:rPr>
          <w:rFonts w:ascii="Times New Roman" w:hAnsi="Times New Roman"/>
          <w:sz w:val="28"/>
          <w:szCs w:val="28"/>
        </w:rPr>
        <w:t xml:space="preserve"> в области гражданской обороны, защиты от чрезвычайных ситуаций и пожарной безопасности в 2022 году»;</w:t>
      </w:r>
    </w:p>
    <w:p w:rsidR="007C4FB4" w:rsidRPr="007E3B4C" w:rsidRDefault="007C4FB4" w:rsidP="007C4F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- от 04.02.2022 №103 «Об утверждении перечня организаций, рассматриваемых в качестве пунктов временного размещения пострадавшего населения, места их развертывания на территории Индустриального района города Барнаула»</w:t>
      </w:r>
      <w:r w:rsidR="00783AD2" w:rsidRPr="007E3B4C">
        <w:rPr>
          <w:rFonts w:ascii="Times New Roman" w:hAnsi="Times New Roman"/>
          <w:sz w:val="28"/>
          <w:szCs w:val="28"/>
        </w:rPr>
        <w:t xml:space="preserve"> (ред. от 31.03.2022)</w:t>
      </w:r>
      <w:r w:rsidRPr="007E3B4C">
        <w:rPr>
          <w:rFonts w:ascii="Times New Roman" w:hAnsi="Times New Roman"/>
          <w:sz w:val="28"/>
          <w:szCs w:val="28"/>
        </w:rPr>
        <w:t>;</w:t>
      </w:r>
    </w:p>
    <w:p w:rsidR="007C4FB4" w:rsidRPr="007E3B4C" w:rsidRDefault="007C4FB4" w:rsidP="007C4F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-</w:t>
      </w:r>
      <w:r w:rsidR="00783AD2" w:rsidRPr="007E3B4C">
        <w:rPr>
          <w:rFonts w:ascii="Times New Roman" w:hAnsi="Times New Roman"/>
          <w:sz w:val="28"/>
          <w:szCs w:val="28"/>
        </w:rPr>
        <w:t xml:space="preserve"> </w:t>
      </w:r>
      <w:r w:rsidRPr="007E3B4C">
        <w:rPr>
          <w:rFonts w:ascii="Times New Roman" w:hAnsi="Times New Roman"/>
          <w:sz w:val="28"/>
          <w:szCs w:val="28"/>
        </w:rPr>
        <w:t>от 25.02.2022 №194 «О мероприятиях по пропуску паводковых вод в весенне-летний период 2022 года»</w:t>
      </w:r>
      <w:r w:rsidR="00783AD2" w:rsidRPr="007E3B4C">
        <w:rPr>
          <w:rFonts w:ascii="Times New Roman" w:hAnsi="Times New Roman"/>
          <w:sz w:val="28"/>
          <w:szCs w:val="28"/>
        </w:rPr>
        <w:t>;</w:t>
      </w:r>
    </w:p>
    <w:p w:rsidR="007C4FB4" w:rsidRPr="007E3B4C" w:rsidRDefault="007C4FB4" w:rsidP="007C4F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-</w:t>
      </w:r>
      <w:r w:rsidR="00783AD2" w:rsidRPr="007E3B4C">
        <w:rPr>
          <w:rFonts w:ascii="Times New Roman" w:hAnsi="Times New Roman"/>
          <w:sz w:val="28"/>
          <w:szCs w:val="28"/>
        </w:rPr>
        <w:t xml:space="preserve"> </w:t>
      </w:r>
      <w:r w:rsidRPr="007E3B4C">
        <w:rPr>
          <w:rFonts w:ascii="Times New Roman" w:hAnsi="Times New Roman"/>
          <w:sz w:val="28"/>
          <w:szCs w:val="28"/>
        </w:rPr>
        <w:t xml:space="preserve">от 05.04.2022 №415 «О мерах по усилению охраны населенных пунктов от пожаров на территории Индустриального района </w:t>
      </w:r>
      <w:proofErr w:type="gramStart"/>
      <w:r w:rsidRPr="007E3B4C">
        <w:rPr>
          <w:rFonts w:ascii="Times New Roman" w:hAnsi="Times New Roman"/>
          <w:sz w:val="28"/>
          <w:szCs w:val="28"/>
        </w:rPr>
        <w:t>г</w:t>
      </w:r>
      <w:proofErr w:type="gramEnd"/>
      <w:r w:rsidRPr="007E3B4C">
        <w:rPr>
          <w:rFonts w:ascii="Times New Roman" w:hAnsi="Times New Roman"/>
          <w:sz w:val="28"/>
          <w:szCs w:val="28"/>
        </w:rPr>
        <w:t>. Барнаула в 2022 году».</w:t>
      </w:r>
    </w:p>
    <w:p w:rsidR="007C4FB4" w:rsidRPr="007E3B4C" w:rsidRDefault="007C4FB4" w:rsidP="00455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-</w:t>
      </w:r>
      <w:r w:rsidR="00783AD2" w:rsidRPr="007E3B4C">
        <w:rPr>
          <w:rFonts w:ascii="Times New Roman" w:hAnsi="Times New Roman"/>
          <w:sz w:val="28"/>
          <w:szCs w:val="28"/>
        </w:rPr>
        <w:t xml:space="preserve"> </w:t>
      </w:r>
      <w:r w:rsidRPr="007E3B4C">
        <w:rPr>
          <w:rFonts w:ascii="Times New Roman" w:hAnsi="Times New Roman"/>
          <w:sz w:val="28"/>
          <w:szCs w:val="28"/>
        </w:rPr>
        <w:t>от 14.04.2022 №470 «Об укреплении мер  пожарной безопасности в весенне-летний период 2022 года»</w:t>
      </w:r>
      <w:r w:rsidR="00783AD2" w:rsidRPr="007E3B4C">
        <w:rPr>
          <w:rFonts w:ascii="Times New Roman" w:hAnsi="Times New Roman"/>
          <w:sz w:val="28"/>
          <w:szCs w:val="28"/>
        </w:rPr>
        <w:t>;</w:t>
      </w:r>
    </w:p>
    <w:p w:rsidR="007C4FB4" w:rsidRDefault="007C4FB4" w:rsidP="00455A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4C">
        <w:rPr>
          <w:rFonts w:ascii="Times New Roman" w:hAnsi="Times New Roman"/>
          <w:sz w:val="28"/>
          <w:szCs w:val="28"/>
        </w:rPr>
        <w:t>-</w:t>
      </w:r>
      <w:r w:rsidR="00783AD2" w:rsidRPr="007E3B4C">
        <w:rPr>
          <w:rFonts w:ascii="Times New Roman" w:hAnsi="Times New Roman"/>
          <w:sz w:val="28"/>
          <w:szCs w:val="28"/>
        </w:rPr>
        <w:t xml:space="preserve"> от 16.04.2022 №</w:t>
      </w:r>
      <w:r w:rsidRPr="007E3B4C">
        <w:rPr>
          <w:rFonts w:ascii="Times New Roman" w:hAnsi="Times New Roman"/>
          <w:sz w:val="28"/>
          <w:szCs w:val="28"/>
        </w:rPr>
        <w:t>471</w:t>
      </w:r>
      <w:r w:rsidR="00E406B5" w:rsidRPr="007E3B4C">
        <w:rPr>
          <w:rFonts w:ascii="Times New Roman" w:hAnsi="Times New Roman"/>
          <w:sz w:val="28"/>
          <w:szCs w:val="28"/>
        </w:rPr>
        <w:t xml:space="preserve">, </w:t>
      </w:r>
      <w:r w:rsidRPr="007E3B4C">
        <w:rPr>
          <w:rFonts w:ascii="Times New Roman" w:hAnsi="Times New Roman"/>
          <w:sz w:val="28"/>
          <w:szCs w:val="28"/>
        </w:rPr>
        <w:t xml:space="preserve"> </w:t>
      </w:r>
      <w:r w:rsidR="00E406B5" w:rsidRPr="007E3B4C">
        <w:rPr>
          <w:rFonts w:ascii="Times New Roman" w:hAnsi="Times New Roman"/>
          <w:sz w:val="28"/>
          <w:szCs w:val="28"/>
        </w:rPr>
        <w:t xml:space="preserve">от 29.04.2022 №582 </w:t>
      </w:r>
      <w:r w:rsidRPr="007E3B4C">
        <w:rPr>
          <w:rFonts w:ascii="Times New Roman" w:hAnsi="Times New Roman"/>
          <w:sz w:val="28"/>
          <w:szCs w:val="28"/>
        </w:rPr>
        <w:t>«Об организации работ по предупреждению возникновения пожаров на территории Индустриального района в период режима функционирования «повышенная готовность»</w:t>
      </w:r>
      <w:r w:rsidR="00455AC9">
        <w:rPr>
          <w:rFonts w:ascii="Times New Roman" w:hAnsi="Times New Roman"/>
          <w:sz w:val="28"/>
          <w:szCs w:val="28"/>
        </w:rPr>
        <w:t>;</w:t>
      </w:r>
    </w:p>
    <w:p w:rsidR="00455AC9" w:rsidRPr="008A0DEC" w:rsidRDefault="00455AC9" w:rsidP="00455A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DEC">
        <w:rPr>
          <w:rFonts w:ascii="Times New Roman" w:hAnsi="Times New Roman"/>
          <w:sz w:val="28"/>
          <w:szCs w:val="28"/>
        </w:rPr>
        <w:t xml:space="preserve">- от 21.10.2022 №1421 «Об укреплении мер пожарной безопасности </w:t>
      </w:r>
      <w:r w:rsidRPr="008A0DEC">
        <w:rPr>
          <w:rFonts w:ascii="Times New Roman" w:hAnsi="Times New Roman"/>
          <w:sz w:val="28"/>
          <w:szCs w:val="28"/>
        </w:rPr>
        <w:br/>
        <w:t>в осенне</w:t>
      </w:r>
      <w:r>
        <w:rPr>
          <w:rFonts w:ascii="Times New Roman" w:hAnsi="Times New Roman"/>
          <w:sz w:val="28"/>
          <w:szCs w:val="28"/>
        </w:rPr>
        <w:t>-зимний период 2022/2023 годов».</w:t>
      </w:r>
    </w:p>
    <w:p w:rsidR="007C4FB4" w:rsidRPr="002256D1" w:rsidRDefault="00675EB4" w:rsidP="00455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6D1">
        <w:rPr>
          <w:rFonts w:ascii="Times New Roman" w:hAnsi="Times New Roman"/>
          <w:sz w:val="28"/>
          <w:szCs w:val="28"/>
        </w:rPr>
        <w:t>П</w:t>
      </w:r>
      <w:r w:rsidR="007C4FB4" w:rsidRPr="002256D1">
        <w:rPr>
          <w:rFonts w:ascii="Times New Roman" w:hAnsi="Times New Roman"/>
          <w:sz w:val="28"/>
          <w:szCs w:val="28"/>
        </w:rPr>
        <w:t>одготовк</w:t>
      </w:r>
      <w:r w:rsidRPr="002256D1">
        <w:rPr>
          <w:rFonts w:ascii="Times New Roman" w:hAnsi="Times New Roman"/>
          <w:sz w:val="28"/>
          <w:szCs w:val="28"/>
        </w:rPr>
        <w:t>а</w:t>
      </w:r>
      <w:r w:rsidR="007C4FB4" w:rsidRPr="002256D1">
        <w:rPr>
          <w:rFonts w:ascii="Times New Roman" w:hAnsi="Times New Roman"/>
          <w:sz w:val="28"/>
          <w:szCs w:val="28"/>
        </w:rPr>
        <w:t xml:space="preserve"> неработающего населения в районе организован</w:t>
      </w:r>
      <w:r w:rsidRPr="002256D1">
        <w:rPr>
          <w:rFonts w:ascii="Times New Roman" w:hAnsi="Times New Roman"/>
          <w:sz w:val="28"/>
          <w:szCs w:val="28"/>
        </w:rPr>
        <w:t>а в</w:t>
      </w:r>
      <w:r w:rsidR="007C4FB4" w:rsidRPr="002256D1">
        <w:rPr>
          <w:rFonts w:ascii="Times New Roman" w:hAnsi="Times New Roman"/>
          <w:sz w:val="28"/>
          <w:szCs w:val="28"/>
        </w:rPr>
        <w:t xml:space="preserve"> 11 учебно-консультационных пункт</w:t>
      </w:r>
      <w:r w:rsidRPr="002256D1">
        <w:rPr>
          <w:rFonts w:ascii="Times New Roman" w:hAnsi="Times New Roman"/>
          <w:sz w:val="28"/>
          <w:szCs w:val="28"/>
        </w:rPr>
        <w:t>ах</w:t>
      </w:r>
      <w:r w:rsidR="007C4FB4" w:rsidRPr="002256D1">
        <w:rPr>
          <w:rFonts w:ascii="Times New Roman" w:hAnsi="Times New Roman"/>
          <w:sz w:val="28"/>
          <w:szCs w:val="28"/>
        </w:rPr>
        <w:t xml:space="preserve">, в которых обучено </w:t>
      </w:r>
      <w:r w:rsidR="00455AC9" w:rsidRPr="002256D1">
        <w:rPr>
          <w:rFonts w:ascii="Times New Roman" w:hAnsi="Times New Roman"/>
          <w:sz w:val="28"/>
          <w:szCs w:val="28"/>
        </w:rPr>
        <w:t>52</w:t>
      </w:r>
      <w:r w:rsidR="007C4FB4" w:rsidRPr="002256D1">
        <w:rPr>
          <w:rFonts w:ascii="Times New Roman" w:hAnsi="Times New Roman"/>
          <w:sz w:val="28"/>
          <w:szCs w:val="28"/>
        </w:rPr>
        <w:t xml:space="preserve"> человек</w:t>
      </w:r>
      <w:r w:rsidR="00455AC9" w:rsidRPr="002256D1">
        <w:rPr>
          <w:rFonts w:ascii="Times New Roman" w:hAnsi="Times New Roman"/>
          <w:sz w:val="28"/>
          <w:szCs w:val="28"/>
        </w:rPr>
        <w:t>а</w:t>
      </w:r>
      <w:r w:rsidR="007C4FB4" w:rsidRPr="002256D1">
        <w:rPr>
          <w:rFonts w:ascii="Times New Roman" w:hAnsi="Times New Roman"/>
          <w:sz w:val="28"/>
          <w:szCs w:val="28"/>
        </w:rPr>
        <w:t xml:space="preserve">, выдано </w:t>
      </w:r>
      <w:r w:rsidR="00455AC9" w:rsidRPr="002256D1">
        <w:rPr>
          <w:rFonts w:ascii="Times New Roman" w:hAnsi="Times New Roman"/>
          <w:sz w:val="28"/>
          <w:szCs w:val="28"/>
        </w:rPr>
        <w:t>2094</w:t>
      </w:r>
      <w:r w:rsidR="007C4FB4" w:rsidRPr="002256D1">
        <w:rPr>
          <w:rFonts w:ascii="Times New Roman" w:hAnsi="Times New Roman"/>
          <w:sz w:val="28"/>
          <w:szCs w:val="28"/>
        </w:rPr>
        <w:t xml:space="preserve"> памятки. </w:t>
      </w:r>
    </w:p>
    <w:p w:rsidR="007C4FB4" w:rsidRPr="002256D1" w:rsidRDefault="00EF27FF" w:rsidP="00455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4FB4" w:rsidRPr="002256D1">
        <w:rPr>
          <w:rFonts w:ascii="Times New Roman" w:hAnsi="Times New Roman"/>
          <w:sz w:val="28"/>
          <w:szCs w:val="28"/>
        </w:rPr>
        <w:t xml:space="preserve">т Индустриального района на курсах гражданской обороны города в различных категориях обучено </w:t>
      </w:r>
      <w:r w:rsidR="002256D1" w:rsidRPr="002256D1">
        <w:rPr>
          <w:rFonts w:ascii="Times New Roman" w:hAnsi="Times New Roman"/>
          <w:sz w:val="28"/>
          <w:szCs w:val="28"/>
        </w:rPr>
        <w:t>158</w:t>
      </w:r>
      <w:r w:rsidR="007C4FB4" w:rsidRPr="002256D1">
        <w:rPr>
          <w:rFonts w:ascii="Times New Roman" w:hAnsi="Times New Roman"/>
          <w:sz w:val="28"/>
          <w:szCs w:val="28"/>
        </w:rPr>
        <w:t xml:space="preserve"> человек, в учебно-методическом центре по гражданской обороне и защите от чрезвычайных ситуаций Алтайского края </w:t>
      </w:r>
      <w:r w:rsidR="00907AD2">
        <w:rPr>
          <w:rFonts w:ascii="Times New Roman" w:hAnsi="Times New Roman"/>
          <w:sz w:val="28"/>
          <w:szCs w:val="28"/>
        </w:rPr>
        <w:t>-</w:t>
      </w:r>
      <w:r w:rsidR="007C4FB4" w:rsidRPr="002256D1">
        <w:rPr>
          <w:rFonts w:ascii="Times New Roman" w:hAnsi="Times New Roman"/>
          <w:sz w:val="28"/>
          <w:szCs w:val="28"/>
        </w:rPr>
        <w:t xml:space="preserve"> </w:t>
      </w:r>
      <w:r w:rsidR="002256D1" w:rsidRPr="002256D1">
        <w:rPr>
          <w:rFonts w:ascii="Times New Roman" w:hAnsi="Times New Roman"/>
          <w:sz w:val="28"/>
          <w:szCs w:val="28"/>
        </w:rPr>
        <w:t>36</w:t>
      </w:r>
      <w:r w:rsidR="007C4FB4" w:rsidRPr="002256D1">
        <w:rPr>
          <w:rFonts w:ascii="Times New Roman" w:hAnsi="Times New Roman"/>
          <w:sz w:val="28"/>
          <w:szCs w:val="28"/>
        </w:rPr>
        <w:t xml:space="preserve"> человек.</w:t>
      </w:r>
    </w:p>
    <w:p w:rsidR="007C4FB4" w:rsidRPr="005B1A41" w:rsidRDefault="00675EB4" w:rsidP="0045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 xml:space="preserve">Проведено </w:t>
      </w:r>
      <w:r w:rsidR="005B1A41">
        <w:rPr>
          <w:rFonts w:ascii="Times New Roman" w:hAnsi="Times New Roman"/>
          <w:sz w:val="28"/>
          <w:szCs w:val="28"/>
        </w:rPr>
        <w:t>7</w:t>
      </w:r>
      <w:r w:rsidRPr="005B1A41">
        <w:rPr>
          <w:rFonts w:ascii="Times New Roman" w:hAnsi="Times New Roman"/>
          <w:sz w:val="28"/>
          <w:szCs w:val="28"/>
        </w:rPr>
        <w:t xml:space="preserve"> тренировок д</w:t>
      </w:r>
      <w:r w:rsidR="00DC6D37" w:rsidRPr="005B1A41">
        <w:rPr>
          <w:rFonts w:ascii="Times New Roman" w:hAnsi="Times New Roman"/>
          <w:sz w:val="28"/>
          <w:szCs w:val="28"/>
        </w:rPr>
        <w:t>ля спасательных служб, коллективов учреждений, жителей</w:t>
      </w:r>
      <w:r w:rsidR="007C4FB4" w:rsidRPr="005B1A41">
        <w:rPr>
          <w:rFonts w:ascii="Times New Roman" w:hAnsi="Times New Roman"/>
          <w:sz w:val="28"/>
          <w:szCs w:val="28"/>
        </w:rPr>
        <w:t xml:space="preserve">: </w:t>
      </w:r>
    </w:p>
    <w:p w:rsidR="007C4FB4" w:rsidRPr="005B1A41" w:rsidRDefault="007C4FB4" w:rsidP="0045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04.02.</w:t>
      </w:r>
      <w:r w:rsidR="00E406B5" w:rsidRPr="005B1A41">
        <w:rPr>
          <w:rFonts w:ascii="Times New Roman" w:hAnsi="Times New Roman"/>
          <w:sz w:val="28"/>
          <w:szCs w:val="28"/>
        </w:rPr>
        <w:t>2022</w:t>
      </w:r>
      <w:r w:rsidRPr="005B1A41">
        <w:rPr>
          <w:rFonts w:ascii="Times New Roman" w:hAnsi="Times New Roman"/>
          <w:sz w:val="28"/>
          <w:szCs w:val="28"/>
        </w:rPr>
        <w:t xml:space="preserve"> штабная тренировка по теме: «Организация работы органов управления ГОЧС района, спасательных служб при переводе ГО с мирного на военное время»;  </w:t>
      </w:r>
    </w:p>
    <w:p w:rsidR="007C4FB4" w:rsidRPr="005B1A41" w:rsidRDefault="007C4FB4" w:rsidP="007C4FB4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18.02.</w:t>
      </w:r>
      <w:r w:rsidR="00E406B5" w:rsidRPr="005B1A41">
        <w:rPr>
          <w:rFonts w:ascii="Times New Roman" w:hAnsi="Times New Roman"/>
          <w:sz w:val="28"/>
          <w:szCs w:val="28"/>
        </w:rPr>
        <w:t>2022</w:t>
      </w:r>
      <w:r w:rsidRPr="005B1A41">
        <w:rPr>
          <w:rFonts w:ascii="Times New Roman" w:hAnsi="Times New Roman"/>
          <w:sz w:val="28"/>
          <w:szCs w:val="28"/>
        </w:rPr>
        <w:t xml:space="preserve"> тренировка </w:t>
      </w:r>
      <w:r w:rsidR="005B1A41" w:rsidRPr="005B1A41">
        <w:rPr>
          <w:rFonts w:ascii="Times New Roman" w:hAnsi="Times New Roman"/>
          <w:sz w:val="28"/>
          <w:szCs w:val="28"/>
        </w:rPr>
        <w:t xml:space="preserve">«Действия органов управления и сил РСЧС при ликвидации последствий паводков и наводнений» </w:t>
      </w:r>
      <w:r w:rsidRPr="005B1A41">
        <w:rPr>
          <w:rFonts w:ascii="Times New Roman" w:hAnsi="Times New Roman"/>
          <w:sz w:val="28"/>
          <w:szCs w:val="28"/>
        </w:rPr>
        <w:t xml:space="preserve">с комиссией по предупреждению чрезвычайных ситуаций и обеспечению пожарной безопасности </w:t>
      </w:r>
      <w:r w:rsidR="00DC6D37" w:rsidRPr="005B1A41">
        <w:rPr>
          <w:rFonts w:ascii="Times New Roman" w:hAnsi="Times New Roman"/>
          <w:sz w:val="28"/>
          <w:szCs w:val="28"/>
        </w:rPr>
        <w:t>администрации района</w:t>
      </w:r>
      <w:r w:rsidRPr="005B1A41">
        <w:rPr>
          <w:rFonts w:ascii="Times New Roman" w:hAnsi="Times New Roman"/>
          <w:sz w:val="28"/>
          <w:szCs w:val="28"/>
        </w:rPr>
        <w:t>;</w:t>
      </w:r>
    </w:p>
    <w:p w:rsidR="007C4FB4" w:rsidRPr="005B1A41" w:rsidRDefault="007C4FB4" w:rsidP="007C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11.03</w:t>
      </w:r>
      <w:r w:rsidR="00DC6D37" w:rsidRPr="005B1A41">
        <w:rPr>
          <w:rFonts w:ascii="Times New Roman" w:hAnsi="Times New Roman"/>
          <w:sz w:val="28"/>
          <w:szCs w:val="28"/>
        </w:rPr>
        <w:t>.2022</w:t>
      </w:r>
      <w:r w:rsidRPr="005B1A41">
        <w:rPr>
          <w:rFonts w:ascii="Times New Roman" w:hAnsi="Times New Roman"/>
          <w:sz w:val="28"/>
          <w:szCs w:val="28"/>
        </w:rPr>
        <w:t xml:space="preserve"> специальное учение на базе </w:t>
      </w:r>
      <w:r w:rsidR="00DC6D37" w:rsidRPr="005B1A41">
        <w:rPr>
          <w:rFonts w:ascii="Times New Roman" w:hAnsi="Times New Roman"/>
          <w:sz w:val="28"/>
          <w:szCs w:val="28"/>
        </w:rPr>
        <w:t>МАОУ</w:t>
      </w:r>
      <w:r w:rsidRPr="005B1A41">
        <w:rPr>
          <w:rFonts w:ascii="Times New Roman" w:hAnsi="Times New Roman"/>
          <w:sz w:val="28"/>
          <w:szCs w:val="28"/>
        </w:rPr>
        <w:t xml:space="preserve"> «СОШ №136» </w:t>
      </w:r>
      <w:r w:rsidR="00DC6D37" w:rsidRPr="005B1A41">
        <w:rPr>
          <w:rFonts w:ascii="Times New Roman" w:hAnsi="Times New Roman"/>
          <w:sz w:val="28"/>
          <w:szCs w:val="28"/>
        </w:rPr>
        <w:t>«Действия</w:t>
      </w:r>
      <w:r w:rsidRPr="005B1A41">
        <w:rPr>
          <w:rFonts w:ascii="Times New Roman" w:hAnsi="Times New Roman"/>
          <w:sz w:val="28"/>
          <w:szCs w:val="28"/>
        </w:rPr>
        <w:t xml:space="preserve"> руководящего состава общеобразовательного учреждения при пожаре»;</w:t>
      </w:r>
    </w:p>
    <w:p w:rsidR="007C4FB4" w:rsidRPr="005B1A41" w:rsidRDefault="007C4FB4" w:rsidP="007C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16-17.03</w:t>
      </w:r>
      <w:r w:rsidR="00DC6D37" w:rsidRPr="005B1A41">
        <w:rPr>
          <w:rFonts w:ascii="Times New Roman" w:hAnsi="Times New Roman"/>
          <w:sz w:val="28"/>
          <w:szCs w:val="28"/>
        </w:rPr>
        <w:t>.2022</w:t>
      </w:r>
      <w:r w:rsidRPr="005B1A41">
        <w:rPr>
          <w:rFonts w:ascii="Times New Roman" w:hAnsi="Times New Roman"/>
          <w:sz w:val="28"/>
          <w:szCs w:val="28"/>
        </w:rPr>
        <w:t xml:space="preserve"> штабная тренировка с эвакуационной комиссией </w:t>
      </w:r>
      <w:r w:rsidR="00DC6D37" w:rsidRPr="005B1A41">
        <w:rPr>
          <w:rFonts w:ascii="Times New Roman" w:hAnsi="Times New Roman"/>
          <w:sz w:val="28"/>
          <w:szCs w:val="28"/>
        </w:rPr>
        <w:t xml:space="preserve">администрации </w:t>
      </w:r>
      <w:r w:rsidRPr="005B1A41">
        <w:rPr>
          <w:rFonts w:ascii="Times New Roman" w:hAnsi="Times New Roman"/>
          <w:sz w:val="28"/>
          <w:szCs w:val="28"/>
        </w:rPr>
        <w:t>района «П</w:t>
      </w:r>
      <w:bookmarkStart w:id="0" w:name="_GoBack"/>
      <w:bookmarkEnd w:id="0"/>
      <w:r w:rsidRPr="005B1A41">
        <w:rPr>
          <w:rFonts w:ascii="Times New Roman" w:hAnsi="Times New Roman"/>
          <w:sz w:val="28"/>
          <w:szCs w:val="28"/>
        </w:rPr>
        <w:t>орядок приема и размещения населения района при возникновении ЧС с практическим развертыванием ПВР на базе МАОУ «СОШ №135»;</w:t>
      </w:r>
    </w:p>
    <w:p w:rsidR="000C4D63" w:rsidRPr="005B1A41" w:rsidRDefault="000C4D63" w:rsidP="007C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lastRenderedPageBreak/>
        <w:t>01.04.2022 тренировка «Действия органов управления и сил РСЧС при ликвидации лесных пожаров»</w:t>
      </w:r>
      <w:r w:rsidR="005B1A41" w:rsidRPr="005B1A41">
        <w:rPr>
          <w:rFonts w:ascii="Times New Roman" w:hAnsi="Times New Roman"/>
          <w:sz w:val="28"/>
          <w:szCs w:val="28"/>
        </w:rPr>
        <w:t xml:space="preserve"> с комиссией по предупреждению чрезвычайных ситуаций и обеспечению пожарной безопасности администрации района</w:t>
      </w:r>
      <w:r w:rsidRPr="005B1A41">
        <w:rPr>
          <w:rFonts w:ascii="Times New Roman" w:hAnsi="Times New Roman"/>
          <w:sz w:val="28"/>
          <w:szCs w:val="28"/>
        </w:rPr>
        <w:t>;</w:t>
      </w:r>
    </w:p>
    <w:p w:rsidR="00BF5D2C" w:rsidRPr="005B1A41" w:rsidRDefault="007C4FB4" w:rsidP="00BF5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13.05.2022 учение «Действия руководящего состава общеобразовательных учреждений при пожаре» МБДОУ «Детский сад №245»;</w:t>
      </w:r>
    </w:p>
    <w:p w:rsidR="007C4FB4" w:rsidRPr="005B1A41" w:rsidRDefault="007C4FB4" w:rsidP="00BF5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A41">
        <w:rPr>
          <w:rFonts w:ascii="Times New Roman" w:hAnsi="Times New Roman"/>
          <w:sz w:val="28"/>
          <w:szCs w:val="28"/>
        </w:rPr>
        <w:t>19.05.2022 тренировка  на потенциально-опасном объекте на базе ООО «</w:t>
      </w:r>
      <w:proofErr w:type="spellStart"/>
      <w:r w:rsidRPr="005B1A41">
        <w:rPr>
          <w:rFonts w:ascii="Times New Roman" w:hAnsi="Times New Roman"/>
          <w:sz w:val="28"/>
          <w:szCs w:val="28"/>
        </w:rPr>
        <w:t>Газпромтрансгаз</w:t>
      </w:r>
      <w:proofErr w:type="spellEnd"/>
      <w:r w:rsidRPr="005B1A41">
        <w:rPr>
          <w:rFonts w:ascii="Times New Roman" w:hAnsi="Times New Roman"/>
          <w:sz w:val="28"/>
          <w:szCs w:val="28"/>
        </w:rPr>
        <w:t xml:space="preserve"> Томск» филиал «Алтайское линейное производственное управление магистральных газопроводов».</w:t>
      </w:r>
    </w:p>
    <w:p w:rsidR="009C1C0B" w:rsidRPr="00E7153E" w:rsidRDefault="007C4FB4" w:rsidP="009C1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9F">
        <w:rPr>
          <w:rFonts w:ascii="Times New Roman" w:hAnsi="Times New Roman"/>
          <w:sz w:val="28"/>
          <w:szCs w:val="28"/>
        </w:rPr>
        <w:t>Для оповещения и доведения проверочных сигналов до населения на территории района име</w:t>
      </w:r>
      <w:r w:rsidR="00EF27FF">
        <w:rPr>
          <w:rFonts w:ascii="Times New Roman" w:hAnsi="Times New Roman"/>
          <w:sz w:val="28"/>
          <w:szCs w:val="28"/>
        </w:rPr>
        <w:t>е</w:t>
      </w:r>
      <w:r w:rsidRPr="009F129F">
        <w:rPr>
          <w:rFonts w:ascii="Times New Roman" w:hAnsi="Times New Roman"/>
          <w:sz w:val="28"/>
          <w:szCs w:val="28"/>
        </w:rPr>
        <w:t>тся и наход</w:t>
      </w:r>
      <w:r w:rsidR="00EF27FF">
        <w:rPr>
          <w:rFonts w:ascii="Times New Roman" w:hAnsi="Times New Roman"/>
          <w:sz w:val="28"/>
          <w:szCs w:val="28"/>
        </w:rPr>
        <w:t>и</w:t>
      </w:r>
      <w:r w:rsidRPr="009F129F">
        <w:rPr>
          <w:rFonts w:ascii="Times New Roman" w:hAnsi="Times New Roman"/>
          <w:sz w:val="28"/>
          <w:szCs w:val="28"/>
        </w:rPr>
        <w:t xml:space="preserve">тся в рабочем состоянии </w:t>
      </w:r>
      <w:r w:rsidR="009F129F" w:rsidRPr="009F129F">
        <w:rPr>
          <w:rFonts w:ascii="Times New Roman" w:hAnsi="Times New Roman"/>
          <w:sz w:val="28"/>
          <w:szCs w:val="28"/>
        </w:rPr>
        <w:t>21</w:t>
      </w:r>
      <w:r w:rsidRPr="009F1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29F">
        <w:rPr>
          <w:rFonts w:ascii="Times New Roman" w:hAnsi="Times New Roman"/>
          <w:sz w:val="28"/>
          <w:szCs w:val="28"/>
        </w:rPr>
        <w:t>электросирен</w:t>
      </w:r>
      <w:r w:rsidR="009F129F" w:rsidRPr="009F129F">
        <w:rPr>
          <w:rFonts w:ascii="Times New Roman" w:hAnsi="Times New Roman"/>
          <w:sz w:val="28"/>
          <w:szCs w:val="28"/>
        </w:rPr>
        <w:t>а</w:t>
      </w:r>
      <w:proofErr w:type="spellEnd"/>
      <w:r w:rsidRPr="009F129F">
        <w:rPr>
          <w:rFonts w:ascii="Times New Roman" w:hAnsi="Times New Roman"/>
          <w:sz w:val="28"/>
          <w:szCs w:val="28"/>
        </w:rPr>
        <w:t xml:space="preserve">. </w:t>
      </w:r>
      <w:r w:rsidR="009F129F">
        <w:rPr>
          <w:rFonts w:ascii="Times New Roman" w:hAnsi="Times New Roman"/>
          <w:sz w:val="28"/>
          <w:szCs w:val="28"/>
        </w:rPr>
        <w:t xml:space="preserve">В 2022 году </w:t>
      </w:r>
      <w:r w:rsidR="009C1C0B" w:rsidRPr="00AC108F">
        <w:rPr>
          <w:rFonts w:ascii="Times New Roman" w:hAnsi="Times New Roman"/>
          <w:sz w:val="28"/>
          <w:szCs w:val="28"/>
        </w:rPr>
        <w:t>МКУ «Управление по делам ГОЧС г</w:t>
      </w:r>
      <w:proofErr w:type="gramStart"/>
      <w:r w:rsidR="009C1C0B" w:rsidRPr="00AC108F">
        <w:rPr>
          <w:rFonts w:ascii="Times New Roman" w:hAnsi="Times New Roman"/>
          <w:sz w:val="28"/>
          <w:szCs w:val="28"/>
        </w:rPr>
        <w:t>.Б</w:t>
      </w:r>
      <w:proofErr w:type="gramEnd"/>
      <w:r w:rsidR="009C1C0B" w:rsidRPr="00AC108F">
        <w:rPr>
          <w:rFonts w:ascii="Times New Roman" w:hAnsi="Times New Roman"/>
          <w:sz w:val="28"/>
          <w:szCs w:val="28"/>
        </w:rPr>
        <w:t>арнаула»</w:t>
      </w:r>
      <w:r w:rsidR="009C1C0B">
        <w:rPr>
          <w:rFonts w:ascii="Times New Roman" w:hAnsi="Times New Roman"/>
          <w:sz w:val="28"/>
          <w:szCs w:val="28"/>
        </w:rPr>
        <w:t xml:space="preserve"> </w:t>
      </w:r>
      <w:r w:rsidR="009F129F">
        <w:rPr>
          <w:rFonts w:ascii="Times New Roman" w:hAnsi="Times New Roman"/>
          <w:sz w:val="28"/>
          <w:szCs w:val="28"/>
        </w:rPr>
        <w:t>произведен монтаж 4</w:t>
      </w:r>
      <w:r w:rsidR="009F129F" w:rsidRPr="00AC1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29F" w:rsidRPr="00AC108F">
        <w:rPr>
          <w:rFonts w:ascii="Times New Roman" w:hAnsi="Times New Roman"/>
          <w:sz w:val="28"/>
          <w:szCs w:val="28"/>
        </w:rPr>
        <w:t>сиренно-речевых</w:t>
      </w:r>
      <w:proofErr w:type="spellEnd"/>
      <w:r w:rsidR="009F129F" w:rsidRPr="00AC108F">
        <w:rPr>
          <w:rFonts w:ascii="Times New Roman" w:hAnsi="Times New Roman"/>
          <w:sz w:val="28"/>
          <w:szCs w:val="28"/>
        </w:rPr>
        <w:t xml:space="preserve"> установок</w:t>
      </w:r>
      <w:r w:rsidR="009C1C0B">
        <w:rPr>
          <w:rFonts w:ascii="Times New Roman" w:hAnsi="Times New Roman"/>
          <w:sz w:val="28"/>
          <w:szCs w:val="28"/>
        </w:rPr>
        <w:t xml:space="preserve"> на территории района. </w:t>
      </w:r>
      <w:r w:rsidR="009C1C0B" w:rsidRPr="00AC108F">
        <w:rPr>
          <w:rFonts w:ascii="Times New Roman" w:hAnsi="Times New Roman"/>
          <w:sz w:val="28"/>
          <w:szCs w:val="28"/>
        </w:rPr>
        <w:t xml:space="preserve">В 2023 году запланирован монтаж 2 </w:t>
      </w:r>
      <w:proofErr w:type="spellStart"/>
      <w:r w:rsidR="009C1C0B" w:rsidRPr="00AC108F">
        <w:rPr>
          <w:rFonts w:ascii="Times New Roman" w:hAnsi="Times New Roman"/>
          <w:sz w:val="28"/>
          <w:szCs w:val="28"/>
        </w:rPr>
        <w:t>сиренно-речевых</w:t>
      </w:r>
      <w:proofErr w:type="spellEnd"/>
      <w:r w:rsidR="009C1C0B" w:rsidRPr="00AC108F">
        <w:rPr>
          <w:rFonts w:ascii="Times New Roman" w:hAnsi="Times New Roman"/>
          <w:sz w:val="28"/>
          <w:szCs w:val="28"/>
        </w:rPr>
        <w:t xml:space="preserve"> установок</w:t>
      </w:r>
      <w:r w:rsidR="009C1C0B">
        <w:rPr>
          <w:rFonts w:ascii="Times New Roman" w:hAnsi="Times New Roman"/>
          <w:sz w:val="28"/>
          <w:szCs w:val="28"/>
        </w:rPr>
        <w:t>.</w:t>
      </w:r>
      <w:r w:rsidR="009F129F" w:rsidRPr="009F129F">
        <w:rPr>
          <w:rFonts w:ascii="Times New Roman" w:hAnsi="Times New Roman"/>
          <w:sz w:val="28"/>
          <w:szCs w:val="28"/>
        </w:rPr>
        <w:t xml:space="preserve"> </w:t>
      </w:r>
      <w:r w:rsidR="009C1C0B" w:rsidRPr="00E7153E">
        <w:rPr>
          <w:rFonts w:ascii="Times New Roman" w:hAnsi="Times New Roman"/>
          <w:sz w:val="28"/>
          <w:szCs w:val="28"/>
        </w:rPr>
        <w:t>Информирование населения, где отсутствует возможность оповещения через региональную автоматизированную систему, проводится через сотовую связь.</w:t>
      </w:r>
    </w:p>
    <w:p w:rsidR="007C4FB4" w:rsidRPr="009C1C0B" w:rsidRDefault="00675EB4" w:rsidP="009C1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C0B">
        <w:rPr>
          <w:rFonts w:ascii="Times New Roman" w:hAnsi="Times New Roman"/>
          <w:sz w:val="28"/>
          <w:szCs w:val="28"/>
        </w:rPr>
        <w:t>Н</w:t>
      </w:r>
      <w:r w:rsidR="007C4FB4" w:rsidRPr="009C1C0B">
        <w:rPr>
          <w:rFonts w:ascii="Times New Roman" w:hAnsi="Times New Roman"/>
          <w:sz w:val="28"/>
          <w:szCs w:val="28"/>
        </w:rPr>
        <w:t xml:space="preserve">а базе </w:t>
      </w:r>
      <w:r w:rsidR="00EF27FF">
        <w:rPr>
          <w:rFonts w:ascii="Times New Roman" w:hAnsi="Times New Roman"/>
          <w:sz w:val="28"/>
          <w:szCs w:val="28"/>
        </w:rPr>
        <w:t xml:space="preserve">6 </w:t>
      </w:r>
      <w:r w:rsidR="007C4FB4" w:rsidRPr="009C1C0B">
        <w:rPr>
          <w:rFonts w:ascii="Times New Roman" w:hAnsi="Times New Roman"/>
          <w:sz w:val="28"/>
          <w:szCs w:val="28"/>
        </w:rPr>
        <w:t>муниципальных бюджетных общеобразовательных учреждений и клиники восстановительной медицины «</w:t>
      </w:r>
      <w:proofErr w:type="spellStart"/>
      <w:r w:rsidR="007C4FB4" w:rsidRPr="009C1C0B">
        <w:rPr>
          <w:rFonts w:ascii="Times New Roman" w:hAnsi="Times New Roman"/>
          <w:sz w:val="28"/>
          <w:szCs w:val="28"/>
        </w:rPr>
        <w:t>Медикал</w:t>
      </w:r>
      <w:proofErr w:type="spellEnd"/>
      <w:r w:rsidR="007C4FB4" w:rsidRPr="009C1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FB4" w:rsidRPr="009C1C0B">
        <w:rPr>
          <w:rFonts w:ascii="Times New Roman" w:hAnsi="Times New Roman"/>
          <w:sz w:val="28"/>
          <w:szCs w:val="28"/>
        </w:rPr>
        <w:t>Эстейт</w:t>
      </w:r>
      <w:proofErr w:type="spellEnd"/>
      <w:r w:rsidR="007C4FB4" w:rsidRPr="009C1C0B">
        <w:rPr>
          <w:rFonts w:ascii="Times New Roman" w:hAnsi="Times New Roman"/>
          <w:sz w:val="28"/>
          <w:szCs w:val="28"/>
        </w:rPr>
        <w:t xml:space="preserve">» </w:t>
      </w:r>
      <w:r w:rsidR="00EE1420" w:rsidRPr="009C1C0B">
        <w:rPr>
          <w:rFonts w:ascii="Times New Roman" w:hAnsi="Times New Roman"/>
          <w:sz w:val="28"/>
          <w:szCs w:val="28"/>
        </w:rPr>
        <w:t>предусмотрены</w:t>
      </w:r>
      <w:r w:rsidR="007C4FB4" w:rsidRPr="009C1C0B">
        <w:rPr>
          <w:rFonts w:ascii="Times New Roman" w:hAnsi="Times New Roman"/>
          <w:sz w:val="28"/>
          <w:szCs w:val="28"/>
        </w:rPr>
        <w:t xml:space="preserve"> 7 пунктов временного размещения, в которых созданы все условия для временного проживания, обеспечения эвакуируемых горячим питанием. </w:t>
      </w:r>
    </w:p>
    <w:p w:rsidR="007C4FB4" w:rsidRPr="005A3B5F" w:rsidRDefault="007C4FB4" w:rsidP="007C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92">
        <w:rPr>
          <w:rFonts w:ascii="Times New Roman" w:hAnsi="Times New Roman"/>
          <w:sz w:val="28"/>
          <w:szCs w:val="28"/>
        </w:rPr>
        <w:t>В с</w:t>
      </w:r>
      <w:proofErr w:type="gramStart"/>
      <w:r w:rsidRPr="00B03292">
        <w:rPr>
          <w:rFonts w:ascii="Times New Roman" w:hAnsi="Times New Roman"/>
          <w:sz w:val="28"/>
          <w:szCs w:val="28"/>
        </w:rPr>
        <w:t>.В</w:t>
      </w:r>
      <w:proofErr w:type="gramEnd"/>
      <w:r w:rsidRPr="00B03292">
        <w:rPr>
          <w:rFonts w:ascii="Times New Roman" w:hAnsi="Times New Roman"/>
          <w:sz w:val="28"/>
          <w:szCs w:val="28"/>
        </w:rPr>
        <w:t xml:space="preserve">ласиха и микрорайоне Новосиликатный </w:t>
      </w:r>
      <w:r w:rsidR="00B03292">
        <w:rPr>
          <w:rFonts w:ascii="Times New Roman" w:hAnsi="Times New Roman"/>
          <w:sz w:val="28"/>
          <w:szCs w:val="28"/>
        </w:rPr>
        <w:t>действуют</w:t>
      </w:r>
      <w:r w:rsidRPr="00B03292">
        <w:rPr>
          <w:rFonts w:ascii="Times New Roman" w:hAnsi="Times New Roman"/>
          <w:sz w:val="28"/>
          <w:szCs w:val="28"/>
        </w:rPr>
        <w:t xml:space="preserve"> 2 добровольных пожарных дружины общей численностью 17 человек. Они оснащены необходимым обмундированием и оборудованием, включая 2 </w:t>
      </w:r>
      <w:proofErr w:type="spellStart"/>
      <w:r w:rsidRPr="00B03292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B03292">
        <w:rPr>
          <w:rFonts w:ascii="Times New Roman" w:hAnsi="Times New Roman"/>
          <w:sz w:val="28"/>
          <w:szCs w:val="28"/>
        </w:rPr>
        <w:t xml:space="preserve"> и 17 ранцевых огнетушителей. </w:t>
      </w:r>
    </w:p>
    <w:p w:rsidR="004C7445" w:rsidRPr="005A3B5F" w:rsidRDefault="00B51737" w:rsidP="0041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4C7445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8B7902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7445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 Президента РФ от 07.05.2018 №204 «О национальных целях и стратегических задачах развития Российской Федерации на период до 2024 года</w:t>
      </w:r>
      <w:r w:rsidR="009A7C37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C796E" w:rsidRPr="005A3B5F" w:rsidRDefault="004C7445" w:rsidP="0041698A">
      <w:pPr>
        <w:pStyle w:val="21"/>
        <w:spacing w:after="0" w:line="240" w:lineRule="auto"/>
        <w:ind w:left="0" w:firstLine="851"/>
        <w:jc w:val="both"/>
        <w:rPr>
          <w:bCs/>
        </w:rPr>
      </w:pPr>
      <w:r w:rsidRPr="005A3B5F">
        <w:t xml:space="preserve">Во исполнение Указа Президента РФ </w:t>
      </w:r>
      <w:r w:rsidRPr="005A3B5F">
        <w:rPr>
          <w:iCs/>
          <w:shd w:val="clear" w:color="auto" w:fill="FDFDFD"/>
        </w:rPr>
        <w:t>07.05.2018 №204 «</w:t>
      </w:r>
      <w:r w:rsidRPr="005A3B5F">
        <w:rPr>
          <w:bCs/>
        </w:rPr>
        <w:t>О национальных целях и стратегических задачах развития РФ на период до 2024 года»</w:t>
      </w:r>
      <w:r w:rsidR="007C796E" w:rsidRPr="005A3B5F">
        <w:rPr>
          <w:bCs/>
        </w:rPr>
        <w:t xml:space="preserve"> проведена работа в рамках национальных проектов.</w:t>
      </w:r>
    </w:p>
    <w:p w:rsidR="007C796E" w:rsidRPr="005A3B5F" w:rsidRDefault="007E0EED" w:rsidP="0041698A">
      <w:pPr>
        <w:pStyle w:val="21"/>
        <w:spacing w:after="0" w:line="240" w:lineRule="auto"/>
        <w:ind w:left="0"/>
        <w:jc w:val="both"/>
        <w:rPr>
          <w:b/>
        </w:rPr>
      </w:pPr>
      <w:r w:rsidRPr="005A3B5F">
        <w:rPr>
          <w:b/>
          <w:bCs/>
        </w:rPr>
        <w:t>Национальный проект</w:t>
      </w:r>
      <w:r w:rsidR="004C7445" w:rsidRPr="005A3B5F">
        <w:rPr>
          <w:b/>
        </w:rPr>
        <w:t xml:space="preserve"> «Цифровая экономика Российской Федерации»</w:t>
      </w:r>
    </w:p>
    <w:p w:rsidR="00595E3C" w:rsidRPr="005A3B5F" w:rsidRDefault="00595E3C" w:rsidP="0041698A">
      <w:pPr>
        <w:pStyle w:val="21"/>
        <w:spacing w:after="0" w:line="240" w:lineRule="auto"/>
        <w:ind w:left="0" w:firstLine="709"/>
        <w:jc w:val="both"/>
      </w:pPr>
      <w:r w:rsidRPr="005A3B5F">
        <w:rPr>
          <w:rFonts w:eastAsia="Calibri"/>
          <w:lang w:eastAsia="en-US"/>
        </w:rPr>
        <w:t>В</w:t>
      </w:r>
      <w:r w:rsidR="00CA18C4" w:rsidRPr="005A3B5F">
        <w:rPr>
          <w:rFonts w:eastAsia="Calibri"/>
          <w:lang w:eastAsia="en-US"/>
        </w:rPr>
        <w:t xml:space="preserve"> </w:t>
      </w:r>
      <w:r w:rsidRPr="005A3B5F">
        <w:rPr>
          <w:rFonts w:eastAsia="Calibri"/>
          <w:lang w:eastAsia="en-US"/>
        </w:rPr>
        <w:t>соответствии</w:t>
      </w:r>
      <w:r w:rsidRPr="005A3B5F">
        <w:t xml:space="preserve"> с</w:t>
      </w:r>
      <w:r w:rsidRPr="005A3B5F">
        <w:rPr>
          <w:rFonts w:eastAsia="Calibri"/>
          <w:lang w:eastAsia="en-US"/>
        </w:rPr>
        <w:t xml:space="preserve"> целью и задачами </w:t>
      </w:r>
      <w:r w:rsidR="00CA18C4" w:rsidRPr="005A3B5F">
        <w:rPr>
          <w:rFonts w:eastAsia="Calibri"/>
          <w:lang w:eastAsia="en-US"/>
        </w:rPr>
        <w:t xml:space="preserve">Указа ведется работа по реализации </w:t>
      </w:r>
      <w:r w:rsidRPr="005A3B5F">
        <w:rPr>
          <w:rFonts w:eastAsia="Calibri"/>
          <w:lang w:eastAsia="en-US"/>
        </w:rPr>
        <w:t xml:space="preserve">муниципального проекта «Развитие цифровой экономики на территории города Барнаула» </w:t>
      </w:r>
      <w:r w:rsidR="001C6B4D" w:rsidRPr="005A3B5F">
        <w:rPr>
          <w:rFonts w:eastAsia="Calibri"/>
          <w:lang w:eastAsia="en-US"/>
        </w:rPr>
        <w:t xml:space="preserve">по </w:t>
      </w:r>
      <w:r w:rsidRPr="005A3B5F">
        <w:rPr>
          <w:rFonts w:eastAsia="Calibri"/>
          <w:lang w:eastAsia="en-US"/>
        </w:rPr>
        <w:t>внедрени</w:t>
      </w:r>
      <w:r w:rsidR="001C6B4D" w:rsidRPr="005A3B5F">
        <w:rPr>
          <w:rFonts w:eastAsia="Calibri"/>
          <w:lang w:eastAsia="en-US"/>
        </w:rPr>
        <w:t>ю</w:t>
      </w:r>
      <w:r w:rsidRPr="005A3B5F">
        <w:rPr>
          <w:rFonts w:eastAsia="Calibri"/>
          <w:lang w:eastAsia="en-US"/>
        </w:rPr>
        <w:t xml:space="preserve"> цифровых технологий и платформенных решений в сферах государственного и муниципального управления, обеспечени</w:t>
      </w:r>
      <w:r w:rsidR="001C6B4D" w:rsidRPr="005A3B5F">
        <w:rPr>
          <w:rFonts w:eastAsia="Calibri"/>
          <w:lang w:eastAsia="en-US"/>
        </w:rPr>
        <w:t>ю</w:t>
      </w:r>
      <w:r w:rsidRPr="005A3B5F">
        <w:rPr>
          <w:rFonts w:eastAsia="Calibri"/>
          <w:lang w:eastAsia="en-US"/>
        </w:rPr>
        <w:t xml:space="preserve"> информационной безопасности на основе отечественных разработок</w:t>
      </w:r>
      <w:r w:rsidR="001C6B4D" w:rsidRPr="005A3B5F">
        <w:rPr>
          <w:rFonts w:eastAsia="Calibri"/>
          <w:lang w:eastAsia="en-US"/>
        </w:rPr>
        <w:t>.</w:t>
      </w:r>
    </w:p>
    <w:p w:rsidR="00C97F52" w:rsidRDefault="00C97F52" w:rsidP="00C97F52">
      <w:pPr>
        <w:pStyle w:val="21"/>
        <w:spacing w:after="0" w:line="240" w:lineRule="auto"/>
        <w:ind w:left="0" w:firstLine="709"/>
        <w:jc w:val="both"/>
      </w:pPr>
      <w:r>
        <w:t xml:space="preserve">Доля затрат </w:t>
      </w:r>
      <w:r w:rsidR="00B10D76">
        <w:t xml:space="preserve">администрации района </w:t>
      </w:r>
      <w:r>
        <w:t xml:space="preserve">на приобретение отечественного программного обеспечения в общем объеме затрат на программное обеспечение в  2022 году составила </w:t>
      </w:r>
      <w:r w:rsidRPr="00B7433F">
        <w:t>95,2</w:t>
      </w:r>
      <w:r>
        <w:t>%.</w:t>
      </w:r>
    </w:p>
    <w:p w:rsidR="00C97F52" w:rsidRDefault="00C97F52" w:rsidP="00C97F52">
      <w:pPr>
        <w:pStyle w:val="21"/>
        <w:spacing w:after="0" w:line="240" w:lineRule="auto"/>
        <w:ind w:left="0" w:firstLine="709"/>
        <w:jc w:val="both"/>
      </w:pPr>
      <w:proofErr w:type="gramStart"/>
      <w:r>
        <w:t>Власихинская сельская администрация, Новосиликатное территориальное управление и администрация района обеспечены широкополосным высокоскоростным  подключением к сети Интернет.</w:t>
      </w:r>
      <w:proofErr w:type="gramEnd"/>
    </w:p>
    <w:p w:rsidR="00C97F52" w:rsidRDefault="00E8305D" w:rsidP="00C97F52">
      <w:pPr>
        <w:pStyle w:val="21"/>
        <w:spacing w:after="0" w:line="240" w:lineRule="auto"/>
        <w:ind w:left="0" w:firstLine="709"/>
        <w:jc w:val="both"/>
      </w:pPr>
      <w:r>
        <w:t>Аттестовано</w:t>
      </w:r>
      <w:r w:rsidR="00C97F52">
        <w:t xml:space="preserve"> </w:t>
      </w:r>
      <w:r>
        <w:t xml:space="preserve">72 </w:t>
      </w:r>
      <w:r w:rsidR="00C97F52">
        <w:t>рабочих мест</w:t>
      </w:r>
      <w:r>
        <w:t>а</w:t>
      </w:r>
      <w:r w:rsidR="00C97F52">
        <w:t xml:space="preserve"> муниципальных информационных систем, в том числе муниципальной информационной системы «Электронный Барнаул» - 17, муниципальной информационной системы «</w:t>
      </w:r>
      <w:proofErr w:type="spellStart"/>
      <w:r w:rsidR="00C97F52">
        <w:t>горСЭД</w:t>
      </w:r>
      <w:proofErr w:type="spellEnd"/>
      <w:r w:rsidR="00C97F52">
        <w:t xml:space="preserve">» - 9, муниципальной </w:t>
      </w:r>
      <w:r w:rsidR="00C97F52">
        <w:lastRenderedPageBreak/>
        <w:t xml:space="preserve">информационной системы «Система учета административных правонарушений </w:t>
      </w:r>
      <w:r w:rsidR="00C97F52" w:rsidRPr="00D635B2">
        <w:t>(административное делопроизводство)</w:t>
      </w:r>
      <w:r w:rsidR="00C97F52">
        <w:t>» - 46.</w:t>
      </w:r>
    </w:p>
    <w:p w:rsidR="00C97F52" w:rsidRDefault="00E8305D" w:rsidP="00C97F52">
      <w:pPr>
        <w:pStyle w:val="21"/>
        <w:spacing w:after="0" w:line="240" w:lineRule="auto"/>
        <w:ind w:left="0" w:firstLine="709"/>
        <w:jc w:val="both"/>
      </w:pPr>
      <w:r>
        <w:t>К</w:t>
      </w:r>
      <w:r w:rsidR="00C97F52">
        <w:t xml:space="preserve"> корпоративной сети передачи данных (КСПД), обеспеченных защищенным соединением</w:t>
      </w:r>
      <w:r>
        <w:t xml:space="preserve">, </w:t>
      </w:r>
      <w:r w:rsidR="009924B6">
        <w:t>установлено</w:t>
      </w:r>
      <w:r w:rsidR="00C97F52">
        <w:t xml:space="preserve"> 6</w:t>
      </w:r>
      <w:r w:rsidR="009924B6">
        <w:t xml:space="preserve"> точек подключения</w:t>
      </w:r>
      <w:r w:rsidR="00C97F52">
        <w:t>, что составляет 100%.</w:t>
      </w:r>
    </w:p>
    <w:p w:rsidR="00E25A1B" w:rsidRPr="009D55A6" w:rsidRDefault="00F0027A" w:rsidP="00E25A1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дминистраци</w:t>
      </w:r>
      <w:r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ей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района, Власихинской сельской администрацией оказывается </w:t>
      </w:r>
      <w:r w:rsidR="007F7EB0" w:rsidRPr="00156286">
        <w:rPr>
          <w:rFonts w:ascii="Times New Roman" w:hAnsi="Times New Roman"/>
          <w:sz w:val="28"/>
          <w:szCs w:val="28"/>
        </w:rPr>
        <w:t>26 услуг</w:t>
      </w:r>
      <w:r w:rsidRPr="00156286">
        <w:rPr>
          <w:rFonts w:ascii="Times New Roman" w:hAnsi="Times New Roman"/>
          <w:sz w:val="28"/>
          <w:szCs w:val="28"/>
        </w:rPr>
        <w:t xml:space="preserve">, из них 20 </w:t>
      </w:r>
      <w:r w:rsidR="007F7EB0" w:rsidRPr="00156286">
        <w:rPr>
          <w:rFonts w:ascii="Times New Roman" w:hAnsi="Times New Roman"/>
          <w:sz w:val="28"/>
          <w:szCs w:val="28"/>
        </w:rPr>
        <w:t xml:space="preserve">муниципальных </w:t>
      </w:r>
      <w:r w:rsidRPr="00156286">
        <w:rPr>
          <w:rFonts w:ascii="Times New Roman" w:hAnsi="Times New Roman"/>
          <w:sz w:val="28"/>
          <w:szCs w:val="28"/>
        </w:rPr>
        <w:t>услуг</w:t>
      </w:r>
      <w:r w:rsidR="007F7EB0" w:rsidRPr="00156286">
        <w:rPr>
          <w:rFonts w:ascii="Times New Roman" w:hAnsi="Times New Roman"/>
          <w:sz w:val="28"/>
          <w:szCs w:val="28"/>
        </w:rPr>
        <w:t xml:space="preserve">, </w:t>
      </w:r>
      <w:r w:rsidRPr="00156286">
        <w:rPr>
          <w:rFonts w:ascii="Times New Roman" w:hAnsi="Times New Roman"/>
          <w:sz w:val="28"/>
          <w:szCs w:val="28"/>
        </w:rPr>
        <w:t>6 государственных</w:t>
      </w:r>
      <w:r w:rsidR="009D55A6" w:rsidRPr="00156286">
        <w:rPr>
          <w:rFonts w:ascii="Times New Roman" w:hAnsi="Times New Roman"/>
          <w:sz w:val="28"/>
          <w:szCs w:val="28"/>
        </w:rPr>
        <w:t xml:space="preserve">. </w:t>
      </w:r>
      <w:r w:rsidR="007F7EB0" w:rsidRPr="00156286">
        <w:rPr>
          <w:rFonts w:ascii="Times New Roman" w:hAnsi="Times New Roman"/>
          <w:sz w:val="28"/>
          <w:szCs w:val="28"/>
        </w:rPr>
        <w:t xml:space="preserve"> </w:t>
      </w:r>
      <w:r w:rsidR="00156286">
        <w:rPr>
          <w:rFonts w:ascii="Times New Roman" w:hAnsi="Times New Roman"/>
          <w:sz w:val="28"/>
          <w:szCs w:val="28"/>
        </w:rPr>
        <w:t>У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правление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строительству и архитектуре 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оказывается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1</w:t>
      </w:r>
      <w:r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муниципальных 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управление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</w:t>
      </w:r>
      <w:r w:rsidR="006A3410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коммунального хозяйства - 5,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15628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Власихинской сельской администрацией – 4</w:t>
      </w:r>
      <w:r w:rsid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отдел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ом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охране прав детства - 1 </w:t>
      </w:r>
      <w:proofErr w:type="gramStart"/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</w:t>
      </w:r>
      <w:r w:rsidR="009924B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ая</w:t>
      </w:r>
      <w:proofErr w:type="gramEnd"/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</w:t>
      </w:r>
      <w:r w:rsidR="009D55A6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6</w:t>
      </w:r>
      <w:r w:rsidR="00E25A1B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государственных</w:t>
      </w:r>
      <w:r w:rsidR="006A3410" w:rsidRPr="001562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9E49EB" w:rsidRPr="00C05FDF" w:rsidRDefault="00E83B3E" w:rsidP="00C05FDF">
      <w:pPr>
        <w:shd w:val="clear" w:color="auto" w:fill="FFFFFF"/>
        <w:tabs>
          <w:tab w:val="left" w:pos="-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FDF">
        <w:rPr>
          <w:rFonts w:ascii="Times New Roman" w:hAnsi="Times New Roman"/>
          <w:sz w:val="28"/>
          <w:szCs w:val="28"/>
        </w:rPr>
        <w:t>В 2022 год</w:t>
      </w:r>
      <w:r w:rsidR="009E49EB" w:rsidRPr="00C05FDF">
        <w:rPr>
          <w:rFonts w:ascii="Times New Roman" w:hAnsi="Times New Roman"/>
          <w:sz w:val="28"/>
          <w:szCs w:val="28"/>
        </w:rPr>
        <w:t>у</w:t>
      </w:r>
      <w:r w:rsidRPr="00C05FDF">
        <w:rPr>
          <w:rFonts w:ascii="Times New Roman" w:hAnsi="Times New Roman"/>
          <w:sz w:val="28"/>
          <w:szCs w:val="28"/>
        </w:rPr>
        <w:t xml:space="preserve"> органами администрации района, Власихинской сельской администрацией оказано </w:t>
      </w:r>
      <w:r w:rsidR="009E49EB" w:rsidRPr="00C05FDF">
        <w:rPr>
          <w:rFonts w:ascii="Times New Roman" w:hAnsi="Times New Roman"/>
          <w:sz w:val="28"/>
          <w:szCs w:val="28"/>
        </w:rPr>
        <w:t>2384</w:t>
      </w:r>
      <w:r w:rsidRPr="00C05FDF">
        <w:rPr>
          <w:rFonts w:ascii="Times New Roman" w:hAnsi="Times New Roman"/>
          <w:sz w:val="28"/>
          <w:szCs w:val="28"/>
        </w:rPr>
        <w:t xml:space="preserve"> (2021 </w:t>
      </w:r>
      <w:r w:rsidR="007460C7" w:rsidRPr="00C05FDF">
        <w:rPr>
          <w:rFonts w:ascii="Times New Roman" w:hAnsi="Times New Roman"/>
          <w:sz w:val="28"/>
          <w:szCs w:val="28"/>
        </w:rPr>
        <w:t xml:space="preserve">год </w:t>
      </w:r>
      <w:r w:rsidRPr="00C05FDF">
        <w:rPr>
          <w:rFonts w:ascii="Times New Roman" w:hAnsi="Times New Roman"/>
          <w:sz w:val="28"/>
          <w:szCs w:val="28"/>
        </w:rPr>
        <w:t xml:space="preserve">- </w:t>
      </w:r>
      <w:r w:rsidR="00C05FDF">
        <w:rPr>
          <w:rFonts w:ascii="Times New Roman" w:hAnsi="Times New Roman"/>
          <w:sz w:val="28"/>
          <w:szCs w:val="28"/>
        </w:rPr>
        <w:t>2085</w:t>
      </w:r>
      <w:r w:rsidRPr="00C05FDF">
        <w:rPr>
          <w:rFonts w:ascii="Times New Roman" w:hAnsi="Times New Roman"/>
          <w:sz w:val="28"/>
          <w:szCs w:val="28"/>
        </w:rPr>
        <w:t>) услуг</w:t>
      </w:r>
      <w:r w:rsidR="007460C7" w:rsidRPr="00C05FDF">
        <w:rPr>
          <w:rFonts w:ascii="Times New Roman" w:hAnsi="Times New Roman"/>
          <w:sz w:val="28"/>
          <w:szCs w:val="28"/>
        </w:rPr>
        <w:t xml:space="preserve">, в том числе </w:t>
      </w:r>
      <w:r w:rsidR="009E49EB" w:rsidRPr="00C05FDF">
        <w:rPr>
          <w:rFonts w:ascii="Times New Roman" w:hAnsi="Times New Roman"/>
          <w:sz w:val="28"/>
          <w:szCs w:val="28"/>
        </w:rPr>
        <w:t>государственных – 721, муниципальных – 1663.</w:t>
      </w:r>
      <w:r w:rsidR="00604F76" w:rsidRPr="00C05FDF">
        <w:rPr>
          <w:rFonts w:ascii="Times New Roman" w:hAnsi="Times New Roman"/>
          <w:sz w:val="28"/>
          <w:szCs w:val="28"/>
        </w:rPr>
        <w:t xml:space="preserve"> </w:t>
      </w:r>
      <w:r w:rsidR="009E49EB" w:rsidRPr="00C05FDF">
        <w:rPr>
          <w:rFonts w:ascii="Times New Roman" w:hAnsi="Times New Roman"/>
          <w:sz w:val="28"/>
          <w:szCs w:val="28"/>
        </w:rPr>
        <w:t>Из 1663 муниципальных услуг в электронном виде оказано 1579</w:t>
      </w:r>
      <w:r w:rsidR="00C05FDF" w:rsidRPr="00C05FDF">
        <w:rPr>
          <w:rFonts w:ascii="Times New Roman" w:hAnsi="Times New Roman"/>
          <w:sz w:val="28"/>
          <w:szCs w:val="28"/>
        </w:rPr>
        <w:t xml:space="preserve"> услуг</w:t>
      </w:r>
      <w:r w:rsidR="00604F76" w:rsidRPr="00C05FDF">
        <w:rPr>
          <w:rFonts w:ascii="Times New Roman" w:hAnsi="Times New Roman"/>
          <w:sz w:val="28"/>
          <w:szCs w:val="28"/>
        </w:rPr>
        <w:t>, что составляет 95,0%</w:t>
      </w:r>
      <w:r w:rsidR="009E49EB" w:rsidRPr="00C05FDF">
        <w:rPr>
          <w:rFonts w:ascii="Times New Roman" w:hAnsi="Times New Roman"/>
          <w:sz w:val="28"/>
          <w:szCs w:val="28"/>
        </w:rPr>
        <w:t>.</w:t>
      </w:r>
    </w:p>
    <w:p w:rsidR="00A758D0" w:rsidRPr="005A3B5F" w:rsidRDefault="007E0EED" w:rsidP="0041698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Национальный проект </w:t>
      </w:r>
      <w:r w:rsidRPr="005A3B5F">
        <w:rPr>
          <w:rFonts w:ascii="Times New Roman" w:hAnsi="Times New Roman"/>
          <w:b/>
          <w:sz w:val="28"/>
          <w:szCs w:val="28"/>
        </w:rPr>
        <w:t>«Жилье и городская среда»</w:t>
      </w:r>
    </w:p>
    <w:p w:rsidR="00110351" w:rsidRDefault="00836F09" w:rsidP="001103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B5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«Формирование современной городской среды» на 2018 - 2024 годы на территории района </w:t>
      </w:r>
      <w:r w:rsidR="00EF2D3F" w:rsidRPr="005A3B5F">
        <w:rPr>
          <w:rFonts w:ascii="Times New Roman" w:hAnsi="Times New Roman"/>
          <w:sz w:val="28"/>
          <w:szCs w:val="28"/>
        </w:rPr>
        <w:t xml:space="preserve">в 2022 году </w:t>
      </w:r>
      <w:r w:rsidR="008246B2">
        <w:rPr>
          <w:rFonts w:ascii="Times New Roman" w:hAnsi="Times New Roman"/>
          <w:sz w:val="28"/>
          <w:szCs w:val="28"/>
        </w:rPr>
        <w:t>к</w:t>
      </w:r>
      <w:r w:rsidR="00007B63" w:rsidRPr="005A3B5F">
        <w:rPr>
          <w:rFonts w:ascii="Times New Roman" w:hAnsi="Times New Roman"/>
          <w:sz w:val="28"/>
          <w:szCs w:val="28"/>
        </w:rPr>
        <w:t>омплексно благоустро</w:t>
      </w:r>
      <w:r w:rsidR="008246B2">
        <w:rPr>
          <w:rFonts w:ascii="Times New Roman" w:hAnsi="Times New Roman"/>
          <w:sz w:val="28"/>
          <w:szCs w:val="28"/>
        </w:rPr>
        <w:t>ены</w:t>
      </w:r>
      <w:r w:rsidR="00007B63" w:rsidRPr="005A3B5F">
        <w:rPr>
          <w:rFonts w:ascii="Times New Roman" w:hAnsi="Times New Roman"/>
          <w:sz w:val="28"/>
          <w:szCs w:val="28"/>
        </w:rPr>
        <w:t xml:space="preserve"> </w:t>
      </w:r>
      <w:r w:rsidR="005C6BE6" w:rsidRPr="005A3B5F">
        <w:rPr>
          <w:rFonts w:ascii="Times New Roman" w:hAnsi="Times New Roman"/>
          <w:sz w:val="28"/>
          <w:szCs w:val="28"/>
        </w:rPr>
        <w:t>24</w:t>
      </w:r>
      <w:r w:rsidR="00007B63" w:rsidRPr="005A3B5F">
        <w:rPr>
          <w:rFonts w:ascii="Times New Roman" w:hAnsi="Times New Roman"/>
          <w:sz w:val="28"/>
          <w:szCs w:val="28"/>
        </w:rPr>
        <w:t xml:space="preserve"> дворовых территори</w:t>
      </w:r>
      <w:r w:rsidR="00E0255B">
        <w:rPr>
          <w:rFonts w:ascii="Times New Roman" w:hAnsi="Times New Roman"/>
          <w:sz w:val="28"/>
          <w:szCs w:val="28"/>
        </w:rPr>
        <w:t>и</w:t>
      </w:r>
      <w:r w:rsidR="006A3410">
        <w:rPr>
          <w:rFonts w:ascii="Times New Roman" w:hAnsi="Times New Roman"/>
          <w:sz w:val="28"/>
          <w:szCs w:val="28"/>
        </w:rPr>
        <w:t>:</w:t>
      </w:r>
      <w:r w:rsidR="009C461D" w:rsidRPr="005A3B5F">
        <w:rPr>
          <w:rFonts w:ascii="Times New Roman" w:hAnsi="Times New Roman"/>
          <w:sz w:val="28"/>
          <w:szCs w:val="28"/>
        </w:rPr>
        <w:t xml:space="preserve"> </w:t>
      </w:r>
      <w:r w:rsidR="005C6BE6" w:rsidRPr="005A3B5F">
        <w:rPr>
          <w:rFonts w:ascii="Times New Roman" w:hAnsi="Times New Roman"/>
          <w:sz w:val="28"/>
          <w:szCs w:val="28"/>
        </w:rPr>
        <w:t>ул</w:t>
      </w:r>
      <w:proofErr w:type="gramStart"/>
      <w:r w:rsidR="005C6BE6" w:rsidRPr="005A3B5F">
        <w:rPr>
          <w:rFonts w:ascii="Times New Roman" w:hAnsi="Times New Roman"/>
          <w:sz w:val="28"/>
          <w:szCs w:val="28"/>
        </w:rPr>
        <w:t>.Г</w:t>
      </w:r>
      <w:proofErr w:type="gramEnd"/>
      <w:r w:rsidR="005C6BE6" w:rsidRPr="005A3B5F">
        <w:rPr>
          <w:rFonts w:ascii="Times New Roman" w:hAnsi="Times New Roman"/>
          <w:sz w:val="28"/>
          <w:szCs w:val="28"/>
        </w:rPr>
        <w:t>еоргиева, 11а, 33, 51, 57; ул.Сиренев</w:t>
      </w:r>
      <w:r w:rsidR="006A3410">
        <w:rPr>
          <w:rFonts w:ascii="Times New Roman" w:hAnsi="Times New Roman"/>
          <w:sz w:val="28"/>
          <w:szCs w:val="28"/>
        </w:rPr>
        <w:t>ая</w:t>
      </w:r>
      <w:r w:rsidR="005C6BE6" w:rsidRPr="005A3B5F">
        <w:rPr>
          <w:rFonts w:ascii="Times New Roman" w:hAnsi="Times New Roman"/>
          <w:sz w:val="28"/>
          <w:szCs w:val="28"/>
        </w:rPr>
        <w:t>, 3; Павловск</w:t>
      </w:r>
      <w:r w:rsidR="006A3410">
        <w:rPr>
          <w:rFonts w:ascii="Times New Roman" w:hAnsi="Times New Roman"/>
          <w:sz w:val="28"/>
          <w:szCs w:val="28"/>
        </w:rPr>
        <w:t>ий</w:t>
      </w:r>
      <w:r w:rsidR="005C6BE6" w:rsidRPr="005A3B5F">
        <w:rPr>
          <w:rFonts w:ascii="Times New Roman" w:hAnsi="Times New Roman"/>
          <w:sz w:val="28"/>
          <w:szCs w:val="28"/>
        </w:rPr>
        <w:t xml:space="preserve"> тракт, 86, 124, 237, 263; ул.Шумакова, </w:t>
      </w:r>
      <w:r w:rsidR="00EF2D3F" w:rsidRPr="005A3B5F">
        <w:rPr>
          <w:rFonts w:ascii="Times New Roman" w:hAnsi="Times New Roman"/>
          <w:sz w:val="28"/>
          <w:szCs w:val="28"/>
        </w:rPr>
        <w:t>30, 60, 68; ул.Балтийск</w:t>
      </w:r>
      <w:r w:rsidR="006A3410">
        <w:rPr>
          <w:rFonts w:ascii="Times New Roman" w:hAnsi="Times New Roman"/>
          <w:sz w:val="28"/>
          <w:szCs w:val="28"/>
        </w:rPr>
        <w:t>ая</w:t>
      </w:r>
      <w:r w:rsidR="00EF2D3F" w:rsidRPr="005A3B5F">
        <w:rPr>
          <w:rFonts w:ascii="Times New Roman" w:hAnsi="Times New Roman"/>
          <w:sz w:val="28"/>
          <w:szCs w:val="28"/>
        </w:rPr>
        <w:t>, 61, 63, 69, 71; ул</w:t>
      </w:r>
      <w:proofErr w:type="gramStart"/>
      <w:r w:rsidR="00EF2D3F" w:rsidRPr="005A3B5F">
        <w:rPr>
          <w:rFonts w:ascii="Times New Roman" w:hAnsi="Times New Roman"/>
          <w:sz w:val="28"/>
          <w:szCs w:val="28"/>
        </w:rPr>
        <w:t>.М</w:t>
      </w:r>
      <w:proofErr w:type="gramEnd"/>
      <w:r w:rsidR="00EF2D3F" w:rsidRPr="005A3B5F">
        <w:rPr>
          <w:rFonts w:ascii="Times New Roman" w:hAnsi="Times New Roman"/>
          <w:sz w:val="28"/>
          <w:szCs w:val="28"/>
        </w:rPr>
        <w:t>алахова, 122, 128, ул.50 лет СССР, 13, 33, 35; ул.Сухэ-Батора, 11; ул.Попова, 79, ул.Лазурн</w:t>
      </w:r>
      <w:r w:rsidR="006A3410">
        <w:rPr>
          <w:rFonts w:ascii="Times New Roman" w:hAnsi="Times New Roman"/>
          <w:sz w:val="28"/>
          <w:szCs w:val="28"/>
        </w:rPr>
        <w:t>ая</w:t>
      </w:r>
      <w:r w:rsidR="00EF2D3F" w:rsidRPr="005A3B5F">
        <w:rPr>
          <w:rFonts w:ascii="Times New Roman" w:hAnsi="Times New Roman"/>
          <w:sz w:val="28"/>
          <w:szCs w:val="28"/>
        </w:rPr>
        <w:t>, 22.</w:t>
      </w:r>
      <w:r w:rsidR="008246B2">
        <w:rPr>
          <w:rFonts w:ascii="Times New Roman" w:hAnsi="Times New Roman"/>
          <w:sz w:val="28"/>
          <w:szCs w:val="28"/>
        </w:rPr>
        <w:t xml:space="preserve"> </w:t>
      </w:r>
      <w:r w:rsidR="00110351" w:rsidRPr="00110351">
        <w:rPr>
          <w:rFonts w:ascii="Times New Roman" w:hAnsi="Times New Roman"/>
          <w:sz w:val="28"/>
          <w:szCs w:val="28"/>
        </w:rPr>
        <w:t>Общая сметная стоимость работ составила 110</w:t>
      </w:r>
      <w:r w:rsidR="00AC4EC7">
        <w:rPr>
          <w:rFonts w:ascii="Times New Roman" w:hAnsi="Times New Roman"/>
          <w:sz w:val="28"/>
          <w:szCs w:val="28"/>
        </w:rPr>
        <w:t>,749</w:t>
      </w:r>
      <w:r w:rsidR="00110351" w:rsidRPr="00110351">
        <w:rPr>
          <w:rFonts w:ascii="Times New Roman" w:hAnsi="Times New Roman"/>
          <w:sz w:val="28"/>
          <w:szCs w:val="28"/>
        </w:rPr>
        <w:t xml:space="preserve"> миллионов рублей, </w:t>
      </w:r>
      <w:r w:rsidR="00CA293F">
        <w:rPr>
          <w:rFonts w:ascii="Times New Roman" w:hAnsi="Times New Roman"/>
          <w:sz w:val="28"/>
          <w:szCs w:val="28"/>
        </w:rPr>
        <w:t>в том числе</w:t>
      </w:r>
      <w:r w:rsidR="00110351" w:rsidRPr="00110351">
        <w:rPr>
          <w:rFonts w:ascii="Times New Roman" w:hAnsi="Times New Roman"/>
          <w:sz w:val="28"/>
          <w:szCs w:val="28"/>
        </w:rPr>
        <w:t xml:space="preserve"> доля жителей составила 2</w:t>
      </w:r>
      <w:r w:rsidR="00AC4EC7">
        <w:rPr>
          <w:rFonts w:ascii="Times New Roman" w:hAnsi="Times New Roman"/>
          <w:sz w:val="28"/>
          <w:szCs w:val="28"/>
        </w:rPr>
        <w:t>,</w:t>
      </w:r>
      <w:r w:rsidR="00110351" w:rsidRPr="00110351">
        <w:rPr>
          <w:rFonts w:ascii="Times New Roman" w:hAnsi="Times New Roman"/>
          <w:sz w:val="28"/>
          <w:szCs w:val="28"/>
        </w:rPr>
        <w:t>8</w:t>
      </w:r>
      <w:r w:rsidR="00CA293F">
        <w:rPr>
          <w:rFonts w:ascii="Times New Roman" w:hAnsi="Times New Roman"/>
          <w:sz w:val="28"/>
          <w:szCs w:val="28"/>
        </w:rPr>
        <w:t>19</w:t>
      </w:r>
      <w:r w:rsidR="00110351" w:rsidRPr="00110351">
        <w:rPr>
          <w:rFonts w:ascii="Times New Roman" w:hAnsi="Times New Roman"/>
          <w:sz w:val="28"/>
          <w:szCs w:val="28"/>
        </w:rPr>
        <w:t xml:space="preserve"> </w:t>
      </w:r>
      <w:r w:rsidR="00AC4EC7">
        <w:rPr>
          <w:rFonts w:ascii="Times New Roman" w:hAnsi="Times New Roman"/>
          <w:sz w:val="28"/>
          <w:szCs w:val="28"/>
        </w:rPr>
        <w:t>миллион</w:t>
      </w:r>
      <w:r w:rsidR="003C773A">
        <w:rPr>
          <w:rFonts w:ascii="Times New Roman" w:hAnsi="Times New Roman"/>
          <w:sz w:val="28"/>
          <w:szCs w:val="28"/>
        </w:rPr>
        <w:t>а</w:t>
      </w:r>
      <w:r w:rsidR="00AC4EC7">
        <w:rPr>
          <w:rFonts w:ascii="Times New Roman" w:hAnsi="Times New Roman"/>
          <w:sz w:val="28"/>
          <w:szCs w:val="28"/>
        </w:rPr>
        <w:t xml:space="preserve"> </w:t>
      </w:r>
      <w:r w:rsidR="00110351" w:rsidRPr="00110351">
        <w:rPr>
          <w:rFonts w:ascii="Times New Roman" w:hAnsi="Times New Roman"/>
          <w:sz w:val="28"/>
          <w:szCs w:val="28"/>
        </w:rPr>
        <w:t>рублей.</w:t>
      </w:r>
    </w:p>
    <w:p w:rsidR="00C56118" w:rsidRDefault="008246B2" w:rsidP="0082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 работы</w:t>
      </w:r>
      <w:r w:rsidR="004F271A" w:rsidRPr="005A3B5F">
        <w:rPr>
          <w:rFonts w:ascii="Times New Roman" w:hAnsi="Times New Roman"/>
          <w:sz w:val="28"/>
          <w:szCs w:val="28"/>
        </w:rPr>
        <w:t xml:space="preserve"> по ремонту асфальтового покрытия дворовых территорий, тротуаров, установке бордюрного камня, обустройству парковочных мест, реконструкции объектов наружного освещения жилых домов, установке малых архитектурных форм. </w:t>
      </w:r>
    </w:p>
    <w:p w:rsidR="004F271A" w:rsidRDefault="00C56118" w:rsidP="00263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Национальный проект</w:t>
      </w:r>
      <w:r w:rsidRPr="005A3B5F">
        <w:rPr>
          <w:rFonts w:ascii="Times New Roman" w:hAnsi="Times New Roman"/>
          <w:b/>
          <w:sz w:val="28"/>
          <w:szCs w:val="28"/>
        </w:rPr>
        <w:t xml:space="preserve"> «Безопасные и качественные автомобильные дороги»</w:t>
      </w:r>
    </w:p>
    <w:p w:rsidR="00B45423" w:rsidRPr="00B45423" w:rsidRDefault="00B45423" w:rsidP="00B454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5423">
        <w:rPr>
          <w:rFonts w:ascii="Times New Roman" w:hAnsi="Times New Roman"/>
          <w:bCs/>
          <w:sz w:val="28"/>
          <w:szCs w:val="28"/>
        </w:rPr>
        <w:t>В рамках федеральных, краевых и муниципальных программ на территории Индустриального района окончено строительство 9 участков дорог, на общую сумму более 1 миллиарда рублей, проведены работы по асфальтированию 8 участков дорог.</w:t>
      </w:r>
    </w:p>
    <w:p w:rsidR="00B45423" w:rsidRPr="00B45423" w:rsidRDefault="00B45423" w:rsidP="00B454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5423">
        <w:rPr>
          <w:rFonts w:ascii="Times New Roman" w:hAnsi="Times New Roman"/>
          <w:bCs/>
          <w:sz w:val="28"/>
          <w:szCs w:val="28"/>
        </w:rPr>
        <w:t xml:space="preserve">В 2022 году проведены работы по строительству автомобильной дороги по улице Сиреневой, длиной 600 метров от улицы Балтийской до проезда Северного </w:t>
      </w:r>
      <w:proofErr w:type="spellStart"/>
      <w:r w:rsidRPr="00B45423">
        <w:rPr>
          <w:rFonts w:ascii="Times New Roman" w:hAnsi="Times New Roman"/>
          <w:bCs/>
          <w:sz w:val="28"/>
          <w:szCs w:val="28"/>
        </w:rPr>
        <w:t>Власихинского</w:t>
      </w:r>
      <w:proofErr w:type="spellEnd"/>
      <w:r w:rsidRPr="00B45423">
        <w:rPr>
          <w:rFonts w:ascii="Times New Roman" w:hAnsi="Times New Roman"/>
          <w:bCs/>
          <w:sz w:val="28"/>
          <w:szCs w:val="28"/>
        </w:rPr>
        <w:t>.</w:t>
      </w:r>
    </w:p>
    <w:p w:rsidR="00B45423" w:rsidRDefault="00B45423" w:rsidP="00B454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45423">
        <w:rPr>
          <w:rFonts w:ascii="Times New Roman" w:hAnsi="Times New Roman"/>
          <w:bCs/>
          <w:sz w:val="28"/>
          <w:szCs w:val="28"/>
        </w:rPr>
        <w:t>ткрыт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B45423">
        <w:rPr>
          <w:rFonts w:ascii="Times New Roman" w:hAnsi="Times New Roman"/>
          <w:bCs/>
          <w:sz w:val="28"/>
          <w:szCs w:val="28"/>
        </w:rPr>
        <w:t>дорог</w:t>
      </w:r>
      <w:r>
        <w:rPr>
          <w:rFonts w:ascii="Times New Roman" w:hAnsi="Times New Roman"/>
          <w:bCs/>
          <w:sz w:val="28"/>
          <w:szCs w:val="28"/>
        </w:rPr>
        <w:t>а</w:t>
      </w:r>
      <w:r w:rsidRPr="00B45423">
        <w:rPr>
          <w:rFonts w:ascii="Times New Roman" w:hAnsi="Times New Roman"/>
          <w:bCs/>
          <w:sz w:val="28"/>
          <w:szCs w:val="28"/>
        </w:rPr>
        <w:t xml:space="preserve"> по улице Христенко от Павловского тракта до улицы Сергея Семенова, 800 метровый участок построили с нуля. Работы провели по индивидуальной программе социально-экономического развития Алтайского края. Стоимость строительства превысила 150 миллионов рублей.</w:t>
      </w:r>
    </w:p>
    <w:p w:rsidR="00BF5D2C" w:rsidRPr="00BF5D2C" w:rsidRDefault="007E0EED" w:rsidP="00B454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5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Национальный проект «Экология»</w:t>
      </w:r>
    </w:p>
    <w:p w:rsidR="002C31B2" w:rsidRPr="002C31B2" w:rsidRDefault="002C31B2" w:rsidP="002C3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1B2">
        <w:rPr>
          <w:rFonts w:ascii="Times New Roman" w:hAnsi="Times New Roman"/>
          <w:sz w:val="28"/>
          <w:szCs w:val="28"/>
        </w:rPr>
        <w:t xml:space="preserve">Администрацией района организована работа по проведению месячников весенней и осенней санитарной очистки и благоустройства. В них приняло участие 31958 человек, задействовано 166 единиц уборочной техники, вывезено 195 машин с мусором, в том числе </w:t>
      </w:r>
      <w:proofErr w:type="gramStart"/>
      <w:r w:rsidRPr="002C31B2">
        <w:rPr>
          <w:rFonts w:ascii="Times New Roman" w:hAnsi="Times New Roman"/>
          <w:sz w:val="28"/>
          <w:szCs w:val="28"/>
        </w:rPr>
        <w:t>с</w:t>
      </w:r>
      <w:proofErr w:type="gramEnd"/>
      <w:r w:rsidRPr="002C31B2">
        <w:rPr>
          <w:rFonts w:ascii="Times New Roman" w:hAnsi="Times New Roman"/>
          <w:sz w:val="28"/>
          <w:szCs w:val="28"/>
        </w:rPr>
        <w:t xml:space="preserve"> крупногабаритным. </w:t>
      </w:r>
    </w:p>
    <w:p w:rsidR="00C05A35" w:rsidRDefault="00C05A35" w:rsidP="002C31B2">
      <w:pPr>
        <w:pStyle w:val="a7"/>
        <w:ind w:left="0" w:firstLine="708"/>
        <w:jc w:val="both"/>
        <w:rPr>
          <w:sz w:val="28"/>
          <w:szCs w:val="28"/>
        </w:rPr>
      </w:pPr>
      <w:r w:rsidRPr="002C31B2">
        <w:rPr>
          <w:sz w:val="28"/>
          <w:szCs w:val="28"/>
        </w:rPr>
        <w:t>С 4 июля</w:t>
      </w:r>
      <w:r w:rsidR="002B4507" w:rsidRPr="002C31B2">
        <w:rPr>
          <w:sz w:val="28"/>
          <w:szCs w:val="28"/>
        </w:rPr>
        <w:t xml:space="preserve"> по 30 августа 2022 года</w:t>
      </w:r>
      <w:r w:rsidRPr="002C31B2">
        <w:rPr>
          <w:sz w:val="28"/>
          <w:szCs w:val="28"/>
        </w:rPr>
        <w:t xml:space="preserve">  в районе осуществля</w:t>
      </w:r>
      <w:r w:rsidR="009924B6">
        <w:rPr>
          <w:sz w:val="28"/>
          <w:szCs w:val="28"/>
        </w:rPr>
        <w:t>л</w:t>
      </w:r>
      <w:r w:rsidRPr="002C31B2">
        <w:rPr>
          <w:sz w:val="28"/>
          <w:szCs w:val="28"/>
        </w:rPr>
        <w:t xml:space="preserve"> деятельность экологический отряд «Зеленая волна». </w:t>
      </w:r>
    </w:p>
    <w:p w:rsidR="002C31B2" w:rsidRDefault="002C31B2" w:rsidP="002C31B2">
      <w:pPr>
        <w:pStyle w:val="a7"/>
        <w:ind w:left="0" w:firstLine="708"/>
        <w:jc w:val="both"/>
        <w:rPr>
          <w:sz w:val="28"/>
          <w:szCs w:val="28"/>
        </w:rPr>
      </w:pPr>
      <w:r w:rsidRPr="002C31B2">
        <w:rPr>
          <w:sz w:val="28"/>
          <w:szCs w:val="28"/>
        </w:rPr>
        <w:lastRenderedPageBreak/>
        <w:t xml:space="preserve">За счет бюджетных средств </w:t>
      </w:r>
      <w:r w:rsidR="009A78AA">
        <w:rPr>
          <w:sz w:val="28"/>
          <w:szCs w:val="28"/>
        </w:rPr>
        <w:t xml:space="preserve">города </w:t>
      </w:r>
      <w:r w:rsidRPr="002C31B2">
        <w:rPr>
          <w:sz w:val="28"/>
          <w:szCs w:val="28"/>
        </w:rPr>
        <w:t xml:space="preserve">проведены работы по ликвидации несанкционированных </w:t>
      </w:r>
      <w:r w:rsidR="009A78AA">
        <w:rPr>
          <w:sz w:val="28"/>
          <w:szCs w:val="28"/>
        </w:rPr>
        <w:t xml:space="preserve">3 </w:t>
      </w:r>
      <w:r w:rsidRPr="002C31B2">
        <w:rPr>
          <w:sz w:val="28"/>
          <w:szCs w:val="28"/>
        </w:rPr>
        <w:t>свалок</w:t>
      </w:r>
      <w:r w:rsidR="009A78AA">
        <w:rPr>
          <w:sz w:val="28"/>
          <w:szCs w:val="28"/>
        </w:rPr>
        <w:t xml:space="preserve">: </w:t>
      </w:r>
      <w:r w:rsidRPr="002C31B2">
        <w:rPr>
          <w:sz w:val="28"/>
          <w:szCs w:val="28"/>
        </w:rPr>
        <w:t>ул</w:t>
      </w:r>
      <w:proofErr w:type="gramStart"/>
      <w:r w:rsidRPr="002C31B2">
        <w:rPr>
          <w:sz w:val="28"/>
          <w:szCs w:val="28"/>
        </w:rPr>
        <w:t>.З</w:t>
      </w:r>
      <w:proofErr w:type="gramEnd"/>
      <w:r w:rsidRPr="002C31B2">
        <w:rPr>
          <w:sz w:val="28"/>
          <w:szCs w:val="28"/>
        </w:rPr>
        <w:t>вездн</w:t>
      </w:r>
      <w:r w:rsidR="009A78AA">
        <w:rPr>
          <w:sz w:val="28"/>
          <w:szCs w:val="28"/>
        </w:rPr>
        <w:t>ая</w:t>
      </w:r>
      <w:r w:rsidRPr="002C31B2">
        <w:rPr>
          <w:sz w:val="28"/>
          <w:szCs w:val="28"/>
        </w:rPr>
        <w:t>, 4, в районе путепровода по ул.Попова, 232, в районе гаражей по Павловскому тракту, 215б</w:t>
      </w:r>
      <w:r w:rsidR="009A78AA">
        <w:rPr>
          <w:sz w:val="28"/>
          <w:szCs w:val="28"/>
        </w:rPr>
        <w:t>.</w:t>
      </w:r>
    </w:p>
    <w:p w:rsidR="002C31B2" w:rsidRPr="002C31B2" w:rsidRDefault="002C31B2" w:rsidP="002C31B2">
      <w:pPr>
        <w:pStyle w:val="a7"/>
        <w:ind w:left="0" w:firstLine="708"/>
        <w:jc w:val="both"/>
        <w:rPr>
          <w:sz w:val="28"/>
          <w:szCs w:val="28"/>
        </w:rPr>
      </w:pPr>
      <w:r w:rsidRPr="002C31B2">
        <w:rPr>
          <w:sz w:val="28"/>
          <w:szCs w:val="28"/>
        </w:rPr>
        <w:t>А также организованы работы по ликвидации свал</w:t>
      </w:r>
      <w:r w:rsidR="009924B6">
        <w:rPr>
          <w:sz w:val="28"/>
          <w:szCs w:val="28"/>
        </w:rPr>
        <w:t>ок</w:t>
      </w:r>
      <w:r w:rsidRPr="002C31B2">
        <w:rPr>
          <w:sz w:val="28"/>
          <w:szCs w:val="28"/>
        </w:rPr>
        <w:t xml:space="preserve"> по ул</w:t>
      </w:r>
      <w:proofErr w:type="gramStart"/>
      <w:r w:rsidRPr="002C31B2">
        <w:rPr>
          <w:sz w:val="28"/>
          <w:szCs w:val="28"/>
        </w:rPr>
        <w:t>.С</w:t>
      </w:r>
      <w:proofErr w:type="gramEnd"/>
      <w:r w:rsidRPr="002C31B2">
        <w:rPr>
          <w:sz w:val="28"/>
          <w:szCs w:val="28"/>
        </w:rPr>
        <w:t xml:space="preserve">ухой Лог, 3д, </w:t>
      </w:r>
      <w:r w:rsidRPr="002C31B2">
        <w:rPr>
          <w:bCs/>
          <w:sz w:val="28"/>
          <w:szCs w:val="28"/>
        </w:rPr>
        <w:t xml:space="preserve">ул.Попова, 167е/1 </w:t>
      </w:r>
      <w:r w:rsidR="00657B31">
        <w:rPr>
          <w:sz w:val="28"/>
          <w:szCs w:val="28"/>
        </w:rPr>
        <w:t>у</w:t>
      </w:r>
      <w:r w:rsidRPr="002C31B2">
        <w:rPr>
          <w:sz w:val="28"/>
          <w:szCs w:val="28"/>
        </w:rPr>
        <w:t xml:space="preserve"> ГСК «Энтузиаст» , </w:t>
      </w:r>
      <w:proofErr w:type="spellStart"/>
      <w:r w:rsidRPr="002C31B2">
        <w:rPr>
          <w:sz w:val="28"/>
          <w:szCs w:val="28"/>
        </w:rPr>
        <w:t>ул.Власихинской</w:t>
      </w:r>
      <w:proofErr w:type="spellEnd"/>
      <w:r w:rsidRPr="002C31B2">
        <w:rPr>
          <w:sz w:val="28"/>
          <w:szCs w:val="28"/>
        </w:rPr>
        <w:t>, 208</w:t>
      </w:r>
      <w:r w:rsidR="00657B31">
        <w:rPr>
          <w:sz w:val="28"/>
          <w:szCs w:val="28"/>
        </w:rPr>
        <w:t>.</w:t>
      </w:r>
    </w:p>
    <w:p w:rsidR="007E15EC" w:rsidRPr="002C31B2" w:rsidRDefault="00CA293F" w:rsidP="002C31B2">
      <w:pPr>
        <w:pStyle w:val="a7"/>
        <w:ind w:left="0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Установлено</w:t>
      </w:r>
      <w:r w:rsidR="007E15EC" w:rsidRPr="002C31B2">
        <w:rPr>
          <w:sz w:val="28"/>
          <w:szCs w:val="28"/>
        </w:rPr>
        <w:t xml:space="preserve"> ограждени</w:t>
      </w:r>
      <w:r>
        <w:rPr>
          <w:sz w:val="28"/>
          <w:szCs w:val="28"/>
        </w:rPr>
        <w:t>е</w:t>
      </w:r>
      <w:r w:rsidR="007E15EC" w:rsidRPr="002C31B2">
        <w:rPr>
          <w:sz w:val="28"/>
          <w:szCs w:val="28"/>
        </w:rPr>
        <w:t xml:space="preserve"> с целью недопущения </w:t>
      </w:r>
      <w:r w:rsidR="00657B31">
        <w:rPr>
          <w:sz w:val="28"/>
          <w:szCs w:val="28"/>
        </w:rPr>
        <w:t>образования</w:t>
      </w:r>
      <w:r w:rsidR="007E15EC" w:rsidRPr="002C31B2">
        <w:rPr>
          <w:sz w:val="28"/>
          <w:szCs w:val="28"/>
        </w:rPr>
        <w:t xml:space="preserve"> свалок на 3-х участках общей протяженностью 130 погонных метров</w:t>
      </w:r>
      <w:r w:rsidR="002C31B2">
        <w:rPr>
          <w:sz w:val="28"/>
          <w:szCs w:val="28"/>
        </w:rPr>
        <w:t>.</w:t>
      </w:r>
    </w:p>
    <w:p w:rsidR="00EB740E" w:rsidRPr="005A3B5F" w:rsidRDefault="00B51737" w:rsidP="004E2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EB740E" w:rsidRPr="005A3B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Указ Президента РФ </w:t>
      </w:r>
      <w:r w:rsidR="004E21D7" w:rsidRPr="005A3B5F">
        <w:rPr>
          <w:rFonts w:ascii="Times New Roman" w:hAnsi="Times New Roman"/>
          <w:b/>
          <w:sz w:val="28"/>
          <w:szCs w:val="28"/>
        </w:rPr>
        <w:t>от 16.08.2021 №478 «О Национальном плане противодействия коррупции на 2021 - 2024 годы»</w:t>
      </w:r>
    </w:p>
    <w:p w:rsidR="00E4417A" w:rsidRPr="005A3B5F" w:rsidRDefault="0046746A" w:rsidP="00416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5F">
        <w:rPr>
          <w:rFonts w:ascii="Times New Roman" w:hAnsi="Times New Roman"/>
          <w:sz w:val="28"/>
          <w:szCs w:val="28"/>
        </w:rPr>
        <w:t xml:space="preserve">В рамках исполнения </w:t>
      </w:r>
      <w:r w:rsidR="006D728D" w:rsidRPr="005A3B5F">
        <w:rPr>
          <w:rFonts w:ascii="Times New Roman" w:hAnsi="Times New Roman"/>
          <w:sz w:val="28"/>
          <w:szCs w:val="28"/>
        </w:rPr>
        <w:t>У</w:t>
      </w:r>
      <w:r w:rsidRPr="005A3B5F">
        <w:rPr>
          <w:rFonts w:ascii="Times New Roman" w:hAnsi="Times New Roman"/>
          <w:sz w:val="28"/>
          <w:szCs w:val="28"/>
        </w:rPr>
        <w:t>каза в администрации Индустриального района                          работ</w:t>
      </w:r>
      <w:r w:rsidR="00C912F8" w:rsidRPr="005A3B5F">
        <w:rPr>
          <w:rFonts w:ascii="Times New Roman" w:hAnsi="Times New Roman"/>
          <w:sz w:val="28"/>
          <w:szCs w:val="28"/>
        </w:rPr>
        <w:t>а</w:t>
      </w:r>
      <w:r w:rsidRPr="005A3B5F">
        <w:rPr>
          <w:rFonts w:ascii="Times New Roman" w:hAnsi="Times New Roman"/>
          <w:sz w:val="28"/>
          <w:szCs w:val="28"/>
        </w:rPr>
        <w:t xml:space="preserve"> провод</w:t>
      </w:r>
      <w:r w:rsidR="00E4417A" w:rsidRPr="005A3B5F">
        <w:rPr>
          <w:rFonts w:ascii="Times New Roman" w:hAnsi="Times New Roman"/>
          <w:sz w:val="28"/>
          <w:szCs w:val="28"/>
        </w:rPr>
        <w:t xml:space="preserve">ится </w:t>
      </w:r>
      <w:r w:rsidRPr="005A3B5F">
        <w:rPr>
          <w:rFonts w:ascii="Times New Roman" w:hAnsi="Times New Roman"/>
          <w:sz w:val="28"/>
          <w:szCs w:val="28"/>
        </w:rPr>
        <w:t xml:space="preserve">в соответствии с </w:t>
      </w:r>
      <w:r w:rsidR="00E4417A" w:rsidRPr="005A3B5F">
        <w:rPr>
          <w:rFonts w:ascii="Times New Roman" w:hAnsi="Times New Roman"/>
          <w:sz w:val="28"/>
          <w:szCs w:val="28"/>
        </w:rPr>
        <w:t>планом мероприятий по противодействию коррупции в администрации Индустриального района города Барнаула на 2021-202</w:t>
      </w:r>
      <w:r w:rsidR="002630D3" w:rsidRPr="005A3B5F">
        <w:rPr>
          <w:rFonts w:ascii="Times New Roman" w:hAnsi="Times New Roman"/>
          <w:sz w:val="28"/>
          <w:szCs w:val="28"/>
        </w:rPr>
        <w:t>4</w:t>
      </w:r>
      <w:r w:rsidR="00E4417A" w:rsidRPr="005A3B5F">
        <w:rPr>
          <w:rFonts w:ascii="Times New Roman" w:hAnsi="Times New Roman"/>
          <w:sz w:val="28"/>
          <w:szCs w:val="28"/>
        </w:rPr>
        <w:t xml:space="preserve"> годы, утвержденным постановлением администрации района от </w:t>
      </w:r>
      <w:r w:rsidR="002630D3" w:rsidRPr="005A3B5F">
        <w:rPr>
          <w:rFonts w:ascii="Times New Roman" w:hAnsi="Times New Roman"/>
          <w:sz w:val="28"/>
          <w:szCs w:val="28"/>
        </w:rPr>
        <w:t>22.12.2021</w:t>
      </w:r>
      <w:r w:rsidR="00E4417A" w:rsidRPr="005A3B5F">
        <w:rPr>
          <w:rFonts w:ascii="Times New Roman" w:hAnsi="Times New Roman"/>
          <w:sz w:val="28"/>
          <w:szCs w:val="28"/>
        </w:rPr>
        <w:t xml:space="preserve"> №</w:t>
      </w:r>
      <w:r w:rsidR="002630D3" w:rsidRPr="005A3B5F">
        <w:rPr>
          <w:rFonts w:ascii="Times New Roman" w:hAnsi="Times New Roman"/>
          <w:sz w:val="28"/>
          <w:szCs w:val="28"/>
        </w:rPr>
        <w:t>1841</w:t>
      </w:r>
      <w:r w:rsidR="00E4417A" w:rsidRPr="005A3B5F">
        <w:rPr>
          <w:rFonts w:ascii="Times New Roman" w:hAnsi="Times New Roman"/>
          <w:sz w:val="28"/>
          <w:szCs w:val="28"/>
        </w:rPr>
        <w:t>.</w:t>
      </w:r>
    </w:p>
    <w:p w:rsidR="0046746A" w:rsidRPr="005A3B5F" w:rsidRDefault="0046746A" w:rsidP="0041698A">
      <w:pPr>
        <w:pStyle w:val="Style3"/>
        <w:widowControl/>
        <w:tabs>
          <w:tab w:val="left" w:leader="underscore" w:pos="688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A3B5F">
        <w:rPr>
          <w:rStyle w:val="FontStyle18"/>
          <w:sz w:val="28"/>
          <w:szCs w:val="28"/>
        </w:rPr>
        <w:t>В соответствии с план</w:t>
      </w:r>
      <w:r w:rsidR="00836F09" w:rsidRPr="005A3B5F">
        <w:rPr>
          <w:rStyle w:val="FontStyle18"/>
          <w:sz w:val="28"/>
          <w:szCs w:val="28"/>
        </w:rPr>
        <w:t>ом</w:t>
      </w:r>
      <w:r w:rsidRPr="005A3B5F">
        <w:rPr>
          <w:rStyle w:val="FontStyle18"/>
          <w:sz w:val="28"/>
          <w:szCs w:val="28"/>
        </w:rPr>
        <w:t xml:space="preserve"> на 202</w:t>
      </w:r>
      <w:r w:rsidR="004E21D7" w:rsidRPr="005A3B5F">
        <w:rPr>
          <w:rStyle w:val="FontStyle18"/>
          <w:sz w:val="28"/>
          <w:szCs w:val="28"/>
        </w:rPr>
        <w:t>2</w:t>
      </w:r>
      <w:r w:rsidRPr="005A3B5F">
        <w:rPr>
          <w:rStyle w:val="FontStyle18"/>
          <w:sz w:val="28"/>
          <w:szCs w:val="28"/>
        </w:rPr>
        <w:t xml:space="preserve"> год администраци</w:t>
      </w:r>
      <w:r w:rsidR="00C912F8" w:rsidRPr="005A3B5F">
        <w:rPr>
          <w:rStyle w:val="FontStyle18"/>
          <w:sz w:val="28"/>
          <w:szCs w:val="28"/>
        </w:rPr>
        <w:t>ей</w:t>
      </w:r>
      <w:r w:rsidRPr="005A3B5F">
        <w:rPr>
          <w:rStyle w:val="FontStyle18"/>
          <w:sz w:val="28"/>
          <w:szCs w:val="28"/>
        </w:rPr>
        <w:t xml:space="preserve"> района проведен мониторинг </w:t>
      </w:r>
      <w:r w:rsidR="001F3AA3">
        <w:rPr>
          <w:rStyle w:val="FontStyle18"/>
          <w:sz w:val="28"/>
          <w:szCs w:val="28"/>
        </w:rPr>
        <w:t>2</w:t>
      </w:r>
      <w:r w:rsidR="00475C66">
        <w:rPr>
          <w:rStyle w:val="FontStyle18"/>
          <w:sz w:val="28"/>
          <w:szCs w:val="28"/>
        </w:rPr>
        <w:t>4 муниципальных правовых актов</w:t>
      </w:r>
      <w:r w:rsidR="001F3AA3">
        <w:rPr>
          <w:rStyle w:val="FontStyle18"/>
          <w:sz w:val="28"/>
          <w:szCs w:val="28"/>
        </w:rPr>
        <w:t xml:space="preserve">, </w:t>
      </w:r>
      <w:r w:rsidR="00475C66">
        <w:rPr>
          <w:rStyle w:val="FontStyle18"/>
          <w:sz w:val="28"/>
          <w:szCs w:val="28"/>
        </w:rPr>
        <w:t>выявлены несоответствия законодательству в</w:t>
      </w:r>
      <w:r w:rsidR="00231B21" w:rsidRPr="005A3B5F">
        <w:rPr>
          <w:rStyle w:val="FontStyle18"/>
          <w:sz w:val="28"/>
          <w:szCs w:val="28"/>
        </w:rPr>
        <w:t xml:space="preserve"> </w:t>
      </w:r>
      <w:r w:rsidR="00475C66">
        <w:rPr>
          <w:rStyle w:val="FontStyle18"/>
          <w:sz w:val="28"/>
          <w:szCs w:val="28"/>
        </w:rPr>
        <w:t>5</w:t>
      </w:r>
      <w:r w:rsidR="00231B21" w:rsidRPr="005A3B5F">
        <w:rPr>
          <w:rStyle w:val="FontStyle18"/>
          <w:sz w:val="28"/>
          <w:szCs w:val="28"/>
        </w:rPr>
        <w:t xml:space="preserve"> </w:t>
      </w:r>
      <w:r w:rsidR="00475C66">
        <w:rPr>
          <w:rStyle w:val="FontStyle18"/>
          <w:sz w:val="28"/>
          <w:szCs w:val="28"/>
        </w:rPr>
        <w:t>правовых акт</w:t>
      </w:r>
      <w:r w:rsidR="00657B31">
        <w:rPr>
          <w:rStyle w:val="FontStyle18"/>
          <w:sz w:val="28"/>
          <w:szCs w:val="28"/>
        </w:rPr>
        <w:t>ах</w:t>
      </w:r>
      <w:r w:rsidR="00475C66">
        <w:rPr>
          <w:rStyle w:val="FontStyle18"/>
          <w:sz w:val="28"/>
          <w:szCs w:val="28"/>
        </w:rPr>
        <w:t>, в</w:t>
      </w:r>
      <w:r w:rsidR="00E0255B">
        <w:rPr>
          <w:rStyle w:val="FontStyle18"/>
          <w:sz w:val="28"/>
          <w:szCs w:val="28"/>
        </w:rPr>
        <w:t>несены</w:t>
      </w:r>
      <w:r w:rsidR="00475C66">
        <w:rPr>
          <w:rStyle w:val="FontStyle18"/>
          <w:sz w:val="28"/>
          <w:szCs w:val="28"/>
        </w:rPr>
        <w:t xml:space="preserve"> изменения</w:t>
      </w:r>
      <w:r w:rsidR="00231B21" w:rsidRPr="005A3B5F">
        <w:rPr>
          <w:rStyle w:val="FontStyle18"/>
          <w:sz w:val="28"/>
          <w:szCs w:val="28"/>
        </w:rPr>
        <w:t xml:space="preserve">. </w:t>
      </w:r>
    </w:p>
    <w:p w:rsidR="0046746A" w:rsidRPr="00BA39AD" w:rsidRDefault="00010466" w:rsidP="006D5FB5">
      <w:pPr>
        <w:tabs>
          <w:tab w:val="left" w:leader="underscore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AD">
        <w:rPr>
          <w:rFonts w:ascii="Times New Roman" w:hAnsi="Times New Roman"/>
          <w:sz w:val="28"/>
          <w:szCs w:val="28"/>
        </w:rPr>
        <w:t>В</w:t>
      </w:r>
      <w:r w:rsidR="0046746A" w:rsidRPr="00BA39AD">
        <w:rPr>
          <w:rFonts w:ascii="Times New Roman" w:hAnsi="Times New Roman"/>
          <w:sz w:val="28"/>
          <w:szCs w:val="28"/>
        </w:rPr>
        <w:t xml:space="preserve"> администрацию Индустриального района и</w:t>
      </w:r>
      <w:r w:rsidR="0061650F" w:rsidRPr="00BA39AD">
        <w:rPr>
          <w:rFonts w:ascii="Times New Roman" w:hAnsi="Times New Roman"/>
          <w:sz w:val="28"/>
          <w:szCs w:val="28"/>
        </w:rPr>
        <w:t xml:space="preserve">з органов прокуратуры поступило </w:t>
      </w:r>
      <w:r w:rsidR="00475C66" w:rsidRPr="00BA39AD">
        <w:rPr>
          <w:rFonts w:ascii="Times New Roman" w:hAnsi="Times New Roman"/>
          <w:sz w:val="28"/>
          <w:szCs w:val="28"/>
        </w:rPr>
        <w:t>31</w:t>
      </w:r>
      <w:r w:rsidR="0046746A" w:rsidRPr="00BA39AD">
        <w:rPr>
          <w:rFonts w:ascii="Times New Roman" w:hAnsi="Times New Roman"/>
          <w:sz w:val="28"/>
          <w:szCs w:val="28"/>
        </w:rPr>
        <w:t xml:space="preserve"> представлени</w:t>
      </w:r>
      <w:r w:rsidR="00475C66" w:rsidRPr="00BA39AD">
        <w:rPr>
          <w:rFonts w:ascii="Times New Roman" w:hAnsi="Times New Roman"/>
          <w:sz w:val="28"/>
          <w:szCs w:val="28"/>
        </w:rPr>
        <w:t>е</w:t>
      </w:r>
      <w:r w:rsidR="00A66622" w:rsidRPr="00BA39AD">
        <w:rPr>
          <w:rFonts w:ascii="Times New Roman" w:hAnsi="Times New Roman"/>
          <w:sz w:val="28"/>
          <w:szCs w:val="28"/>
        </w:rPr>
        <w:t xml:space="preserve">, из них </w:t>
      </w:r>
      <w:r w:rsidR="00BA39AD" w:rsidRPr="00BA39AD">
        <w:rPr>
          <w:rFonts w:ascii="Times New Roman" w:hAnsi="Times New Roman"/>
          <w:sz w:val="28"/>
          <w:szCs w:val="28"/>
        </w:rPr>
        <w:t>удовлетворены – 12, удовлетворены частично – 8, отказано в удовлетворении – 7, находятся на рассмотрении – 4</w:t>
      </w:r>
      <w:r w:rsidR="006A7308" w:rsidRPr="00BA39AD">
        <w:rPr>
          <w:rFonts w:ascii="Times New Roman" w:hAnsi="Times New Roman"/>
          <w:sz w:val="28"/>
          <w:szCs w:val="28"/>
        </w:rPr>
        <w:t>.</w:t>
      </w:r>
      <w:r w:rsidR="006D5FB5" w:rsidRPr="00BA39AD">
        <w:rPr>
          <w:rFonts w:ascii="Times New Roman" w:hAnsi="Times New Roman"/>
          <w:sz w:val="28"/>
          <w:szCs w:val="28"/>
        </w:rPr>
        <w:t xml:space="preserve"> </w:t>
      </w:r>
    </w:p>
    <w:p w:rsidR="0046746A" w:rsidRPr="005A3B5F" w:rsidRDefault="00010466" w:rsidP="00676C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5F">
        <w:rPr>
          <w:rFonts w:ascii="Times New Roman" w:hAnsi="Times New Roman"/>
          <w:sz w:val="28"/>
          <w:szCs w:val="28"/>
        </w:rPr>
        <w:t>Сведения о доходах, расходах, имуществе и обязательствах имущественного характера предоставлены муниципальными служащими в отношении себя, своих супруга (супруги) и несовершеннолетних детей предоставили</w:t>
      </w:r>
      <w:r w:rsidR="0046746A" w:rsidRPr="005A3B5F">
        <w:rPr>
          <w:rFonts w:ascii="Times New Roman" w:hAnsi="Times New Roman"/>
          <w:sz w:val="28"/>
          <w:szCs w:val="28"/>
        </w:rPr>
        <w:t xml:space="preserve"> </w:t>
      </w:r>
      <w:r w:rsidR="005178E5" w:rsidRPr="005A3B5F">
        <w:rPr>
          <w:rFonts w:ascii="Times New Roman" w:hAnsi="Times New Roman"/>
          <w:sz w:val="28"/>
          <w:szCs w:val="28"/>
        </w:rPr>
        <w:t>69</w:t>
      </w:r>
      <w:r w:rsidR="0046746A" w:rsidRPr="005A3B5F">
        <w:rPr>
          <w:rFonts w:ascii="Times New Roman" w:hAnsi="Times New Roman"/>
          <w:b/>
          <w:sz w:val="28"/>
          <w:szCs w:val="28"/>
        </w:rPr>
        <w:t xml:space="preserve"> </w:t>
      </w:r>
      <w:r w:rsidR="0046746A" w:rsidRPr="005A3B5F">
        <w:rPr>
          <w:rFonts w:ascii="Times New Roman" w:hAnsi="Times New Roman"/>
          <w:sz w:val="28"/>
          <w:szCs w:val="28"/>
        </w:rPr>
        <w:t xml:space="preserve"> </w:t>
      </w:r>
      <w:r w:rsidR="0046746A" w:rsidRPr="005A3B5F">
        <w:rPr>
          <w:rFonts w:ascii="Times New Roman" w:hAnsi="Times New Roman"/>
          <w:bCs/>
          <w:sz w:val="28"/>
          <w:szCs w:val="28"/>
        </w:rPr>
        <w:t>(100%)</w:t>
      </w:r>
      <w:r w:rsidR="0046746A" w:rsidRPr="005A3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746A" w:rsidRPr="005A3B5F">
        <w:rPr>
          <w:rFonts w:ascii="Times New Roman" w:hAnsi="Times New Roman"/>
          <w:sz w:val="28"/>
          <w:szCs w:val="28"/>
        </w:rPr>
        <w:t xml:space="preserve">муниципальных служащих администрации района, Новосиликатного территориального управления, Власихинской сельской администрации </w:t>
      </w:r>
      <w:r w:rsidRPr="005A3B5F">
        <w:rPr>
          <w:rFonts w:ascii="Times New Roman" w:hAnsi="Times New Roman"/>
          <w:sz w:val="28"/>
          <w:szCs w:val="28"/>
        </w:rPr>
        <w:t>(включая  специалистов, находящихся в отпуске по уходу за ребенком)</w:t>
      </w:r>
      <w:r w:rsidR="0046746A" w:rsidRPr="005A3B5F">
        <w:rPr>
          <w:rFonts w:ascii="Times New Roman" w:hAnsi="Times New Roman"/>
          <w:sz w:val="28"/>
          <w:szCs w:val="28"/>
        </w:rPr>
        <w:t xml:space="preserve">.  Представлены справки на </w:t>
      </w:r>
      <w:r w:rsidR="005178E5" w:rsidRPr="005A3B5F">
        <w:rPr>
          <w:rFonts w:ascii="Times New Roman" w:hAnsi="Times New Roman"/>
          <w:bCs/>
          <w:sz w:val="28"/>
          <w:szCs w:val="28"/>
        </w:rPr>
        <w:t>110</w:t>
      </w:r>
      <w:r w:rsidR="0046746A" w:rsidRPr="005A3B5F">
        <w:rPr>
          <w:rFonts w:ascii="Times New Roman" w:hAnsi="Times New Roman"/>
          <w:sz w:val="28"/>
          <w:szCs w:val="28"/>
        </w:rPr>
        <w:t xml:space="preserve"> (100%) членов семей муниципальных служащих.</w:t>
      </w:r>
    </w:p>
    <w:p w:rsidR="0046746A" w:rsidRPr="005A3B5F" w:rsidRDefault="0046746A" w:rsidP="004169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B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3B5F">
        <w:rPr>
          <w:rFonts w:ascii="Times New Roman" w:hAnsi="Times New Roman"/>
          <w:sz w:val="28"/>
          <w:szCs w:val="28"/>
        </w:rPr>
        <w:t xml:space="preserve">Фактов по не соблюдению муниципальными служащими администрации района ограничений и запретов, установленных в целях противодействия коррупции, не выявлено. </w:t>
      </w:r>
    </w:p>
    <w:p w:rsidR="00676CAD" w:rsidRPr="005A3B5F" w:rsidRDefault="00676CAD" w:rsidP="00676CA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B5F">
        <w:rPr>
          <w:sz w:val="28"/>
          <w:szCs w:val="28"/>
        </w:rPr>
        <w:t>В целях проведения просветительской работы по правовым вопросам:</w:t>
      </w:r>
    </w:p>
    <w:p w:rsidR="00676CAD" w:rsidRPr="005A3B5F" w:rsidRDefault="00676CAD" w:rsidP="00676CA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B5F">
        <w:rPr>
          <w:sz w:val="28"/>
          <w:szCs w:val="28"/>
        </w:rPr>
        <w:t>- проведены Дни бесплатной юридической помощи 11.03.2022, 08.06.2022</w:t>
      </w:r>
      <w:r w:rsidR="003C6F5E">
        <w:rPr>
          <w:sz w:val="28"/>
          <w:szCs w:val="28"/>
        </w:rPr>
        <w:t>, 01.11.2022</w:t>
      </w:r>
      <w:r w:rsidRPr="005A3B5F">
        <w:rPr>
          <w:sz w:val="28"/>
          <w:szCs w:val="28"/>
        </w:rPr>
        <w:t>;</w:t>
      </w:r>
    </w:p>
    <w:p w:rsidR="003C6F5E" w:rsidRDefault="00676CAD" w:rsidP="003C6F5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B5F">
        <w:rPr>
          <w:sz w:val="28"/>
          <w:szCs w:val="28"/>
        </w:rPr>
        <w:t xml:space="preserve">- размещено </w:t>
      </w:r>
      <w:r w:rsidR="003C6F5E">
        <w:rPr>
          <w:sz w:val="28"/>
          <w:szCs w:val="28"/>
        </w:rPr>
        <w:t>20</w:t>
      </w:r>
      <w:r w:rsidRPr="005A3B5F">
        <w:rPr>
          <w:sz w:val="28"/>
          <w:szCs w:val="28"/>
        </w:rPr>
        <w:t xml:space="preserve"> информационных материалов правовой направленности на оф</w:t>
      </w:r>
      <w:r w:rsidR="003C6F5E">
        <w:rPr>
          <w:sz w:val="28"/>
          <w:szCs w:val="28"/>
        </w:rPr>
        <w:t>ициальном интернет-сайте города.</w:t>
      </w:r>
    </w:p>
    <w:p w:rsidR="00676CAD" w:rsidRPr="005A3B5F" w:rsidRDefault="00676CAD" w:rsidP="003C6F5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B5F">
        <w:rPr>
          <w:sz w:val="28"/>
          <w:szCs w:val="28"/>
        </w:rPr>
        <w:t>Обращений граждан о фактах проявления коррупции со стороны муниципальных служащих в администрацию района не поступало.</w:t>
      </w:r>
    </w:p>
    <w:p w:rsidR="00CA23B7" w:rsidRPr="005A3B5F" w:rsidRDefault="001A56F1" w:rsidP="00CA23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B5F">
        <w:rPr>
          <w:rFonts w:ascii="Times New Roman" w:hAnsi="Times New Roman"/>
          <w:b/>
          <w:sz w:val="28"/>
          <w:szCs w:val="28"/>
        </w:rPr>
        <w:t>9</w:t>
      </w:r>
      <w:r w:rsidR="00CA23B7" w:rsidRPr="005A3B5F">
        <w:rPr>
          <w:rFonts w:ascii="Times New Roman" w:hAnsi="Times New Roman"/>
          <w:b/>
          <w:sz w:val="28"/>
          <w:szCs w:val="28"/>
        </w:rPr>
        <w:t>.</w:t>
      </w:r>
      <w:r w:rsidR="00CA23B7" w:rsidRPr="005A3B5F">
        <w:rPr>
          <w:rFonts w:ascii="Times New Roman" w:hAnsi="Times New Roman"/>
          <w:sz w:val="28"/>
          <w:szCs w:val="28"/>
        </w:rPr>
        <w:t xml:space="preserve"> </w:t>
      </w:r>
      <w:r w:rsidR="00CA23B7" w:rsidRPr="005A3B5F">
        <w:rPr>
          <w:rFonts w:ascii="Times New Roman" w:eastAsia="Times New Roman" w:hAnsi="Times New Roman"/>
          <w:b/>
          <w:sz w:val="28"/>
          <w:szCs w:val="28"/>
          <w:lang w:eastAsia="ru-RU"/>
        </w:rPr>
        <w:t>Указ Президента Российской Федерации от 24.03.2014 №172 «О Всероссийском физкультурно-спортивном комплексе «Готов к труду и обороне»</w:t>
      </w:r>
      <w:r w:rsidR="00CA23B7" w:rsidRPr="005A3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3D1F" w:rsidRPr="00B63D1F" w:rsidRDefault="00B63D1F" w:rsidP="00B63D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D1F">
        <w:rPr>
          <w:rFonts w:ascii="Times New Roman" w:hAnsi="Times New Roman"/>
          <w:sz w:val="28"/>
          <w:szCs w:val="28"/>
        </w:rPr>
        <w:t xml:space="preserve">В 2022 году администрацией Индустриального района организована работа по освещению в СМИ мероприятий, направленных на ознакомление с нормами Всероссийского физкультурно-спортивного комплекса «Готов к труду и обороне» (далее – </w:t>
      </w:r>
      <w:r w:rsidR="00E0255B">
        <w:rPr>
          <w:rFonts w:ascii="Times New Roman" w:hAnsi="Times New Roman"/>
          <w:sz w:val="28"/>
          <w:szCs w:val="28"/>
        </w:rPr>
        <w:t xml:space="preserve">ВФСК </w:t>
      </w:r>
      <w:r w:rsidRPr="00B63D1F">
        <w:rPr>
          <w:rFonts w:ascii="Times New Roman" w:hAnsi="Times New Roman"/>
          <w:sz w:val="28"/>
          <w:szCs w:val="28"/>
        </w:rPr>
        <w:t>«ГТО»).</w:t>
      </w:r>
    </w:p>
    <w:p w:rsidR="004A4F1D" w:rsidRPr="005A3B5F" w:rsidRDefault="00B63D1F" w:rsidP="00B63D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D1F">
        <w:rPr>
          <w:rFonts w:ascii="Times New Roman" w:hAnsi="Times New Roman"/>
          <w:sz w:val="28"/>
          <w:szCs w:val="28"/>
        </w:rPr>
        <w:lastRenderedPageBreak/>
        <w:t>Приняли участие в сдаче норм ВФСК «ГТО», получили знаки 2648 человек, в том числе 1612 учащихся образовательных организаций, 99 учащихся дошкольных образовательных организаций, 937 человек взрослого населения.</w:t>
      </w:r>
    </w:p>
    <w:p w:rsidR="00002C55" w:rsidRPr="005A3B5F" w:rsidRDefault="00002C55" w:rsidP="00CA23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B5F">
        <w:rPr>
          <w:rFonts w:ascii="Times New Roman" w:hAnsi="Times New Roman"/>
          <w:b/>
          <w:sz w:val="28"/>
          <w:szCs w:val="28"/>
        </w:rPr>
        <w:t>1</w:t>
      </w:r>
      <w:r w:rsidR="001A56F1" w:rsidRPr="005A3B5F">
        <w:rPr>
          <w:rFonts w:ascii="Times New Roman" w:hAnsi="Times New Roman"/>
          <w:b/>
          <w:sz w:val="28"/>
          <w:szCs w:val="28"/>
        </w:rPr>
        <w:t>0</w:t>
      </w:r>
      <w:r w:rsidRPr="005A3B5F">
        <w:rPr>
          <w:rFonts w:ascii="Times New Roman" w:hAnsi="Times New Roman"/>
          <w:b/>
          <w:sz w:val="28"/>
          <w:szCs w:val="28"/>
        </w:rPr>
        <w:t>.</w:t>
      </w:r>
      <w:r w:rsidRPr="005A3B5F">
        <w:rPr>
          <w:rFonts w:ascii="Times New Roman" w:hAnsi="Times New Roman"/>
          <w:sz w:val="28"/>
          <w:szCs w:val="28"/>
        </w:rPr>
        <w:t xml:space="preserve"> </w:t>
      </w:r>
      <w:r w:rsidRPr="005A3B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Указ Президента Российской Федерации от 29.05.2020 №344 «Об утверждении Стратегии противодействия </w:t>
      </w:r>
      <w:r w:rsidR="004E5290" w:rsidRPr="005A3B5F">
        <w:rPr>
          <w:rFonts w:ascii="Times New Roman" w:eastAsia="Times New Roman" w:hAnsi="Times New Roman"/>
          <w:b/>
          <w:sz w:val="28"/>
          <w:szCs w:val="28"/>
          <w:lang w:eastAsia="ru-RU"/>
        </w:rPr>
        <w:t>экстремизму в Российской Федерации до 2025 года</w:t>
      </w:r>
      <w:r w:rsidRPr="005A3B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31411" w:rsidRPr="005A3B5F" w:rsidRDefault="00C31411" w:rsidP="00C3141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A3B5F">
        <w:rPr>
          <w:sz w:val="28"/>
          <w:szCs w:val="28"/>
        </w:rPr>
        <w:t xml:space="preserve">В рамках исполнения указа </w:t>
      </w:r>
      <w:r w:rsidR="002B78DC" w:rsidRPr="005A3B5F">
        <w:rPr>
          <w:sz w:val="28"/>
          <w:szCs w:val="28"/>
        </w:rPr>
        <w:t>организована работ</w:t>
      </w:r>
      <w:r w:rsidR="00A4382C">
        <w:rPr>
          <w:sz w:val="28"/>
          <w:szCs w:val="28"/>
        </w:rPr>
        <w:t>а</w:t>
      </w:r>
      <w:r w:rsidR="002B78DC" w:rsidRPr="005A3B5F">
        <w:rPr>
          <w:sz w:val="28"/>
          <w:szCs w:val="28"/>
        </w:rPr>
        <w:t xml:space="preserve"> по выполнению постановления</w:t>
      </w:r>
      <w:r w:rsidRPr="005A3B5F">
        <w:rPr>
          <w:sz w:val="28"/>
          <w:szCs w:val="28"/>
        </w:rPr>
        <w:t xml:space="preserve"> Правительства Алтайского края</w:t>
      </w:r>
      <w:r w:rsidR="002B78DC" w:rsidRPr="005A3B5F">
        <w:rPr>
          <w:sz w:val="28"/>
          <w:szCs w:val="28"/>
        </w:rPr>
        <w:t xml:space="preserve"> </w:t>
      </w:r>
      <w:r w:rsidRPr="005A3B5F">
        <w:rPr>
          <w:sz w:val="28"/>
          <w:szCs w:val="28"/>
        </w:rPr>
        <w:t xml:space="preserve">от 31.12.2019 №546 «Об утверждении государственной программы Алтайского края «Противодействие экстремизму и идеологии терроризма в Алтайском крае», </w:t>
      </w:r>
      <w:r w:rsidR="006907A5">
        <w:rPr>
          <w:sz w:val="28"/>
          <w:szCs w:val="28"/>
        </w:rPr>
        <w:t>подпрограммы «Противодействие экстремизму и идеологии терроризма в городе Барнауле» муниципальной программы «Совершенствование муниципального управления и реализация национальной политик в городе Барнауле»</w:t>
      </w:r>
      <w:r w:rsidR="006A1978">
        <w:rPr>
          <w:sz w:val="28"/>
          <w:szCs w:val="28"/>
        </w:rPr>
        <w:t>, утвержденной постановлением администрации города от 24.12.2019 №2149 (редакция от 08.07.2022</w:t>
      </w:r>
      <w:proofErr w:type="gramEnd"/>
      <w:r w:rsidR="006A1978">
        <w:rPr>
          <w:sz w:val="28"/>
          <w:szCs w:val="28"/>
        </w:rPr>
        <w:t xml:space="preserve"> №992)</w:t>
      </w:r>
      <w:r w:rsidRPr="005A3B5F">
        <w:rPr>
          <w:sz w:val="28"/>
          <w:szCs w:val="28"/>
        </w:rPr>
        <w:t>.</w:t>
      </w:r>
    </w:p>
    <w:p w:rsidR="006A1978" w:rsidRDefault="00CF7D59" w:rsidP="000625DE">
      <w:pPr>
        <w:pStyle w:val="Style3"/>
        <w:spacing w:line="240" w:lineRule="auto"/>
        <w:ind w:firstLine="709"/>
        <w:rPr>
          <w:sz w:val="28"/>
          <w:szCs w:val="28"/>
        </w:rPr>
      </w:pPr>
      <w:r w:rsidRPr="005A3B5F">
        <w:rPr>
          <w:sz w:val="28"/>
          <w:szCs w:val="28"/>
        </w:rPr>
        <w:t xml:space="preserve">На территории района </w:t>
      </w:r>
      <w:r w:rsidR="00537861" w:rsidRPr="005A3B5F">
        <w:rPr>
          <w:sz w:val="28"/>
          <w:szCs w:val="28"/>
        </w:rPr>
        <w:t xml:space="preserve">с участием </w:t>
      </w:r>
      <w:r w:rsidR="008235D1" w:rsidRPr="005A3B5F">
        <w:rPr>
          <w:sz w:val="28"/>
          <w:szCs w:val="28"/>
        </w:rPr>
        <w:t xml:space="preserve">учреждений, </w:t>
      </w:r>
      <w:r w:rsidR="00537861" w:rsidRPr="005A3B5F">
        <w:rPr>
          <w:sz w:val="28"/>
          <w:szCs w:val="28"/>
        </w:rPr>
        <w:t>молодежи, общественны</w:t>
      </w:r>
      <w:r w:rsidR="008235D1" w:rsidRPr="005A3B5F">
        <w:rPr>
          <w:sz w:val="28"/>
          <w:szCs w:val="28"/>
        </w:rPr>
        <w:t>х</w:t>
      </w:r>
      <w:r w:rsidR="00537861" w:rsidRPr="005A3B5F">
        <w:rPr>
          <w:sz w:val="28"/>
          <w:szCs w:val="28"/>
        </w:rPr>
        <w:t xml:space="preserve"> объединени</w:t>
      </w:r>
      <w:r w:rsidR="008235D1" w:rsidRPr="005A3B5F">
        <w:rPr>
          <w:sz w:val="28"/>
          <w:szCs w:val="28"/>
        </w:rPr>
        <w:t>й</w:t>
      </w:r>
      <w:r w:rsidR="00537861" w:rsidRPr="005A3B5F">
        <w:rPr>
          <w:sz w:val="28"/>
          <w:szCs w:val="28"/>
        </w:rPr>
        <w:t xml:space="preserve"> </w:t>
      </w:r>
      <w:r w:rsidRPr="005A3B5F">
        <w:rPr>
          <w:sz w:val="28"/>
          <w:szCs w:val="28"/>
        </w:rPr>
        <w:t>проводятся мероприятия</w:t>
      </w:r>
      <w:r w:rsidR="00A4382C">
        <w:rPr>
          <w:sz w:val="28"/>
          <w:szCs w:val="28"/>
        </w:rPr>
        <w:t>,</w:t>
      </w:r>
      <w:r w:rsidRPr="005A3B5F">
        <w:rPr>
          <w:sz w:val="28"/>
          <w:szCs w:val="28"/>
        </w:rPr>
        <w:t xml:space="preserve"> </w:t>
      </w:r>
      <w:r w:rsidR="00537861" w:rsidRPr="005A3B5F">
        <w:rPr>
          <w:sz w:val="28"/>
          <w:szCs w:val="28"/>
        </w:rPr>
        <w:t xml:space="preserve">направленные на формирование нетерпимости </w:t>
      </w:r>
      <w:r w:rsidR="008235D1" w:rsidRPr="005A3B5F">
        <w:rPr>
          <w:sz w:val="28"/>
          <w:szCs w:val="28"/>
        </w:rPr>
        <w:t>к э</w:t>
      </w:r>
      <w:r w:rsidR="005728DE">
        <w:rPr>
          <w:sz w:val="28"/>
          <w:szCs w:val="28"/>
        </w:rPr>
        <w:t>к</w:t>
      </w:r>
      <w:r w:rsidR="008235D1" w:rsidRPr="005A3B5F">
        <w:rPr>
          <w:sz w:val="28"/>
          <w:szCs w:val="28"/>
        </w:rPr>
        <w:t xml:space="preserve">стремистской идеологии.  </w:t>
      </w:r>
    </w:p>
    <w:p w:rsidR="006A1978" w:rsidRDefault="005728DE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месячник молодого избирателя, в феврале 2022 года, проведено 13 мероприятий для учащихся, молодежи по вопросам повышения гражданской позиции</w:t>
      </w:r>
      <w:r w:rsidR="006C2A35">
        <w:rPr>
          <w:sz w:val="28"/>
          <w:szCs w:val="28"/>
        </w:rPr>
        <w:t xml:space="preserve"> в формировании представи</w:t>
      </w:r>
      <w:r w:rsidR="00B05DA3">
        <w:rPr>
          <w:sz w:val="28"/>
          <w:szCs w:val="28"/>
        </w:rPr>
        <w:t xml:space="preserve">тельных органов власти, </w:t>
      </w:r>
      <w:r w:rsidR="004522C8">
        <w:rPr>
          <w:sz w:val="28"/>
          <w:szCs w:val="28"/>
        </w:rPr>
        <w:t xml:space="preserve">принимающих </w:t>
      </w:r>
      <w:r w:rsidR="00B05DA3">
        <w:rPr>
          <w:sz w:val="28"/>
          <w:szCs w:val="28"/>
        </w:rPr>
        <w:t xml:space="preserve"> законодатель</w:t>
      </w:r>
      <w:r w:rsidR="004522C8">
        <w:rPr>
          <w:sz w:val="28"/>
          <w:szCs w:val="28"/>
        </w:rPr>
        <w:t>ные акты</w:t>
      </w:r>
      <w:r w:rsidR="00B05DA3">
        <w:rPr>
          <w:sz w:val="28"/>
          <w:szCs w:val="28"/>
        </w:rPr>
        <w:t xml:space="preserve">, в том числе </w:t>
      </w:r>
      <w:r w:rsidR="004522C8">
        <w:rPr>
          <w:sz w:val="28"/>
          <w:szCs w:val="28"/>
        </w:rPr>
        <w:t xml:space="preserve">по </w:t>
      </w:r>
      <w:r w:rsidR="00B05DA3">
        <w:rPr>
          <w:sz w:val="28"/>
          <w:szCs w:val="28"/>
        </w:rPr>
        <w:t>гармонизации межнациональных и межконфессиональных отношений, противодействия идеологиям экстремизма и терроризма.</w:t>
      </w:r>
    </w:p>
    <w:p w:rsidR="00B05DA3" w:rsidRDefault="00064C38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МБОУ «Лицей №121» 19.04.2022 проведен лекторий «Опасные грани жизни и пути их преодоления. Профилактика терроризма и экстремизма».</w:t>
      </w:r>
    </w:p>
    <w:p w:rsidR="00064C38" w:rsidRDefault="00064C38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 Дню солидарности  </w:t>
      </w:r>
      <w:r w:rsidR="008B6315">
        <w:rPr>
          <w:sz w:val="28"/>
          <w:szCs w:val="28"/>
        </w:rPr>
        <w:t>в борьбе с терроризмом в библиотеке-филиале №14 02.09.2022 проведено занятие «Будущее без терроризма, терроризм без будущего».</w:t>
      </w:r>
    </w:p>
    <w:p w:rsidR="008B6315" w:rsidRDefault="008B6315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17 по 23 октября 2022 года в библиотеке-филиале №32 состоялась выставка «Норд-Ост 20 лет спустя».</w:t>
      </w:r>
    </w:p>
    <w:p w:rsidR="008B6315" w:rsidRDefault="00426507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243E91">
        <w:rPr>
          <w:sz w:val="28"/>
          <w:szCs w:val="28"/>
        </w:rPr>
        <w:t xml:space="preserve">05.12.2022 </w:t>
      </w:r>
      <w:r>
        <w:rPr>
          <w:sz w:val="28"/>
          <w:szCs w:val="28"/>
        </w:rPr>
        <w:t>семинар-совещание</w:t>
      </w:r>
      <w:r w:rsidR="00243E91">
        <w:rPr>
          <w:sz w:val="28"/>
          <w:szCs w:val="28"/>
        </w:rPr>
        <w:t xml:space="preserve"> </w:t>
      </w:r>
      <w:r w:rsidR="00243E91" w:rsidRPr="00681D01">
        <w:rPr>
          <w:sz w:val="28"/>
          <w:szCs w:val="28"/>
        </w:rPr>
        <w:t>«О приоритетных направлениях межведомственного взаимодействия по предупреждению подростковой преступности, профилактике семейного неблагополучия»</w:t>
      </w:r>
      <w:r>
        <w:rPr>
          <w:sz w:val="28"/>
          <w:szCs w:val="28"/>
        </w:rPr>
        <w:t xml:space="preserve"> с </w:t>
      </w:r>
      <w:r w:rsidR="00243E91">
        <w:rPr>
          <w:sz w:val="28"/>
          <w:szCs w:val="28"/>
        </w:rPr>
        <w:t xml:space="preserve">участием </w:t>
      </w:r>
      <w:r w:rsidR="00243E91" w:rsidRPr="00681D01">
        <w:rPr>
          <w:sz w:val="28"/>
          <w:szCs w:val="28"/>
        </w:rPr>
        <w:t>комисси</w:t>
      </w:r>
      <w:r w:rsidR="00243E91">
        <w:rPr>
          <w:sz w:val="28"/>
          <w:szCs w:val="28"/>
        </w:rPr>
        <w:t>и</w:t>
      </w:r>
      <w:r w:rsidR="00243E91" w:rsidRPr="00681D01">
        <w:rPr>
          <w:sz w:val="28"/>
          <w:szCs w:val="28"/>
        </w:rPr>
        <w:t xml:space="preserve"> по делам несовершеннолетних и защите их прав Алтайского края, представител</w:t>
      </w:r>
      <w:r w:rsidR="00243E91">
        <w:rPr>
          <w:sz w:val="28"/>
          <w:szCs w:val="28"/>
        </w:rPr>
        <w:t>ей</w:t>
      </w:r>
      <w:r w:rsidR="00243E91" w:rsidRPr="00681D01">
        <w:rPr>
          <w:sz w:val="28"/>
          <w:szCs w:val="28"/>
        </w:rPr>
        <w:t xml:space="preserve"> центра по противодействию экстремизму, отдела полиции по Индустриальному району УМВД России по г</w:t>
      </w:r>
      <w:proofErr w:type="gramStart"/>
      <w:r w:rsidR="00243E91" w:rsidRPr="00681D01">
        <w:rPr>
          <w:sz w:val="28"/>
          <w:szCs w:val="28"/>
        </w:rPr>
        <w:t>.Б</w:t>
      </w:r>
      <w:proofErr w:type="gramEnd"/>
      <w:r w:rsidR="00243E91" w:rsidRPr="00681D01">
        <w:rPr>
          <w:sz w:val="28"/>
          <w:szCs w:val="28"/>
        </w:rPr>
        <w:t>арнаулу</w:t>
      </w:r>
      <w:r w:rsidR="00243E91">
        <w:rPr>
          <w:sz w:val="28"/>
          <w:szCs w:val="28"/>
        </w:rPr>
        <w:t>,</w:t>
      </w:r>
      <w:r w:rsidR="00243E91" w:rsidRPr="00681D01">
        <w:rPr>
          <w:sz w:val="28"/>
          <w:szCs w:val="28"/>
        </w:rPr>
        <w:t xml:space="preserve"> учреждений социальной защиты, руководител</w:t>
      </w:r>
      <w:r w:rsidR="00243E91">
        <w:rPr>
          <w:sz w:val="28"/>
          <w:szCs w:val="28"/>
        </w:rPr>
        <w:t xml:space="preserve">ей, социальных педагогов </w:t>
      </w:r>
      <w:r w:rsidR="00243E91" w:rsidRPr="00681D01">
        <w:rPr>
          <w:sz w:val="28"/>
          <w:szCs w:val="28"/>
        </w:rPr>
        <w:t>образовательных организаций, школ, детских садов</w:t>
      </w:r>
      <w:r w:rsidR="00243E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43E91">
        <w:rPr>
          <w:sz w:val="28"/>
          <w:szCs w:val="28"/>
        </w:rPr>
        <w:t>На семинаре рассмотрен вопрос по противодействию экстремизму в подростковой среде и обществе.</w:t>
      </w:r>
    </w:p>
    <w:p w:rsidR="00256B1F" w:rsidRDefault="008E49BA" w:rsidP="000625DE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2022 году дружинниками, активистами органов ТОС совместно с участковыми уполномоченными отдела полиции по Индустриальному району УМВД России по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арнаулу распространено 17 тыс. памяток по профилактике правонарушений и экстремистских проявлений, в том числе через социальный группы </w:t>
      </w:r>
      <w:r w:rsidR="00256B1F">
        <w:rPr>
          <w:sz w:val="28"/>
          <w:szCs w:val="28"/>
        </w:rPr>
        <w:t xml:space="preserve">и </w:t>
      </w:r>
      <w:proofErr w:type="spellStart"/>
      <w:r w:rsidR="00256B1F">
        <w:rPr>
          <w:sz w:val="28"/>
          <w:szCs w:val="28"/>
        </w:rPr>
        <w:t>мессенджеры</w:t>
      </w:r>
      <w:proofErr w:type="spellEnd"/>
      <w:r w:rsidR="00256B1F">
        <w:rPr>
          <w:sz w:val="28"/>
          <w:szCs w:val="28"/>
        </w:rPr>
        <w:t xml:space="preserve"> органов </w:t>
      </w:r>
      <w:r w:rsidR="004522C8">
        <w:rPr>
          <w:sz w:val="28"/>
          <w:szCs w:val="28"/>
        </w:rPr>
        <w:t>территориального общественного самоуправления</w:t>
      </w:r>
      <w:r w:rsidR="00256B1F">
        <w:rPr>
          <w:sz w:val="28"/>
          <w:szCs w:val="28"/>
        </w:rPr>
        <w:t xml:space="preserve"> и </w:t>
      </w:r>
      <w:r w:rsidR="004522C8">
        <w:rPr>
          <w:sz w:val="28"/>
          <w:szCs w:val="28"/>
        </w:rPr>
        <w:t xml:space="preserve">отряда Индустриального района </w:t>
      </w:r>
      <w:r w:rsidR="004522C8" w:rsidRPr="00210BDA">
        <w:rPr>
          <w:sz w:val="28"/>
          <w:szCs w:val="28"/>
        </w:rPr>
        <w:t>БГОО «Народная дружина «Барнаульская»</w:t>
      </w:r>
      <w:r w:rsidR="00256B1F">
        <w:rPr>
          <w:sz w:val="28"/>
          <w:szCs w:val="28"/>
        </w:rPr>
        <w:t>.</w:t>
      </w:r>
    </w:p>
    <w:p w:rsidR="00064977" w:rsidRPr="000615D6" w:rsidRDefault="00256B1F" w:rsidP="00CD2D6B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сайте города в 2022 году размещено 18 информаций об ответственности за совершение преступлений и административных правонарушений, пося</w:t>
      </w:r>
      <w:r w:rsidR="00CD2D6B">
        <w:rPr>
          <w:sz w:val="28"/>
          <w:szCs w:val="28"/>
        </w:rPr>
        <w:t>гающих на общественную безопасность, о формах и методах защиты от проявлений экстремизма и терроризма.</w:t>
      </w:r>
    </w:p>
    <w:sectPr w:rsidR="00064977" w:rsidRPr="000615D6" w:rsidSect="00BF5D2C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86" w:rsidRDefault="00156286" w:rsidP="005A3DC3">
      <w:pPr>
        <w:spacing w:after="0" w:line="240" w:lineRule="auto"/>
      </w:pPr>
      <w:r>
        <w:separator/>
      </w:r>
    </w:p>
  </w:endnote>
  <w:endnote w:type="continuationSeparator" w:id="0">
    <w:p w:rsidR="00156286" w:rsidRDefault="00156286" w:rsidP="005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86" w:rsidRDefault="00156286" w:rsidP="005A3DC3">
      <w:pPr>
        <w:spacing w:after="0" w:line="240" w:lineRule="auto"/>
      </w:pPr>
      <w:r>
        <w:separator/>
      </w:r>
    </w:p>
  </w:footnote>
  <w:footnote w:type="continuationSeparator" w:id="0">
    <w:p w:rsidR="00156286" w:rsidRDefault="00156286" w:rsidP="005A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830"/>
      <w:docPartObj>
        <w:docPartGallery w:val="Page Numbers (Top of Page)"/>
        <w:docPartUnique/>
      </w:docPartObj>
    </w:sdtPr>
    <w:sdtContent>
      <w:p w:rsidR="00156286" w:rsidRDefault="003074AF">
        <w:pPr>
          <w:pStyle w:val="a3"/>
          <w:jc w:val="right"/>
        </w:pPr>
        <w:fldSimple w:instr=" PAGE   \* MERGEFORMAT ">
          <w:r w:rsidR="001B767B">
            <w:rPr>
              <w:noProof/>
            </w:rPr>
            <w:t>9</w:t>
          </w:r>
        </w:fldSimple>
      </w:p>
    </w:sdtContent>
  </w:sdt>
  <w:p w:rsidR="00156286" w:rsidRDefault="00156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0BE"/>
    <w:multiLevelType w:val="hybridMultilevel"/>
    <w:tmpl w:val="9EEAED92"/>
    <w:lvl w:ilvl="0" w:tplc="31A27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9A45B9"/>
    <w:multiLevelType w:val="hybridMultilevel"/>
    <w:tmpl w:val="F82A2C9A"/>
    <w:lvl w:ilvl="0" w:tplc="000AD62A">
      <w:start w:val="1"/>
      <w:numFmt w:val="bullet"/>
      <w:lvlText w:val="-"/>
      <w:lvlJc w:val="left"/>
      <w:pPr>
        <w:ind w:left="1212" w:hanging="360"/>
      </w:pPr>
      <w:rPr>
        <w:rFonts w:ascii="Sylfaen" w:hAnsi="Sylfae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45"/>
    <w:rsid w:val="00002C55"/>
    <w:rsid w:val="00007B63"/>
    <w:rsid w:val="00007D16"/>
    <w:rsid w:val="00007D58"/>
    <w:rsid w:val="00010466"/>
    <w:rsid w:val="000203FD"/>
    <w:rsid w:val="000210E8"/>
    <w:rsid w:val="000216C4"/>
    <w:rsid w:val="00022F70"/>
    <w:rsid w:val="00040DF5"/>
    <w:rsid w:val="00044CF5"/>
    <w:rsid w:val="00051D90"/>
    <w:rsid w:val="000615D6"/>
    <w:rsid w:val="000625DE"/>
    <w:rsid w:val="00064977"/>
    <w:rsid w:val="00064C38"/>
    <w:rsid w:val="00070755"/>
    <w:rsid w:val="000905A1"/>
    <w:rsid w:val="000948AC"/>
    <w:rsid w:val="000A1B8D"/>
    <w:rsid w:val="000A27A5"/>
    <w:rsid w:val="000B11FA"/>
    <w:rsid w:val="000B44DA"/>
    <w:rsid w:val="000C4D63"/>
    <w:rsid w:val="000C584B"/>
    <w:rsid w:val="000C7E6E"/>
    <w:rsid w:val="000D25CD"/>
    <w:rsid w:val="000D5A57"/>
    <w:rsid w:val="000F1E7E"/>
    <w:rsid w:val="00110351"/>
    <w:rsid w:val="00123256"/>
    <w:rsid w:val="001434B6"/>
    <w:rsid w:val="00152829"/>
    <w:rsid w:val="001536B9"/>
    <w:rsid w:val="00156286"/>
    <w:rsid w:val="001573F2"/>
    <w:rsid w:val="0016141B"/>
    <w:rsid w:val="001663F6"/>
    <w:rsid w:val="00183AC3"/>
    <w:rsid w:val="001968FB"/>
    <w:rsid w:val="001A56F1"/>
    <w:rsid w:val="001A626F"/>
    <w:rsid w:val="001B56D3"/>
    <w:rsid w:val="001B767B"/>
    <w:rsid w:val="001C0D4F"/>
    <w:rsid w:val="001C59E1"/>
    <w:rsid w:val="001C6B4D"/>
    <w:rsid w:val="001D4488"/>
    <w:rsid w:val="001D6ABE"/>
    <w:rsid w:val="001E5224"/>
    <w:rsid w:val="001F3AA3"/>
    <w:rsid w:val="001F4E29"/>
    <w:rsid w:val="001F5114"/>
    <w:rsid w:val="00212C05"/>
    <w:rsid w:val="00212E20"/>
    <w:rsid w:val="00217D6F"/>
    <w:rsid w:val="002256D1"/>
    <w:rsid w:val="00231B21"/>
    <w:rsid w:val="00236532"/>
    <w:rsid w:val="00243E91"/>
    <w:rsid w:val="00251162"/>
    <w:rsid w:val="00256B1F"/>
    <w:rsid w:val="00261462"/>
    <w:rsid w:val="002630D3"/>
    <w:rsid w:val="0026380F"/>
    <w:rsid w:val="00270433"/>
    <w:rsid w:val="00285F62"/>
    <w:rsid w:val="0029294C"/>
    <w:rsid w:val="002A39B9"/>
    <w:rsid w:val="002B4507"/>
    <w:rsid w:val="002B78DC"/>
    <w:rsid w:val="002C3044"/>
    <w:rsid w:val="002C31B2"/>
    <w:rsid w:val="002D42B7"/>
    <w:rsid w:val="002F028E"/>
    <w:rsid w:val="00303A9E"/>
    <w:rsid w:val="003074AF"/>
    <w:rsid w:val="003141C8"/>
    <w:rsid w:val="003200B9"/>
    <w:rsid w:val="00340F6C"/>
    <w:rsid w:val="003468CB"/>
    <w:rsid w:val="00351C88"/>
    <w:rsid w:val="003523B5"/>
    <w:rsid w:val="003647A8"/>
    <w:rsid w:val="00366E4D"/>
    <w:rsid w:val="003778EF"/>
    <w:rsid w:val="00390232"/>
    <w:rsid w:val="003912EC"/>
    <w:rsid w:val="00392838"/>
    <w:rsid w:val="003952E9"/>
    <w:rsid w:val="00395C83"/>
    <w:rsid w:val="003B1359"/>
    <w:rsid w:val="003B5431"/>
    <w:rsid w:val="003C3F90"/>
    <w:rsid w:val="003C6F5E"/>
    <w:rsid w:val="003C773A"/>
    <w:rsid w:val="003D2DE5"/>
    <w:rsid w:val="003E2807"/>
    <w:rsid w:val="003F0623"/>
    <w:rsid w:val="003F0E63"/>
    <w:rsid w:val="003F4A18"/>
    <w:rsid w:val="003F6F22"/>
    <w:rsid w:val="00400B9A"/>
    <w:rsid w:val="00407EEB"/>
    <w:rsid w:val="00411337"/>
    <w:rsid w:val="0041698A"/>
    <w:rsid w:val="00421EA2"/>
    <w:rsid w:val="004220DB"/>
    <w:rsid w:val="00426507"/>
    <w:rsid w:val="004277E7"/>
    <w:rsid w:val="00432D7A"/>
    <w:rsid w:val="004334D0"/>
    <w:rsid w:val="00437D50"/>
    <w:rsid w:val="0044438E"/>
    <w:rsid w:val="004522C8"/>
    <w:rsid w:val="00455AC9"/>
    <w:rsid w:val="0046560A"/>
    <w:rsid w:val="0046746A"/>
    <w:rsid w:val="00471C08"/>
    <w:rsid w:val="0047283C"/>
    <w:rsid w:val="00473BB3"/>
    <w:rsid w:val="00475C66"/>
    <w:rsid w:val="00493B43"/>
    <w:rsid w:val="004A0FF2"/>
    <w:rsid w:val="004A44B1"/>
    <w:rsid w:val="004A4F1D"/>
    <w:rsid w:val="004B1A37"/>
    <w:rsid w:val="004B394B"/>
    <w:rsid w:val="004B53A2"/>
    <w:rsid w:val="004C0B25"/>
    <w:rsid w:val="004C7445"/>
    <w:rsid w:val="004C7FF3"/>
    <w:rsid w:val="004D729F"/>
    <w:rsid w:val="004E21D7"/>
    <w:rsid w:val="004E5290"/>
    <w:rsid w:val="004E6371"/>
    <w:rsid w:val="004F0C51"/>
    <w:rsid w:val="004F271A"/>
    <w:rsid w:val="00504896"/>
    <w:rsid w:val="00515814"/>
    <w:rsid w:val="0051666F"/>
    <w:rsid w:val="00516A6C"/>
    <w:rsid w:val="005178E5"/>
    <w:rsid w:val="0053309B"/>
    <w:rsid w:val="005340D0"/>
    <w:rsid w:val="00535B1C"/>
    <w:rsid w:val="00537861"/>
    <w:rsid w:val="00540333"/>
    <w:rsid w:val="00544996"/>
    <w:rsid w:val="00544A07"/>
    <w:rsid w:val="00564B3F"/>
    <w:rsid w:val="005728DE"/>
    <w:rsid w:val="00580C70"/>
    <w:rsid w:val="00595E3C"/>
    <w:rsid w:val="005A107E"/>
    <w:rsid w:val="005A3B5F"/>
    <w:rsid w:val="005A3DC3"/>
    <w:rsid w:val="005A7F90"/>
    <w:rsid w:val="005B1A41"/>
    <w:rsid w:val="005C2752"/>
    <w:rsid w:val="005C28D5"/>
    <w:rsid w:val="005C3BC6"/>
    <w:rsid w:val="005C6BE6"/>
    <w:rsid w:val="005D315E"/>
    <w:rsid w:val="00602A65"/>
    <w:rsid w:val="0060328A"/>
    <w:rsid w:val="00604F76"/>
    <w:rsid w:val="00605C81"/>
    <w:rsid w:val="00607101"/>
    <w:rsid w:val="0061252A"/>
    <w:rsid w:val="0061650F"/>
    <w:rsid w:val="006167F7"/>
    <w:rsid w:val="00657B31"/>
    <w:rsid w:val="00664BAC"/>
    <w:rsid w:val="00664E49"/>
    <w:rsid w:val="00671CF5"/>
    <w:rsid w:val="0067583C"/>
    <w:rsid w:val="00675EB4"/>
    <w:rsid w:val="00676CAD"/>
    <w:rsid w:val="006907A5"/>
    <w:rsid w:val="0069608B"/>
    <w:rsid w:val="006A1978"/>
    <w:rsid w:val="006A3410"/>
    <w:rsid w:val="006A7308"/>
    <w:rsid w:val="006B3101"/>
    <w:rsid w:val="006C2A35"/>
    <w:rsid w:val="006C3373"/>
    <w:rsid w:val="006C442B"/>
    <w:rsid w:val="006D5F63"/>
    <w:rsid w:val="006D5FB5"/>
    <w:rsid w:val="006D6F69"/>
    <w:rsid w:val="006D728D"/>
    <w:rsid w:val="006E0DC4"/>
    <w:rsid w:val="006E4620"/>
    <w:rsid w:val="006F3B72"/>
    <w:rsid w:val="0070440F"/>
    <w:rsid w:val="00706352"/>
    <w:rsid w:val="00713459"/>
    <w:rsid w:val="00723431"/>
    <w:rsid w:val="0072424E"/>
    <w:rsid w:val="00733852"/>
    <w:rsid w:val="00740BE7"/>
    <w:rsid w:val="00741832"/>
    <w:rsid w:val="007454D6"/>
    <w:rsid w:val="007460C7"/>
    <w:rsid w:val="00754D24"/>
    <w:rsid w:val="00775DCE"/>
    <w:rsid w:val="007804DD"/>
    <w:rsid w:val="00783AD2"/>
    <w:rsid w:val="007869CE"/>
    <w:rsid w:val="00797A91"/>
    <w:rsid w:val="007A1AEA"/>
    <w:rsid w:val="007B243A"/>
    <w:rsid w:val="007C3E33"/>
    <w:rsid w:val="007C4FB4"/>
    <w:rsid w:val="007C5910"/>
    <w:rsid w:val="007C796E"/>
    <w:rsid w:val="007D709F"/>
    <w:rsid w:val="007E0EED"/>
    <w:rsid w:val="007E15EC"/>
    <w:rsid w:val="007E3B4C"/>
    <w:rsid w:val="007E61B3"/>
    <w:rsid w:val="007F62C0"/>
    <w:rsid w:val="007F7EB0"/>
    <w:rsid w:val="008028C3"/>
    <w:rsid w:val="00810295"/>
    <w:rsid w:val="008235D1"/>
    <w:rsid w:val="008246B2"/>
    <w:rsid w:val="0082602A"/>
    <w:rsid w:val="008269E1"/>
    <w:rsid w:val="0083514F"/>
    <w:rsid w:val="008358DF"/>
    <w:rsid w:val="00836F09"/>
    <w:rsid w:val="008423B1"/>
    <w:rsid w:val="00855CB0"/>
    <w:rsid w:val="00876004"/>
    <w:rsid w:val="00880856"/>
    <w:rsid w:val="00883EDD"/>
    <w:rsid w:val="008B6315"/>
    <w:rsid w:val="008B7902"/>
    <w:rsid w:val="008B7BDA"/>
    <w:rsid w:val="008D05FC"/>
    <w:rsid w:val="008D29CF"/>
    <w:rsid w:val="008E49BA"/>
    <w:rsid w:val="008F1CC7"/>
    <w:rsid w:val="008F3011"/>
    <w:rsid w:val="00904E5F"/>
    <w:rsid w:val="009060F0"/>
    <w:rsid w:val="00907AD2"/>
    <w:rsid w:val="00915449"/>
    <w:rsid w:val="009173F8"/>
    <w:rsid w:val="0092163F"/>
    <w:rsid w:val="00925B42"/>
    <w:rsid w:val="009402F0"/>
    <w:rsid w:val="00942D5A"/>
    <w:rsid w:val="00943B3B"/>
    <w:rsid w:val="00950EA7"/>
    <w:rsid w:val="00952767"/>
    <w:rsid w:val="0096689F"/>
    <w:rsid w:val="00970979"/>
    <w:rsid w:val="00984995"/>
    <w:rsid w:val="009866FB"/>
    <w:rsid w:val="009924B6"/>
    <w:rsid w:val="00992622"/>
    <w:rsid w:val="00996CE8"/>
    <w:rsid w:val="009A6B1C"/>
    <w:rsid w:val="009A78AA"/>
    <w:rsid w:val="009A7C37"/>
    <w:rsid w:val="009C1C0B"/>
    <w:rsid w:val="009C461D"/>
    <w:rsid w:val="009C4DDE"/>
    <w:rsid w:val="009C62CE"/>
    <w:rsid w:val="009D55A6"/>
    <w:rsid w:val="009E2108"/>
    <w:rsid w:val="009E49EB"/>
    <w:rsid w:val="009E584C"/>
    <w:rsid w:val="009E5FF1"/>
    <w:rsid w:val="009F129F"/>
    <w:rsid w:val="009F7054"/>
    <w:rsid w:val="009F70F7"/>
    <w:rsid w:val="00A01A26"/>
    <w:rsid w:val="00A1140D"/>
    <w:rsid w:val="00A12316"/>
    <w:rsid w:val="00A14780"/>
    <w:rsid w:val="00A14D52"/>
    <w:rsid w:val="00A2702D"/>
    <w:rsid w:val="00A407FD"/>
    <w:rsid w:val="00A4382C"/>
    <w:rsid w:val="00A52762"/>
    <w:rsid w:val="00A563E2"/>
    <w:rsid w:val="00A56F90"/>
    <w:rsid w:val="00A66622"/>
    <w:rsid w:val="00A7204B"/>
    <w:rsid w:val="00A721ED"/>
    <w:rsid w:val="00A758D0"/>
    <w:rsid w:val="00A75C1F"/>
    <w:rsid w:val="00A95BEC"/>
    <w:rsid w:val="00A96ADD"/>
    <w:rsid w:val="00AA5BED"/>
    <w:rsid w:val="00AA6416"/>
    <w:rsid w:val="00AA7CD3"/>
    <w:rsid w:val="00AB34BC"/>
    <w:rsid w:val="00AB7AD6"/>
    <w:rsid w:val="00AC4EC7"/>
    <w:rsid w:val="00AE0F6A"/>
    <w:rsid w:val="00B02B0D"/>
    <w:rsid w:val="00B03292"/>
    <w:rsid w:val="00B05DA3"/>
    <w:rsid w:val="00B06130"/>
    <w:rsid w:val="00B10D76"/>
    <w:rsid w:val="00B15F62"/>
    <w:rsid w:val="00B16799"/>
    <w:rsid w:val="00B23EC0"/>
    <w:rsid w:val="00B257F9"/>
    <w:rsid w:val="00B25B54"/>
    <w:rsid w:val="00B2622B"/>
    <w:rsid w:val="00B26318"/>
    <w:rsid w:val="00B347A7"/>
    <w:rsid w:val="00B36915"/>
    <w:rsid w:val="00B43FBC"/>
    <w:rsid w:val="00B45423"/>
    <w:rsid w:val="00B51737"/>
    <w:rsid w:val="00B61D69"/>
    <w:rsid w:val="00B63D1F"/>
    <w:rsid w:val="00B709C2"/>
    <w:rsid w:val="00B844E1"/>
    <w:rsid w:val="00B90752"/>
    <w:rsid w:val="00B9220C"/>
    <w:rsid w:val="00B97406"/>
    <w:rsid w:val="00BA036D"/>
    <w:rsid w:val="00BA39AD"/>
    <w:rsid w:val="00BA4805"/>
    <w:rsid w:val="00BA4F8C"/>
    <w:rsid w:val="00BB3094"/>
    <w:rsid w:val="00BB3BE6"/>
    <w:rsid w:val="00BB6DF5"/>
    <w:rsid w:val="00BC094D"/>
    <w:rsid w:val="00BD6872"/>
    <w:rsid w:val="00BF0674"/>
    <w:rsid w:val="00BF5D2C"/>
    <w:rsid w:val="00C05A35"/>
    <w:rsid w:val="00C05FDF"/>
    <w:rsid w:val="00C1251E"/>
    <w:rsid w:val="00C14035"/>
    <w:rsid w:val="00C21378"/>
    <w:rsid w:val="00C23F16"/>
    <w:rsid w:val="00C31411"/>
    <w:rsid w:val="00C37734"/>
    <w:rsid w:val="00C407C2"/>
    <w:rsid w:val="00C433C9"/>
    <w:rsid w:val="00C4373D"/>
    <w:rsid w:val="00C50D33"/>
    <w:rsid w:val="00C5284F"/>
    <w:rsid w:val="00C550E8"/>
    <w:rsid w:val="00C56118"/>
    <w:rsid w:val="00C64B3C"/>
    <w:rsid w:val="00C8033D"/>
    <w:rsid w:val="00C82331"/>
    <w:rsid w:val="00C82694"/>
    <w:rsid w:val="00C912F8"/>
    <w:rsid w:val="00C9257E"/>
    <w:rsid w:val="00C97F52"/>
    <w:rsid w:val="00CA18C4"/>
    <w:rsid w:val="00CA23B7"/>
    <w:rsid w:val="00CA293F"/>
    <w:rsid w:val="00CB776D"/>
    <w:rsid w:val="00CD0A94"/>
    <w:rsid w:val="00CD2D6B"/>
    <w:rsid w:val="00CE1AAE"/>
    <w:rsid w:val="00CF5442"/>
    <w:rsid w:val="00CF7D59"/>
    <w:rsid w:val="00D11BBA"/>
    <w:rsid w:val="00D15C91"/>
    <w:rsid w:val="00D23265"/>
    <w:rsid w:val="00D23395"/>
    <w:rsid w:val="00D42B02"/>
    <w:rsid w:val="00D60E05"/>
    <w:rsid w:val="00D8097F"/>
    <w:rsid w:val="00D80D2F"/>
    <w:rsid w:val="00D94649"/>
    <w:rsid w:val="00DC2554"/>
    <w:rsid w:val="00DC6D37"/>
    <w:rsid w:val="00DE5741"/>
    <w:rsid w:val="00DF2E11"/>
    <w:rsid w:val="00E0255B"/>
    <w:rsid w:val="00E07491"/>
    <w:rsid w:val="00E1000B"/>
    <w:rsid w:val="00E11D5A"/>
    <w:rsid w:val="00E11E78"/>
    <w:rsid w:val="00E25A1B"/>
    <w:rsid w:val="00E406B5"/>
    <w:rsid w:val="00E4417A"/>
    <w:rsid w:val="00E4576A"/>
    <w:rsid w:val="00E507F2"/>
    <w:rsid w:val="00E54010"/>
    <w:rsid w:val="00E7435D"/>
    <w:rsid w:val="00E81177"/>
    <w:rsid w:val="00E8305D"/>
    <w:rsid w:val="00E83B3E"/>
    <w:rsid w:val="00E87C9A"/>
    <w:rsid w:val="00E9287F"/>
    <w:rsid w:val="00E956F3"/>
    <w:rsid w:val="00E97A14"/>
    <w:rsid w:val="00EA1A16"/>
    <w:rsid w:val="00EA460A"/>
    <w:rsid w:val="00EA5927"/>
    <w:rsid w:val="00EB7002"/>
    <w:rsid w:val="00EB740E"/>
    <w:rsid w:val="00EC1200"/>
    <w:rsid w:val="00EC557B"/>
    <w:rsid w:val="00ED075C"/>
    <w:rsid w:val="00ED34E1"/>
    <w:rsid w:val="00EE1420"/>
    <w:rsid w:val="00EE3803"/>
    <w:rsid w:val="00EF27FF"/>
    <w:rsid w:val="00EF2D3F"/>
    <w:rsid w:val="00F0027A"/>
    <w:rsid w:val="00F211A8"/>
    <w:rsid w:val="00F2671B"/>
    <w:rsid w:val="00F315DD"/>
    <w:rsid w:val="00F32327"/>
    <w:rsid w:val="00F32C95"/>
    <w:rsid w:val="00F43787"/>
    <w:rsid w:val="00F46C13"/>
    <w:rsid w:val="00F4794D"/>
    <w:rsid w:val="00F55C50"/>
    <w:rsid w:val="00F66966"/>
    <w:rsid w:val="00FA6C5A"/>
    <w:rsid w:val="00FB32EF"/>
    <w:rsid w:val="00FC5E42"/>
    <w:rsid w:val="00FE2A5E"/>
    <w:rsid w:val="00FE34D9"/>
    <w:rsid w:val="00FE6949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4C744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7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DC3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7E0E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B26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2622B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uiPriority w:val="99"/>
    <w:unhideWhenUsed/>
    <w:rsid w:val="00BB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BA4F8C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E2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2A5E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rsid w:val="00FE2A5E"/>
    <w:rPr>
      <w:strike w:val="0"/>
      <w:dstrike w:val="0"/>
      <w:color w:val="2A4A8A"/>
      <w:u w:val="none"/>
      <w:effect w:val="none"/>
    </w:rPr>
  </w:style>
  <w:style w:type="paragraph" w:customStyle="1" w:styleId="Default">
    <w:name w:val="Default"/>
    <w:rsid w:val="00007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6746A"/>
    <w:rPr>
      <w:rFonts w:ascii="Times New Roman" w:hAnsi="Times New Roman" w:cs="Times New Roman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7C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950EA7"/>
    <w:rPr>
      <w:rFonts w:cs="Calibri Light"/>
      <w:color w:val="221E1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C314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411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C3141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C31411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C3141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7C4F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4FB4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9E49E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E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1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0759-57B9-4AF4-A7F6-4E73473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specoku1</dc:creator>
  <cp:lastModifiedBy>specoku2</cp:lastModifiedBy>
  <cp:revision>5</cp:revision>
  <cp:lastPrinted>2023-01-20T01:41:00Z</cp:lastPrinted>
  <dcterms:created xsi:type="dcterms:W3CDTF">2023-01-19T06:44:00Z</dcterms:created>
  <dcterms:modified xsi:type="dcterms:W3CDTF">2023-01-20T03:01:00Z</dcterms:modified>
</cp:coreProperties>
</file>