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28" w:rsidRPr="00D96D28" w:rsidRDefault="00D96D28" w:rsidP="00D96D28">
      <w:pPr>
        <w:pStyle w:val="1"/>
        <w:spacing w:before="0" w:after="450"/>
        <w:rPr>
          <w:bCs w:val="0"/>
          <w:color w:val="333333"/>
        </w:rPr>
      </w:pPr>
      <w:r w:rsidRPr="00D96D28">
        <w:rPr>
          <w:bCs w:val="0"/>
          <w:color w:val="333333"/>
        </w:rPr>
        <w:t>Извещение о проведен</w:t>
      </w:r>
      <w:proofErr w:type="gramStart"/>
      <w:r w:rsidRPr="00D96D28">
        <w:rPr>
          <w:bCs w:val="0"/>
          <w:color w:val="333333"/>
        </w:rPr>
        <w:t>ии ау</w:t>
      </w:r>
      <w:proofErr w:type="gramEnd"/>
      <w:r w:rsidRPr="00D96D28">
        <w:rPr>
          <w:bCs w:val="0"/>
          <w:color w:val="333333"/>
        </w:rPr>
        <w:t>кциона на право заключения договоров на размещение нестационарных торговых объектов, расположенных на те</w:t>
      </w:r>
      <w:r w:rsidRPr="00D96D28">
        <w:rPr>
          <w:bCs w:val="0"/>
          <w:color w:val="333333"/>
        </w:rPr>
        <w:t>р</w:t>
      </w:r>
      <w:r w:rsidRPr="00D96D28">
        <w:rPr>
          <w:bCs w:val="0"/>
          <w:color w:val="333333"/>
        </w:rPr>
        <w:t>ритории Ленинского района города Барнаула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5B5B5B"/>
          <w:sz w:val="23"/>
          <w:szCs w:val="23"/>
        </w:rPr>
        <w:t>I.Общие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положения: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br/>
        <w:t xml:space="preserve">1. Организатор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аукциона–администрация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Ленинского района города Барнаула. Адрес: 656055,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.Б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</w:t>
      </w:r>
      <w:r>
        <w:rPr>
          <w:rFonts w:ascii="Arial" w:hAnsi="Arial" w:cs="Arial"/>
          <w:color w:val="5B5B5B"/>
          <w:sz w:val="23"/>
          <w:szCs w:val="23"/>
          <w:lang w:val="en-US"/>
        </w:rPr>
        <w:t xml:space="preserve">/ </w:t>
      </w:r>
      <w:r>
        <w:rPr>
          <w:rFonts w:ascii="Arial" w:hAnsi="Arial" w:cs="Arial"/>
          <w:color w:val="5B5B5B"/>
          <w:sz w:val="23"/>
          <w:szCs w:val="23"/>
        </w:rPr>
        <w:t>Контактный телефон: (385-2) 544376, 547439.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 Предмет аукциона – право на заключение договора на размещение нестационарных торг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вых объектов (далее – НТО) на территории Ленинского района города Барнаула в соотве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ствии со схемой размещения НТО.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3. 24.10.2017 в 13-30 час.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.Б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230, каб.515 (зал засед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ний) состоится аукцион на право заключения договоров на размещение нестационарных то</w:t>
      </w:r>
      <w:r>
        <w:rPr>
          <w:rFonts w:ascii="Arial" w:hAnsi="Arial" w:cs="Arial"/>
          <w:color w:val="5B5B5B"/>
          <w:sz w:val="23"/>
          <w:szCs w:val="23"/>
        </w:rPr>
        <w:t>р</w:t>
      </w:r>
      <w:r>
        <w:rPr>
          <w:rFonts w:ascii="Arial" w:hAnsi="Arial" w:cs="Arial"/>
          <w:color w:val="5B5B5B"/>
          <w:sz w:val="23"/>
          <w:szCs w:val="23"/>
        </w:rPr>
        <w:t>говых объектов на территории Ленинского района города Барнаула.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4. Основание проведения аукциона: постановление администрации Ленинского района гор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да Барнаула от 14.09.2017 №984 « О проведен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ии ау</w:t>
      </w:r>
      <w:proofErr w:type="gramEnd"/>
      <w:r>
        <w:rPr>
          <w:rFonts w:ascii="Arial" w:hAnsi="Arial" w:cs="Arial"/>
          <w:color w:val="5B5B5B"/>
          <w:sz w:val="23"/>
          <w:szCs w:val="23"/>
        </w:rPr>
        <w:t>кциона на право заключения договоров на размещение нестационарных торговых объектов на территории Ленинского района в гор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де Барнауле».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5. Форма аукциона: аукцион является открытым по составу участников. Пре</w:t>
      </w:r>
      <w:r>
        <w:rPr>
          <w:rFonts w:ascii="Arial" w:hAnsi="Arial" w:cs="Arial"/>
          <w:color w:val="5B5B5B"/>
          <w:sz w:val="23"/>
          <w:szCs w:val="23"/>
        </w:rPr>
        <w:t>д</w:t>
      </w:r>
      <w:r>
        <w:rPr>
          <w:rFonts w:ascii="Arial" w:hAnsi="Arial" w:cs="Arial"/>
          <w:color w:val="5B5B5B"/>
          <w:sz w:val="23"/>
          <w:szCs w:val="23"/>
        </w:rPr>
        <w:t xml:space="preserve">ложения о цене участниками аукциона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заявляются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открыто в ходе проведения торгов (открытая форма под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чи предложений о стоимости размещения НТО).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6. НТО должен отвечать следующим хара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>теристикам: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и не изменяющим своих эстетических и эксплуатационных качеств в течение всего срока эксплу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тации;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-наличие вывески с указанием организационно-правовой формы, юридического адреса орг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низации;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-наличие информации о режиме работы НТО;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-приведение торговой зоны и прилегающей те</w:t>
      </w:r>
      <w:r>
        <w:rPr>
          <w:rFonts w:ascii="Arial" w:hAnsi="Arial" w:cs="Arial"/>
          <w:color w:val="5B5B5B"/>
          <w:sz w:val="23"/>
          <w:szCs w:val="23"/>
        </w:rPr>
        <w:t>р</w:t>
      </w:r>
      <w:r>
        <w:rPr>
          <w:rFonts w:ascii="Arial" w:hAnsi="Arial" w:cs="Arial"/>
          <w:color w:val="5B5B5B"/>
          <w:sz w:val="23"/>
          <w:szCs w:val="23"/>
        </w:rPr>
        <w:t>ритории в надлежащее санитарное состояние должно осуществляться в течение всего раб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чего дня;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-наличие книги отзывов и предложений;</w:t>
      </w:r>
      <w:r w:rsidRPr="00D96D28">
        <w:rPr>
          <w:rFonts w:ascii="Arial" w:hAnsi="Arial" w:cs="Arial"/>
          <w:color w:val="5B5B5B"/>
          <w:sz w:val="23"/>
          <w:szCs w:val="23"/>
        </w:rPr>
        <w:t xml:space="preserve"> 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-соблюдение Правил благоустройства территории городского округа – города Барнаула, утвержденных решением Барнаульской городской Думы от 07.06.2013 №110.</w:t>
      </w:r>
      <w:r>
        <w:rPr>
          <w:rFonts w:ascii="Arial" w:hAnsi="Arial" w:cs="Arial"/>
          <w:color w:val="5B5B5B"/>
          <w:sz w:val="23"/>
          <w:szCs w:val="23"/>
        </w:rPr>
        <w:br/>
        <w:t xml:space="preserve">7. Для участия в аукционе претендент предоставляет в установленный в извещении о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пров</w:t>
      </w:r>
      <w:proofErr w:type="spellEnd"/>
      <w:proofErr w:type="gramStart"/>
      <w:r>
        <w:rPr>
          <w:rFonts w:ascii="Arial" w:hAnsi="Arial" w:cs="Arial"/>
          <w:color w:val="5B5B5B"/>
          <w:sz w:val="23"/>
          <w:szCs w:val="23"/>
          <w:lang w:val="en-US"/>
        </w:rPr>
        <w:t>t</w:t>
      </w:r>
      <w:proofErr w:type="spellStart"/>
      <w:proofErr w:type="gramEnd"/>
      <w:r>
        <w:rPr>
          <w:rFonts w:ascii="Arial" w:hAnsi="Arial" w:cs="Arial"/>
          <w:color w:val="5B5B5B"/>
          <w:sz w:val="23"/>
          <w:szCs w:val="23"/>
        </w:rPr>
        <w:t>дение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аукциона срок следующие документы: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proofErr w:type="gramStart"/>
      <w:r>
        <w:rPr>
          <w:rFonts w:ascii="Arial" w:hAnsi="Arial" w:cs="Arial"/>
          <w:color w:val="5B5B5B"/>
          <w:sz w:val="23"/>
          <w:szCs w:val="23"/>
        </w:rPr>
        <w:t>-заявку на участие в аукционе, которая должна содержать фирменное наименование (назв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ние), сведения об организационно-правовой форме, место нахождения, почтовый адрес, ф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милию, имя, отчество, паспортные данные, сведения о месте жительства (для индивидуал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ного предпринимателя), номер ко</w:t>
      </w:r>
      <w:r>
        <w:rPr>
          <w:rFonts w:ascii="Arial" w:hAnsi="Arial" w:cs="Arial"/>
          <w:color w:val="5B5B5B"/>
          <w:sz w:val="23"/>
          <w:szCs w:val="23"/>
        </w:rPr>
        <w:t>н</w:t>
      </w:r>
      <w:r>
        <w:rPr>
          <w:rFonts w:ascii="Arial" w:hAnsi="Arial" w:cs="Arial"/>
          <w:color w:val="5B5B5B"/>
          <w:sz w:val="23"/>
          <w:szCs w:val="23"/>
        </w:rPr>
        <w:t>тактного телефона, адрес электронной почты (приложение 1);</w:t>
      </w:r>
      <w:r>
        <w:rPr>
          <w:rFonts w:ascii="Arial" w:hAnsi="Arial" w:cs="Arial"/>
          <w:color w:val="5B5B5B"/>
          <w:sz w:val="23"/>
          <w:szCs w:val="23"/>
        </w:rPr>
        <w:br/>
        <w:t>-копии документов, удостоверяющих личность;</w:t>
      </w:r>
      <w:proofErr w:type="gramEnd"/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-заверенный перевод на русский язык документов о государственной регистрации юридич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ского лица или физического лица в качестве индивидуального предпринимателя в соотве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ствии с законодательством соответствующего государства (для иностранных лиц), получе</w:t>
      </w:r>
      <w:r>
        <w:rPr>
          <w:rFonts w:ascii="Arial" w:hAnsi="Arial" w:cs="Arial"/>
          <w:color w:val="5B5B5B"/>
          <w:sz w:val="23"/>
          <w:szCs w:val="23"/>
        </w:rPr>
        <w:t>н</w:t>
      </w:r>
      <w:r>
        <w:rPr>
          <w:rFonts w:ascii="Arial" w:hAnsi="Arial" w:cs="Arial"/>
          <w:color w:val="5B5B5B"/>
          <w:sz w:val="23"/>
          <w:szCs w:val="23"/>
        </w:rPr>
        <w:lastRenderedPageBreak/>
        <w:t>ные не ранее чем за шесть месяцев до дня размещения извещения на официальном Инте</w:t>
      </w:r>
      <w:r>
        <w:rPr>
          <w:rFonts w:ascii="Arial" w:hAnsi="Arial" w:cs="Arial"/>
          <w:color w:val="5B5B5B"/>
          <w:sz w:val="23"/>
          <w:szCs w:val="23"/>
        </w:rPr>
        <w:t>р</w:t>
      </w:r>
      <w:r>
        <w:rPr>
          <w:rFonts w:ascii="Arial" w:hAnsi="Arial" w:cs="Arial"/>
          <w:color w:val="5B5B5B"/>
          <w:sz w:val="23"/>
          <w:szCs w:val="23"/>
        </w:rPr>
        <w:t>нет-сайте города Барнаула;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-документ, подтверждающий полномочия лица на осуществление действий от имени прете</w:t>
      </w:r>
      <w:r>
        <w:rPr>
          <w:rFonts w:ascii="Arial" w:hAnsi="Arial" w:cs="Arial"/>
          <w:color w:val="5B5B5B"/>
          <w:sz w:val="23"/>
          <w:szCs w:val="23"/>
        </w:rPr>
        <w:t>н</w:t>
      </w:r>
      <w:r>
        <w:rPr>
          <w:rFonts w:ascii="Arial" w:hAnsi="Arial" w:cs="Arial"/>
          <w:color w:val="5B5B5B"/>
          <w:sz w:val="23"/>
          <w:szCs w:val="23"/>
        </w:rPr>
        <w:t>дента;</w:t>
      </w:r>
      <w:proofErr w:type="gramStart"/>
      <w:r>
        <w:rPr>
          <w:rFonts w:ascii="Arial" w:hAnsi="Arial" w:cs="Arial"/>
          <w:color w:val="5B5B5B"/>
          <w:sz w:val="23"/>
          <w:szCs w:val="23"/>
        </w:rPr>
        <w:br/>
        <w:t>-</w:t>
      </w:r>
      <w:proofErr w:type="gramEnd"/>
      <w:r>
        <w:rPr>
          <w:rFonts w:ascii="Arial" w:hAnsi="Arial" w:cs="Arial"/>
          <w:color w:val="5B5B5B"/>
          <w:sz w:val="23"/>
          <w:szCs w:val="23"/>
        </w:rPr>
        <w:t>документы, подтверждающие внесение денежных средств в качестве обеспечения заявки на участие в аукционе (задатка);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proofErr w:type="gramStart"/>
      <w:r>
        <w:rPr>
          <w:rFonts w:ascii="Arial" w:hAnsi="Arial" w:cs="Arial"/>
          <w:color w:val="5B5B5B"/>
          <w:sz w:val="23"/>
          <w:szCs w:val="23"/>
        </w:rPr>
        <w:t>-заявление об отсутствии решения о ликвидации претендента - юридического лица, об отсу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ствии решения арбитражного суда о признании претендента - юридического лица, индивид</w:t>
      </w:r>
      <w:r>
        <w:rPr>
          <w:rFonts w:ascii="Arial" w:hAnsi="Arial" w:cs="Arial"/>
          <w:color w:val="5B5B5B"/>
          <w:sz w:val="23"/>
          <w:szCs w:val="23"/>
        </w:rPr>
        <w:t>у</w:t>
      </w:r>
      <w:r>
        <w:rPr>
          <w:rFonts w:ascii="Arial" w:hAnsi="Arial" w:cs="Arial"/>
          <w:color w:val="5B5B5B"/>
          <w:sz w:val="23"/>
          <w:szCs w:val="23"/>
        </w:rPr>
        <w:t>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>сом Российской Федерации об административных правонарушениях, об отсутствии у прете</w:t>
      </w:r>
      <w:r>
        <w:rPr>
          <w:rFonts w:ascii="Arial" w:hAnsi="Arial" w:cs="Arial"/>
          <w:color w:val="5B5B5B"/>
          <w:sz w:val="23"/>
          <w:szCs w:val="23"/>
        </w:rPr>
        <w:t>н</w:t>
      </w:r>
      <w:r>
        <w:rPr>
          <w:rFonts w:ascii="Arial" w:hAnsi="Arial" w:cs="Arial"/>
          <w:color w:val="5B5B5B"/>
          <w:sz w:val="23"/>
          <w:szCs w:val="23"/>
        </w:rPr>
        <w:t>дента задолженности по начисленным налогам, сборам и иным обязательным платежам в бюджеты любого уровня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или государственные внебюджетные фонды за прошедший отчетный период на день подачи заявки на участие в торгах;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-заявление, подтверждающее принадле</w:t>
      </w:r>
      <w:r>
        <w:rPr>
          <w:rFonts w:ascii="Arial" w:hAnsi="Arial" w:cs="Arial"/>
          <w:color w:val="5B5B5B"/>
          <w:sz w:val="23"/>
          <w:szCs w:val="23"/>
        </w:rPr>
        <w:t>ж</w:t>
      </w:r>
      <w:r>
        <w:rPr>
          <w:rFonts w:ascii="Arial" w:hAnsi="Arial" w:cs="Arial"/>
          <w:color w:val="5B5B5B"/>
          <w:sz w:val="23"/>
          <w:szCs w:val="23"/>
        </w:rPr>
        <w:t>ность претендента к категориям малого и среднего предпринимательства в соответствии со статьей 4 Федерального закона от 24.07.2007 №209-ФЗ «О развитии малого и среднего пре</w:t>
      </w:r>
      <w:r>
        <w:rPr>
          <w:rFonts w:ascii="Arial" w:hAnsi="Arial" w:cs="Arial"/>
          <w:color w:val="5B5B5B"/>
          <w:sz w:val="23"/>
          <w:szCs w:val="23"/>
        </w:rPr>
        <w:t>д</w:t>
      </w:r>
      <w:r>
        <w:rPr>
          <w:rFonts w:ascii="Arial" w:hAnsi="Arial" w:cs="Arial"/>
          <w:color w:val="5B5B5B"/>
          <w:sz w:val="23"/>
          <w:szCs w:val="23"/>
        </w:rPr>
        <w:t xml:space="preserve">принимательства в Российской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Федерации»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.В</w:t>
      </w:r>
      <w:proofErr w:type="spellEnd"/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рамках межведомственного взаимодействия администрация района города в течение одного кале</w:t>
      </w:r>
      <w:r>
        <w:rPr>
          <w:rFonts w:ascii="Arial" w:hAnsi="Arial" w:cs="Arial"/>
          <w:color w:val="5B5B5B"/>
          <w:sz w:val="23"/>
          <w:szCs w:val="23"/>
        </w:rPr>
        <w:t>н</w:t>
      </w:r>
      <w:r>
        <w:rPr>
          <w:rFonts w:ascii="Arial" w:hAnsi="Arial" w:cs="Arial"/>
          <w:color w:val="5B5B5B"/>
          <w:sz w:val="23"/>
          <w:szCs w:val="23"/>
        </w:rPr>
        <w:t>дарного дня с даты регистрации заявления запрашивает выписку из Единого государственн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го реестра юридических лиц (индивидуальных предпринимателей) в налоговой службе по А</w:t>
      </w:r>
      <w:r>
        <w:rPr>
          <w:rFonts w:ascii="Arial" w:hAnsi="Arial" w:cs="Arial"/>
          <w:color w:val="5B5B5B"/>
          <w:sz w:val="23"/>
          <w:szCs w:val="23"/>
        </w:rPr>
        <w:t>л</w:t>
      </w:r>
      <w:r>
        <w:rPr>
          <w:rFonts w:ascii="Arial" w:hAnsi="Arial" w:cs="Arial"/>
          <w:color w:val="5B5B5B"/>
          <w:sz w:val="23"/>
          <w:szCs w:val="23"/>
        </w:rPr>
        <w:t>тайскому краю.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Заявитель вправе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предоставить указанный документ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самостоятельно.</w:t>
      </w:r>
      <w:r>
        <w:rPr>
          <w:rFonts w:ascii="Arial" w:hAnsi="Arial" w:cs="Arial"/>
          <w:color w:val="5B5B5B"/>
          <w:sz w:val="23"/>
          <w:szCs w:val="23"/>
        </w:rPr>
        <w:br/>
        <w:t>Претендент вправе подать только одну заявку на участие в аукционе в отношении каждого лота.</w:t>
      </w:r>
      <w:r>
        <w:rPr>
          <w:rFonts w:ascii="Arial" w:hAnsi="Arial" w:cs="Arial"/>
          <w:color w:val="5B5B5B"/>
          <w:sz w:val="23"/>
          <w:szCs w:val="23"/>
        </w:rPr>
        <w:br/>
        <w:t xml:space="preserve">8. Заявки подаются ежедневно с 15.09.2017 по 14.10.2017 включительно каждый день кроме выходных с 8.00 до 16.00 (обеденный перерыв с 12-00 до 12-48)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.Б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230, каб.213, e-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mail</w:t>
      </w:r>
      <w:proofErr w:type="spellEnd"/>
      <w:r>
        <w:rPr>
          <w:rFonts w:ascii="Arial" w:hAnsi="Arial" w:cs="Arial"/>
          <w:color w:val="5B5B5B"/>
          <w:sz w:val="23"/>
          <w:szCs w:val="23"/>
        </w:rPr>
        <w:t>: </w:t>
      </w:r>
      <w:hyperlink r:id="rId8" w:history="1">
        <w:r>
          <w:rPr>
            <w:rStyle w:val="ac"/>
            <w:rFonts w:ascii="Arial" w:hAnsi="Arial" w:cs="Arial"/>
            <w:color w:val="E08F40"/>
            <w:sz w:val="23"/>
            <w:szCs w:val="23"/>
          </w:rPr>
          <w:t>arhitek@len.barnaul-adm.ru</w:t>
        </w:r>
      </w:hyperlink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Заявки на участие в ау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>ционе принимаются по форме, все документы должны быть прошиты, скреплены печатью, заверены подписью руководителя юридического лица или прошиты и з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верены подписью и</w:t>
      </w:r>
      <w:r>
        <w:rPr>
          <w:rFonts w:ascii="Arial" w:hAnsi="Arial" w:cs="Arial"/>
          <w:color w:val="5B5B5B"/>
          <w:sz w:val="23"/>
          <w:szCs w:val="23"/>
        </w:rPr>
        <w:t>н</w:t>
      </w:r>
      <w:r>
        <w:rPr>
          <w:rFonts w:ascii="Arial" w:hAnsi="Arial" w:cs="Arial"/>
          <w:color w:val="5B5B5B"/>
          <w:sz w:val="23"/>
          <w:szCs w:val="23"/>
        </w:rPr>
        <w:t>дивидуального предпринимателя и иметь сквозную нумерацию страниц. Факсимильные по</w:t>
      </w:r>
      <w:r>
        <w:rPr>
          <w:rFonts w:ascii="Arial" w:hAnsi="Arial" w:cs="Arial"/>
          <w:color w:val="5B5B5B"/>
          <w:sz w:val="23"/>
          <w:szCs w:val="23"/>
        </w:rPr>
        <w:t>д</w:t>
      </w:r>
      <w:r>
        <w:rPr>
          <w:rFonts w:ascii="Arial" w:hAnsi="Arial" w:cs="Arial"/>
          <w:color w:val="5B5B5B"/>
          <w:sz w:val="23"/>
          <w:szCs w:val="23"/>
        </w:rPr>
        <w:t>писи не допускаются.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на. Задаток должен поступить на счет Организатора аукциона до даты окончания приема з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явок на участие в аукционе, а именно до 14.10.2017 включительно. Претендент не допускае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ся к участию в аукционе, если не подтверждено поступление в указанный срок денежных сре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дств в к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ачестве обеспечения заявки на участие в аукционе (задатка) на счет.</w:t>
      </w:r>
      <w:r>
        <w:rPr>
          <w:rFonts w:ascii="Arial" w:hAnsi="Arial" w:cs="Arial"/>
          <w:color w:val="5B5B5B"/>
          <w:sz w:val="23"/>
          <w:szCs w:val="23"/>
        </w:rPr>
        <w:br/>
        <w:t>Реквизиты для перечисления задатка: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Администрация Ленинского района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города Барнаула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ОГРН 1022201386900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proofErr w:type="gramStart"/>
      <w:r>
        <w:rPr>
          <w:rFonts w:ascii="Arial" w:hAnsi="Arial" w:cs="Arial"/>
          <w:color w:val="5B5B5B"/>
          <w:sz w:val="23"/>
          <w:szCs w:val="23"/>
        </w:rPr>
        <w:t>л</w:t>
      </w:r>
      <w:proofErr w:type="gramEnd"/>
      <w:r>
        <w:rPr>
          <w:rFonts w:ascii="Arial" w:hAnsi="Arial" w:cs="Arial"/>
          <w:color w:val="5B5B5B"/>
          <w:sz w:val="23"/>
          <w:szCs w:val="23"/>
        </w:rPr>
        <w:t>/с 05173051990 (в казначействе)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УФК по Алтайскому краю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proofErr w:type="gramStart"/>
      <w:r>
        <w:rPr>
          <w:rFonts w:ascii="Arial" w:hAnsi="Arial" w:cs="Arial"/>
          <w:color w:val="5B5B5B"/>
          <w:sz w:val="23"/>
          <w:szCs w:val="23"/>
        </w:rPr>
        <w:t>р</w:t>
      </w:r>
      <w:proofErr w:type="gramEnd"/>
      <w:r>
        <w:rPr>
          <w:rFonts w:ascii="Arial" w:hAnsi="Arial" w:cs="Arial"/>
          <w:color w:val="5B5B5B"/>
          <w:sz w:val="23"/>
          <w:szCs w:val="23"/>
        </w:rPr>
        <w:t>/счет 40302810501733000003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ИНН/КПП 2223011842/222301001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БИК 040173001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ОТДЕЛЕНИЕ БАРНАУЛ Г.БАРНАУЛ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10. Величина повышения начальной (минимальной) стоимости платежа за объект («шаг ау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>циона») устанавливается в размере двадцати процентов начальной (минимальной) цены за право на заключение договора, указанной в извещении о проведение аукциона, и не измен</w:t>
      </w:r>
      <w:r>
        <w:rPr>
          <w:rFonts w:ascii="Arial" w:hAnsi="Arial" w:cs="Arial"/>
          <w:color w:val="5B5B5B"/>
          <w:sz w:val="23"/>
          <w:szCs w:val="23"/>
        </w:rPr>
        <w:t>я</w:t>
      </w:r>
      <w:r>
        <w:rPr>
          <w:rFonts w:ascii="Arial" w:hAnsi="Arial" w:cs="Arial"/>
          <w:color w:val="5B5B5B"/>
          <w:sz w:val="23"/>
          <w:szCs w:val="23"/>
        </w:rPr>
        <w:t>ется в течение всего аукциона.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11.Организатор аукциона вправе внести изменения в извещение о проведение аукциона, д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кументацию об аукционе. Изменения публикуются не менее чем за 5 рабочих дней до оконч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ния срока подачи заявок и имеют для претендентов обяз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тельную силу.</w:t>
      </w:r>
      <w:r>
        <w:rPr>
          <w:rFonts w:ascii="Arial" w:hAnsi="Arial" w:cs="Arial"/>
          <w:color w:val="5B5B5B"/>
          <w:sz w:val="23"/>
          <w:szCs w:val="23"/>
        </w:rPr>
        <w:br/>
        <w:t>12. Организатор аукциона вправе отказаться от проведения аукциона, опубликовав сообщ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ние об отказе не позднее, чем за 3 рабочих дня до дня проведения аукциона. Сообщение об отказе публикуется на официальном Интернет-сайте города Барнаула: </w:t>
      </w:r>
      <w:hyperlink r:id="rId9" w:history="1">
        <w:r>
          <w:rPr>
            <w:rStyle w:val="ac"/>
            <w:rFonts w:ascii="Arial" w:hAnsi="Arial" w:cs="Arial"/>
            <w:color w:val="E08F40"/>
            <w:sz w:val="23"/>
            <w:szCs w:val="23"/>
          </w:rPr>
          <w:t>www.barnaul.org</w:t>
        </w:r>
      </w:hyperlink>
      <w:r>
        <w:rPr>
          <w:rFonts w:ascii="Arial" w:hAnsi="Arial" w:cs="Arial"/>
          <w:color w:val="5B5B5B"/>
          <w:sz w:val="23"/>
          <w:szCs w:val="23"/>
        </w:rPr>
        <w:br/>
        <w:t>13. Заявки на участие в аукционе и принятие решения о допуске претендента к участию в аукционе и признании участником аукциона либо об отказе в допуске рассматриваются и пр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 xml:space="preserve">нимаются аукционной комиссией в администрации Ленинского района города Барнаула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.Б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230, 18.10.2017 в 8.00 час.</w:t>
      </w:r>
      <w:r>
        <w:rPr>
          <w:rFonts w:ascii="Arial" w:hAnsi="Arial" w:cs="Arial"/>
          <w:color w:val="5B5B5B"/>
          <w:sz w:val="23"/>
          <w:szCs w:val="23"/>
        </w:rPr>
        <w:br/>
        <w:t>Заседание аукционной комиссии по рассмотрению поданных заявок проводится в течение п</w:t>
      </w:r>
      <w:r>
        <w:rPr>
          <w:rFonts w:ascii="Arial" w:hAnsi="Arial" w:cs="Arial"/>
          <w:color w:val="5B5B5B"/>
          <w:sz w:val="23"/>
          <w:szCs w:val="23"/>
        </w:rPr>
        <w:t>я</w:t>
      </w:r>
      <w:r>
        <w:rPr>
          <w:rFonts w:ascii="Arial" w:hAnsi="Arial" w:cs="Arial"/>
          <w:color w:val="5B5B5B"/>
          <w:sz w:val="23"/>
          <w:szCs w:val="23"/>
        </w:rPr>
        <w:t>ти календарных дней, следующих за днем окончания приема заявок. </w:t>
      </w:r>
      <w:r>
        <w:rPr>
          <w:rFonts w:ascii="Arial" w:hAnsi="Arial" w:cs="Arial"/>
          <w:color w:val="5B5B5B"/>
          <w:sz w:val="23"/>
          <w:szCs w:val="23"/>
        </w:rPr>
        <w:br/>
        <w:t>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  <w:r>
        <w:rPr>
          <w:rFonts w:ascii="Arial" w:hAnsi="Arial" w:cs="Arial"/>
          <w:color w:val="5B5B5B"/>
          <w:sz w:val="23"/>
          <w:szCs w:val="23"/>
        </w:rPr>
        <w:br/>
        <w:t>Решение аукционной комиссии оформляется протоколом, который подписывается всеми пр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сутствующими на заседании членами комиссии в день рассмотрения заявок. </w:t>
      </w:r>
      <w:r>
        <w:rPr>
          <w:rFonts w:ascii="Arial" w:hAnsi="Arial" w:cs="Arial"/>
          <w:color w:val="5B5B5B"/>
          <w:sz w:val="23"/>
          <w:szCs w:val="23"/>
        </w:rPr>
        <w:br/>
        <w:t xml:space="preserve">Уведомление о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принятом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решение аукционной комиссии выдается претенденту или его по</w:t>
      </w:r>
      <w:r>
        <w:rPr>
          <w:rFonts w:ascii="Arial" w:hAnsi="Arial" w:cs="Arial"/>
          <w:color w:val="5B5B5B"/>
          <w:sz w:val="23"/>
          <w:szCs w:val="23"/>
        </w:rPr>
        <w:t>л</w:t>
      </w:r>
      <w:r>
        <w:rPr>
          <w:rFonts w:ascii="Arial" w:hAnsi="Arial" w:cs="Arial"/>
          <w:color w:val="5B5B5B"/>
          <w:sz w:val="23"/>
          <w:szCs w:val="23"/>
        </w:rPr>
        <w:t>номочному представителю под расписку или высылается ему по электронной почте либо п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средством почтового отправления в день оформления решения.</w:t>
      </w:r>
      <w:r>
        <w:rPr>
          <w:rFonts w:ascii="Arial" w:hAnsi="Arial" w:cs="Arial"/>
          <w:color w:val="5B5B5B"/>
          <w:sz w:val="23"/>
          <w:szCs w:val="23"/>
        </w:rPr>
        <w:br/>
        <w:t>Претендент не допускается к участию в аукционе по следующим основаниям:</w:t>
      </w:r>
      <w:proofErr w:type="gramStart"/>
      <w:r>
        <w:rPr>
          <w:rFonts w:ascii="Arial" w:hAnsi="Arial" w:cs="Arial"/>
          <w:color w:val="5B5B5B"/>
          <w:sz w:val="23"/>
          <w:szCs w:val="23"/>
        </w:rPr>
        <w:br/>
        <w:t>-</w:t>
      </w:r>
      <w:proofErr w:type="gramEnd"/>
      <w:r>
        <w:rPr>
          <w:rFonts w:ascii="Arial" w:hAnsi="Arial" w:cs="Arial"/>
          <w:color w:val="5B5B5B"/>
          <w:sz w:val="23"/>
          <w:szCs w:val="23"/>
        </w:rPr>
        <w:t>непредставление документов, указанных в п.7 извещения о проведение аукциона, либо наличие в таких документах недостоверных сведений о претенденте;</w:t>
      </w:r>
      <w:r>
        <w:rPr>
          <w:rFonts w:ascii="Arial" w:hAnsi="Arial" w:cs="Arial"/>
          <w:color w:val="5B5B5B"/>
          <w:sz w:val="23"/>
          <w:szCs w:val="23"/>
        </w:rPr>
        <w:br/>
        <w:t>-несоответствие требованиям, установленным в соответствии с разделом 4 Порядка пров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дения аукциона на право заключения договора на размещение нестационарного торгового объекта на территории города Барнаула, утвержденного постановлением администрации г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рода от 08.07.2015 №1082;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-заявка подписана неуполномоченным лицом;</w:t>
      </w:r>
      <w:proofErr w:type="gramStart"/>
      <w:r>
        <w:rPr>
          <w:rFonts w:ascii="Arial" w:hAnsi="Arial" w:cs="Arial"/>
          <w:color w:val="5B5B5B"/>
          <w:sz w:val="23"/>
          <w:szCs w:val="23"/>
        </w:rPr>
        <w:br/>
        <w:t>-</w:t>
      </w:r>
      <w:proofErr w:type="gramEnd"/>
      <w:r>
        <w:rPr>
          <w:rFonts w:ascii="Arial" w:hAnsi="Arial" w:cs="Arial"/>
          <w:color w:val="5B5B5B"/>
          <w:sz w:val="23"/>
          <w:szCs w:val="23"/>
        </w:rPr>
        <w:t>не подтверждено поступление в установленный срок, денежных средств в качестве обесп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чения заявки на участие в аукционе (задатка) на счет, указанный в извещении о проведении аукциона; </w:t>
      </w:r>
      <w:r>
        <w:rPr>
          <w:rFonts w:ascii="Arial" w:hAnsi="Arial" w:cs="Arial"/>
          <w:color w:val="5B5B5B"/>
          <w:sz w:val="23"/>
          <w:szCs w:val="23"/>
        </w:rPr>
        <w:br/>
        <w:t>-несоответствие заявки на участие в аукционе требованиям извещения о проведение аукци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на. </w:t>
      </w:r>
      <w:r>
        <w:rPr>
          <w:rFonts w:ascii="Arial" w:hAnsi="Arial" w:cs="Arial"/>
          <w:color w:val="5B5B5B"/>
          <w:sz w:val="23"/>
          <w:szCs w:val="23"/>
        </w:rPr>
        <w:br/>
        <w:t>Перечень указанных оснований отказа претенденту для участия в аукционе является исче</w:t>
      </w:r>
      <w:r>
        <w:rPr>
          <w:rFonts w:ascii="Arial" w:hAnsi="Arial" w:cs="Arial"/>
          <w:color w:val="5B5B5B"/>
          <w:sz w:val="23"/>
          <w:szCs w:val="23"/>
        </w:rPr>
        <w:t>р</w:t>
      </w:r>
      <w:r>
        <w:rPr>
          <w:rFonts w:ascii="Arial" w:hAnsi="Arial" w:cs="Arial"/>
          <w:color w:val="5B5B5B"/>
          <w:sz w:val="23"/>
          <w:szCs w:val="23"/>
        </w:rPr>
        <w:t>пывающим.</w:t>
      </w:r>
      <w:r>
        <w:rPr>
          <w:rFonts w:ascii="Arial" w:hAnsi="Arial" w:cs="Arial"/>
          <w:color w:val="5B5B5B"/>
          <w:sz w:val="23"/>
          <w:szCs w:val="23"/>
        </w:rPr>
        <w:br/>
        <w:t>14. Договор подписывается организатором аукциона и победителем аукциона в срок не поз</w:t>
      </w:r>
      <w:r>
        <w:rPr>
          <w:rFonts w:ascii="Arial" w:hAnsi="Arial" w:cs="Arial"/>
          <w:color w:val="5B5B5B"/>
          <w:sz w:val="23"/>
          <w:szCs w:val="23"/>
        </w:rPr>
        <w:t>д</w:t>
      </w:r>
      <w:r>
        <w:rPr>
          <w:rFonts w:ascii="Arial" w:hAnsi="Arial" w:cs="Arial"/>
          <w:color w:val="5B5B5B"/>
          <w:sz w:val="23"/>
          <w:szCs w:val="23"/>
        </w:rPr>
        <w:t>нее пяти рабочих дней со дня подписания протокола аукциона. Внесенный победителем ау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>циона задаток засчитывается в оплату по договору.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15. В договоре на размещение НТО ук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зываются (существенные условия договора):</w:t>
      </w:r>
      <w:r>
        <w:rPr>
          <w:rFonts w:ascii="Arial" w:hAnsi="Arial" w:cs="Arial"/>
          <w:color w:val="5B5B5B"/>
          <w:sz w:val="23"/>
          <w:szCs w:val="23"/>
        </w:rPr>
        <w:br/>
        <w:t>- адресный ориентир размещения НТО, требования к НТО. Тип (вид) НТО с указанием реал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зуемой группы товаров, невозможность изменения специализации НТО, требования к техн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ческим характеристикам НТО (в том числе параметры, требования к внешнему виду и пл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щади НТО);</w:t>
      </w:r>
      <w:r>
        <w:rPr>
          <w:rFonts w:ascii="Arial" w:hAnsi="Arial" w:cs="Arial"/>
          <w:color w:val="5B5B5B"/>
          <w:sz w:val="23"/>
          <w:szCs w:val="23"/>
        </w:rPr>
        <w:br/>
        <w:t>- срок договора. Договор не может быть заключен на срок, превышающий срок действия сх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мы размещения НТО;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- порядок и срок оплаты по договору. Оплата по договору производится ежеквартально, до пятого числа месяца, следующего за истекшим кварталом. Если договор вступает в силу не с </w:t>
      </w:r>
      <w:r>
        <w:rPr>
          <w:rFonts w:ascii="Arial" w:hAnsi="Arial" w:cs="Arial"/>
          <w:color w:val="5B5B5B"/>
          <w:sz w:val="23"/>
          <w:szCs w:val="23"/>
        </w:rPr>
        <w:lastRenderedPageBreak/>
        <w:t>начала квартала, оплата рассчитывается пропорционально за колич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ство дней квартала, в котором заключен договор;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размер платы по договору. Размер платы по договору определяется в размере платы на размещение НТО, установленной по результатам аукциона;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запрет победителю аукциона передавать право на размещение НТО третьим лицам.</w:t>
      </w:r>
      <w:r>
        <w:rPr>
          <w:rFonts w:ascii="Arial" w:hAnsi="Arial" w:cs="Arial"/>
          <w:color w:val="5B5B5B"/>
          <w:sz w:val="23"/>
          <w:szCs w:val="23"/>
        </w:rPr>
        <w:br/>
        <w:t>16. Любое заинтересованное лицо вправе с 15.09.2017 по 11.10.2017 включительно напр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вить в письменной форме, в том числе в форме электронного документа, организатору ау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 xml:space="preserve">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с даты поступления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>ционе, если указанный запрос поступил не позднее, чем за три рабочих дня до даты оконч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ния срока подачи заявок на участие в аукционе.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17. Документация об аукционе размещена на официальном Интернет-сайте города Барна</w:t>
      </w:r>
      <w:r>
        <w:rPr>
          <w:rFonts w:ascii="Arial" w:hAnsi="Arial" w:cs="Arial"/>
          <w:color w:val="5B5B5B"/>
          <w:sz w:val="23"/>
          <w:szCs w:val="23"/>
        </w:rPr>
        <w:t>у</w:t>
      </w:r>
      <w:r>
        <w:rPr>
          <w:rFonts w:ascii="Arial" w:hAnsi="Arial" w:cs="Arial"/>
          <w:color w:val="5B5B5B"/>
          <w:sz w:val="23"/>
          <w:szCs w:val="23"/>
        </w:rPr>
        <w:t>ла: </w:t>
      </w:r>
      <w:hyperlink r:id="rId10" w:history="1">
        <w:r>
          <w:rPr>
            <w:rStyle w:val="ac"/>
            <w:rFonts w:ascii="Arial" w:hAnsi="Arial" w:cs="Arial"/>
            <w:color w:val="E08F40"/>
            <w:sz w:val="23"/>
            <w:szCs w:val="23"/>
          </w:rPr>
          <w:t>www.barnaul.org</w:t>
        </w:r>
      </w:hyperlink>
      <w:r>
        <w:rPr>
          <w:rFonts w:ascii="Arial" w:hAnsi="Arial" w:cs="Arial"/>
          <w:color w:val="5B5B5B"/>
          <w:sz w:val="23"/>
          <w:szCs w:val="23"/>
        </w:rPr>
        <w:br/>
        <w:t>II. Сведения об объектах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Сведения о лотах: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Лот №1 Право на размещение НТО по адресу: ул. Попова,68а.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Характеристика объекта: киоск по реализации непродовольственных товаров, площадью 11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  <w:r>
        <w:rPr>
          <w:rFonts w:ascii="Arial" w:hAnsi="Arial" w:cs="Arial"/>
          <w:color w:val="5B5B5B"/>
          <w:sz w:val="23"/>
          <w:szCs w:val="23"/>
        </w:rPr>
        <w:br/>
        <w:t>Начальная (минимальная) цена права на заключение договора за один месяц размещения НТО: 288,94 руб.</w:t>
      </w:r>
      <w:r>
        <w:rPr>
          <w:rFonts w:ascii="Arial" w:hAnsi="Arial" w:cs="Arial"/>
          <w:color w:val="5B5B5B"/>
          <w:sz w:val="23"/>
          <w:szCs w:val="23"/>
        </w:rPr>
        <w:br/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57,79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</w:t>
      </w:r>
      <w:r>
        <w:rPr>
          <w:rFonts w:ascii="Arial" w:hAnsi="Arial" w:cs="Arial"/>
          <w:color w:val="5B5B5B"/>
          <w:sz w:val="23"/>
          <w:szCs w:val="23"/>
        </w:rPr>
        <w:br/>
        <w:t>На земельном участке распложено временное сооружение.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Лот №2 Право на размещение НТО по адресу: ул. Георгия Исакова,249.</w:t>
      </w:r>
      <w:r>
        <w:rPr>
          <w:rFonts w:ascii="Arial" w:hAnsi="Arial" w:cs="Arial"/>
          <w:color w:val="5B5B5B"/>
          <w:sz w:val="23"/>
          <w:szCs w:val="23"/>
        </w:rPr>
        <w:br/>
        <w:t xml:space="preserve">Характеристика объекта: торговый павильон по реализации продовольственных товаров, площадью 55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Начальная (минимальная) цена права на заключение договора за один месяц размещения НТО: 1361,93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272,39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На земельном участке распложено временное сооружение.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Лот №3 Право на размещение НТО по адресу: ул. Солнечная Поляна,15.</w:t>
      </w:r>
      <w:r>
        <w:rPr>
          <w:rFonts w:ascii="Arial" w:hAnsi="Arial" w:cs="Arial"/>
          <w:color w:val="5B5B5B"/>
          <w:sz w:val="23"/>
          <w:szCs w:val="23"/>
        </w:rPr>
        <w:br/>
        <w:t>Характеристика объекта: киоск по реализации непродовольственных товаров (пресса), пл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 xml:space="preserve">щадью 10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Начальная (минимальная) цена права на заключение договора за один месяц размещения НТО: 276,27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55,25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Земельный участок свободен.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 xml:space="preserve">Лот №4 Право на размещение НТО по адресу: пересечение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алахова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пр-кта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Космона</w:t>
      </w:r>
      <w:r>
        <w:rPr>
          <w:rFonts w:ascii="Arial" w:hAnsi="Arial" w:cs="Arial"/>
          <w:color w:val="5B5B5B"/>
          <w:sz w:val="23"/>
          <w:szCs w:val="23"/>
        </w:rPr>
        <w:t>в</w:t>
      </w:r>
      <w:r>
        <w:rPr>
          <w:rFonts w:ascii="Arial" w:hAnsi="Arial" w:cs="Arial"/>
          <w:color w:val="5B5B5B"/>
          <w:sz w:val="23"/>
          <w:szCs w:val="23"/>
        </w:rPr>
        <w:t>тов.</w:t>
      </w:r>
      <w:r>
        <w:rPr>
          <w:rFonts w:ascii="Arial" w:hAnsi="Arial" w:cs="Arial"/>
          <w:color w:val="5B5B5B"/>
          <w:sz w:val="23"/>
          <w:szCs w:val="23"/>
        </w:rPr>
        <w:br/>
        <w:t>Характеристика объекта: киоск по реализации непродовольственных товаров (пресса), пл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 xml:space="preserve">щадью 10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Начальная (минимальная) цена права на заключение договора за один месяц размещения НТО: 183,34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36,67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Земельный участок свободен.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 xml:space="preserve">Лот №5 Право на размещение НТО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п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.Н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аучный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Г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родок,12б.</w:t>
      </w:r>
      <w:r>
        <w:rPr>
          <w:rFonts w:ascii="Arial" w:hAnsi="Arial" w:cs="Arial"/>
          <w:color w:val="5B5B5B"/>
          <w:sz w:val="23"/>
          <w:szCs w:val="23"/>
        </w:rPr>
        <w:br/>
        <w:t xml:space="preserve">Характеристика объекта: торговый павильон по реализации продовольственных товаров, площадью 50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Начальная (минимальная) цена права на заключение договора за один месяц размещения НТО: 325,26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65,05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Земельный участок свободен.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Лот №6 Право на размещение НТО по адресу: ул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.П</w:t>
      </w:r>
      <w:proofErr w:type="gramEnd"/>
      <w:r>
        <w:rPr>
          <w:rFonts w:ascii="Arial" w:hAnsi="Arial" w:cs="Arial"/>
          <w:color w:val="5B5B5B"/>
          <w:sz w:val="23"/>
          <w:szCs w:val="23"/>
        </w:rPr>
        <w:t>опова,31.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Характеристика объекта: киоск по реализации продовольственных товаров, площадью 10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  <w:r>
        <w:rPr>
          <w:rFonts w:ascii="Arial" w:hAnsi="Arial" w:cs="Arial"/>
          <w:color w:val="5B5B5B"/>
          <w:sz w:val="23"/>
          <w:szCs w:val="23"/>
        </w:rPr>
        <w:br/>
        <w:t>Начальная (минимальная) цена права на заключение договора за один месяц размещения НТО: 205,10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41,02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Земельный участок свободен.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Лот №7 Право на размещение НТО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.А</w:t>
      </w:r>
      <w:proofErr w:type="gramEnd"/>
      <w:r>
        <w:rPr>
          <w:rFonts w:ascii="Arial" w:hAnsi="Arial" w:cs="Arial"/>
          <w:color w:val="5B5B5B"/>
          <w:sz w:val="23"/>
          <w:szCs w:val="23"/>
        </w:rPr>
        <w:t>нтона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Пе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рова,170.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Характеристика объекта: киоск по реализации продовольственных товаров, площадью 9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  <w:r>
        <w:rPr>
          <w:rFonts w:ascii="Arial" w:hAnsi="Arial" w:cs="Arial"/>
          <w:color w:val="5B5B5B"/>
          <w:sz w:val="23"/>
          <w:szCs w:val="23"/>
        </w:rPr>
        <w:br/>
        <w:t>Начальная (минимальная) цена права на заключение договора за один месяц размещения НТО: 212,40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42,48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 xml:space="preserve">Лот №8 Право на размещение НТО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.Ю</w:t>
      </w:r>
      <w:proofErr w:type="gramEnd"/>
      <w:r>
        <w:rPr>
          <w:rFonts w:ascii="Arial" w:hAnsi="Arial" w:cs="Arial"/>
          <w:color w:val="5B5B5B"/>
          <w:sz w:val="23"/>
          <w:szCs w:val="23"/>
        </w:rPr>
        <w:t>рина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Докучаевский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ряд).</w:t>
      </w:r>
      <w:r>
        <w:rPr>
          <w:rFonts w:ascii="Arial" w:hAnsi="Arial" w:cs="Arial"/>
          <w:color w:val="5B5B5B"/>
          <w:sz w:val="23"/>
          <w:szCs w:val="23"/>
        </w:rPr>
        <w:br/>
        <w:t xml:space="preserve">Характеристика объекта: торговый павильон по реализации продовольственных товаров, площадью 16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Начальная (минимальная) цена права на заключение договора за один месяц размещения НТО: 420,27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84,05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На земельном участке распложено временное сооружение.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 xml:space="preserve">Лот №9 Право на размещение НТО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.Ю</w:t>
      </w:r>
      <w:proofErr w:type="gramEnd"/>
      <w:r>
        <w:rPr>
          <w:rFonts w:ascii="Arial" w:hAnsi="Arial" w:cs="Arial"/>
          <w:color w:val="5B5B5B"/>
          <w:sz w:val="23"/>
          <w:szCs w:val="23"/>
        </w:rPr>
        <w:t>рина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ряд « Солнышко».</w:t>
      </w:r>
      <w:r>
        <w:rPr>
          <w:rFonts w:ascii="Arial" w:hAnsi="Arial" w:cs="Arial"/>
          <w:color w:val="5B5B5B"/>
          <w:sz w:val="23"/>
          <w:szCs w:val="23"/>
        </w:rPr>
        <w:br/>
        <w:t xml:space="preserve">Характеристика объекта: торговый павильон по реализации непродовольственных товаров, площадью 25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Начальная (минимальная) цена права на заключение договора за один месяц размещения НТО: 690,68 руб.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  <w:r>
        <w:rPr>
          <w:rFonts w:ascii="Arial" w:hAnsi="Arial" w:cs="Arial"/>
          <w:color w:val="5B5B5B"/>
          <w:sz w:val="23"/>
          <w:szCs w:val="23"/>
        </w:rPr>
        <w:br/>
        <w:t>Величина повышения начальной (минимальной) цены («шаг аукциона»): 138,14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На земельном участке распложено временное сооружение.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Лот №10 Право на размещение НТО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.П</w:t>
      </w:r>
      <w:proofErr w:type="gramEnd"/>
      <w:r>
        <w:rPr>
          <w:rFonts w:ascii="Arial" w:hAnsi="Arial" w:cs="Arial"/>
          <w:color w:val="5B5B5B"/>
          <w:sz w:val="23"/>
          <w:szCs w:val="23"/>
        </w:rPr>
        <w:t>опова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(рынок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Докучаевский</w:t>
      </w:r>
      <w:proofErr w:type="spellEnd"/>
      <w:r>
        <w:rPr>
          <w:rFonts w:ascii="Arial" w:hAnsi="Arial" w:cs="Arial"/>
          <w:color w:val="5B5B5B"/>
          <w:sz w:val="23"/>
          <w:szCs w:val="23"/>
        </w:rPr>
        <w:t>).</w:t>
      </w:r>
      <w:r>
        <w:rPr>
          <w:rFonts w:ascii="Arial" w:hAnsi="Arial" w:cs="Arial"/>
          <w:color w:val="5B5B5B"/>
          <w:sz w:val="23"/>
          <w:szCs w:val="23"/>
        </w:rPr>
        <w:br/>
        <w:t xml:space="preserve">Характеристика объекта: киоск по реализации продовольственных товаров, площадью 10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  <w:r>
        <w:rPr>
          <w:rFonts w:ascii="Arial" w:hAnsi="Arial" w:cs="Arial"/>
          <w:color w:val="5B5B5B"/>
          <w:sz w:val="23"/>
          <w:szCs w:val="23"/>
        </w:rPr>
        <w:br/>
        <w:t>Начальная (минимальная) цена права на заключение договора за один месяц размещения НТО: 262,67 руб.</w:t>
      </w:r>
      <w:r>
        <w:rPr>
          <w:rFonts w:ascii="Arial" w:hAnsi="Arial" w:cs="Arial"/>
          <w:color w:val="5B5B5B"/>
          <w:sz w:val="23"/>
          <w:szCs w:val="23"/>
        </w:rPr>
        <w:br/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52,53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На земельном участке распложено временное сооружение.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 xml:space="preserve">Лот №11 Право на размещение НТО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.А</w:t>
      </w:r>
      <w:proofErr w:type="gramEnd"/>
      <w:r>
        <w:rPr>
          <w:rFonts w:ascii="Arial" w:hAnsi="Arial" w:cs="Arial"/>
          <w:color w:val="5B5B5B"/>
          <w:sz w:val="23"/>
          <w:szCs w:val="23"/>
        </w:rPr>
        <w:t>нтона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Петрова,214.</w:t>
      </w:r>
      <w:r>
        <w:rPr>
          <w:rFonts w:ascii="Arial" w:hAnsi="Arial" w:cs="Arial"/>
          <w:color w:val="5B5B5B"/>
          <w:sz w:val="23"/>
          <w:szCs w:val="23"/>
        </w:rPr>
        <w:br/>
        <w:t xml:space="preserve">Характеристика объекта: торговый павильон по реализации хлеб и хлебобулочные изделия, площадью 22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кв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.м</w:t>
      </w:r>
      <w:proofErr w:type="gramEnd"/>
      <w:r>
        <w:rPr>
          <w:rFonts w:ascii="Arial" w:hAnsi="Arial" w:cs="Arial"/>
          <w:color w:val="5B5B5B"/>
          <w:sz w:val="23"/>
          <w:szCs w:val="23"/>
        </w:rPr>
        <w:t>етров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Начальная (минимальная) цена права на заключение договора за один месяц размещения НТО: 580,57 руб.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Размер обеспечения заявки на участие в аукционе (задаток): в размере начальной (мин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мальной) цены права на заключение договора.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t>Величина повышения начальной (минимал</w:t>
      </w:r>
      <w:r>
        <w:rPr>
          <w:rFonts w:ascii="Arial" w:hAnsi="Arial" w:cs="Arial"/>
          <w:color w:val="5B5B5B"/>
          <w:sz w:val="23"/>
          <w:szCs w:val="23"/>
        </w:rPr>
        <w:t>ь</w:t>
      </w:r>
      <w:r>
        <w:rPr>
          <w:rFonts w:ascii="Arial" w:hAnsi="Arial" w:cs="Arial"/>
          <w:color w:val="5B5B5B"/>
          <w:sz w:val="23"/>
          <w:szCs w:val="23"/>
        </w:rPr>
        <w:t>ной) цены («шаг аукциона»): 116,11 руб.</w:t>
      </w:r>
      <w:r>
        <w:rPr>
          <w:rFonts w:ascii="Arial" w:hAnsi="Arial" w:cs="Arial"/>
          <w:color w:val="5B5B5B"/>
          <w:sz w:val="23"/>
          <w:szCs w:val="23"/>
        </w:rPr>
        <w:br/>
        <w:t>Срок договора на размещение НТО: с момента подписания договора на размещение НТО по 31.12.2020. </w:t>
      </w:r>
      <w:r>
        <w:rPr>
          <w:rFonts w:ascii="Arial" w:hAnsi="Arial" w:cs="Arial"/>
          <w:color w:val="5B5B5B"/>
          <w:sz w:val="23"/>
          <w:szCs w:val="23"/>
        </w:rPr>
        <w:br/>
        <w:t>Земельный участок свободен.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  <w:lang w:val="en-US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Первый заместитель главы </w:t>
      </w:r>
    </w:p>
    <w:p w:rsidR="00D96D28" w:rsidRP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администрации района по </w:t>
      </w:r>
    </w:p>
    <w:p w:rsidR="00D96D28" w:rsidRDefault="00D96D28" w:rsidP="00D96D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жилищно-коммунальному хозя</w:t>
      </w:r>
      <w:r>
        <w:rPr>
          <w:rFonts w:ascii="Arial" w:hAnsi="Arial" w:cs="Arial"/>
          <w:color w:val="5B5B5B"/>
          <w:sz w:val="23"/>
          <w:szCs w:val="23"/>
        </w:rPr>
        <w:t>й</w:t>
      </w:r>
      <w:r>
        <w:rPr>
          <w:rFonts w:ascii="Arial" w:hAnsi="Arial" w:cs="Arial"/>
          <w:color w:val="5B5B5B"/>
          <w:sz w:val="23"/>
          <w:szCs w:val="23"/>
        </w:rPr>
        <w:t>ству                                                              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С.В.Рябчун</w:t>
      </w:r>
      <w:proofErr w:type="spellEnd"/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br/>
        <w:t>Приложение 1</w:t>
      </w:r>
      <w:r>
        <w:rPr>
          <w:rFonts w:ascii="Arial" w:hAnsi="Arial" w:cs="Arial"/>
          <w:color w:val="5B5B5B"/>
          <w:sz w:val="23"/>
          <w:szCs w:val="23"/>
        </w:rPr>
        <w:br/>
        <w:t>В администрацию Ленинского района города Барнаула</w:t>
      </w:r>
    </w:p>
    <w:p w:rsidR="00D96D28" w:rsidRDefault="00D96D28" w:rsidP="00D96D28">
      <w:pPr>
        <w:pStyle w:val="a5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ЗАЯВКА</w:t>
      </w:r>
      <w:r>
        <w:rPr>
          <w:rFonts w:ascii="Arial" w:hAnsi="Arial" w:cs="Arial"/>
          <w:color w:val="5B5B5B"/>
          <w:sz w:val="23"/>
          <w:szCs w:val="23"/>
        </w:rPr>
        <w:br/>
        <w:t>на участие в открытом аукционе на право заключения договора на размещение нестациона</w:t>
      </w:r>
      <w:r>
        <w:rPr>
          <w:rFonts w:ascii="Arial" w:hAnsi="Arial" w:cs="Arial"/>
          <w:color w:val="5B5B5B"/>
          <w:sz w:val="23"/>
          <w:szCs w:val="23"/>
        </w:rPr>
        <w:t>р</w:t>
      </w:r>
      <w:r>
        <w:rPr>
          <w:rFonts w:ascii="Arial" w:hAnsi="Arial" w:cs="Arial"/>
          <w:color w:val="5B5B5B"/>
          <w:sz w:val="23"/>
          <w:szCs w:val="23"/>
        </w:rPr>
        <w:t>ного торгового объекта, расположенного на территории Ленинского района города Барнаула</w:t>
      </w:r>
    </w:p>
    <w:p w:rsidR="00D96D28" w:rsidRDefault="00D96D28" w:rsidP="00D96D28">
      <w:pPr>
        <w:pStyle w:val="a5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proofErr w:type="gramStart"/>
      <w:r>
        <w:rPr>
          <w:rFonts w:ascii="Arial" w:hAnsi="Arial" w:cs="Arial"/>
          <w:color w:val="5B5B5B"/>
          <w:sz w:val="23"/>
          <w:szCs w:val="23"/>
        </w:rPr>
        <w:t>«_____»_________________201__ г.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___________________________________________________________________________________, (полное наименование юридического лица, индивидуального предпринимателя, под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ющего заявку)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_______________________________________________именуемый далее Претендент,</w:t>
      </w:r>
      <w:r>
        <w:rPr>
          <w:rFonts w:ascii="Arial" w:hAnsi="Arial" w:cs="Arial"/>
          <w:color w:val="5B5B5B"/>
          <w:sz w:val="23"/>
          <w:szCs w:val="23"/>
        </w:rPr>
        <w:br/>
        <w:t>в л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це______________________________________________________________________________,</w:t>
      </w:r>
      <w:r>
        <w:rPr>
          <w:rFonts w:ascii="Arial" w:hAnsi="Arial" w:cs="Arial"/>
          <w:color w:val="5B5B5B"/>
          <w:sz w:val="23"/>
          <w:szCs w:val="23"/>
        </w:rPr>
        <w:br/>
        <w:t>(фамилия, имя, отчество, должность)</w:t>
      </w:r>
      <w:r>
        <w:rPr>
          <w:rFonts w:ascii="Arial" w:hAnsi="Arial" w:cs="Arial"/>
          <w:color w:val="5B5B5B"/>
          <w:sz w:val="23"/>
          <w:szCs w:val="23"/>
        </w:rPr>
        <w:br/>
        <w:t>действующего на основ</w:t>
      </w:r>
      <w:r>
        <w:rPr>
          <w:rFonts w:ascii="Arial" w:hAnsi="Arial" w:cs="Arial"/>
          <w:color w:val="5B5B5B"/>
          <w:sz w:val="23"/>
          <w:szCs w:val="23"/>
        </w:rPr>
        <w:t>а</w:t>
      </w:r>
      <w:r>
        <w:rPr>
          <w:rFonts w:ascii="Arial" w:hAnsi="Arial" w:cs="Arial"/>
          <w:color w:val="5B5B5B"/>
          <w:sz w:val="23"/>
          <w:szCs w:val="23"/>
        </w:rPr>
        <w:t>нии_____________________________________________________________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___________________________________________________________________________________</w:t>
      </w:r>
      <w:r>
        <w:rPr>
          <w:rFonts w:ascii="Arial" w:hAnsi="Arial" w:cs="Arial"/>
          <w:color w:val="5B5B5B"/>
          <w:sz w:val="23"/>
          <w:szCs w:val="23"/>
        </w:rPr>
        <w:br/>
        <w:t>принимая решение об участии в аукционе на право заключения договора на размещение н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стационарного торгового объе</w:t>
      </w:r>
      <w:r>
        <w:rPr>
          <w:rFonts w:ascii="Arial" w:hAnsi="Arial" w:cs="Arial"/>
          <w:color w:val="5B5B5B"/>
          <w:sz w:val="23"/>
          <w:szCs w:val="23"/>
        </w:rPr>
        <w:t>к</w:t>
      </w:r>
      <w:r>
        <w:rPr>
          <w:rFonts w:ascii="Arial" w:hAnsi="Arial" w:cs="Arial"/>
          <w:color w:val="5B5B5B"/>
          <w:sz w:val="23"/>
          <w:szCs w:val="23"/>
        </w:rPr>
        <w:t>та_____________________________________________________________________</w:t>
      </w:r>
      <w:r>
        <w:rPr>
          <w:rFonts w:ascii="Arial" w:hAnsi="Arial" w:cs="Arial"/>
          <w:color w:val="5B5B5B"/>
          <w:sz w:val="23"/>
          <w:szCs w:val="23"/>
        </w:rPr>
        <w:br/>
        <w:t>(адрес, вид торгового объекта, группа реализуемых товаров, 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____________________________________________________________________________________</w:t>
      </w:r>
      <w:r>
        <w:rPr>
          <w:rFonts w:ascii="Arial" w:hAnsi="Arial" w:cs="Arial"/>
          <w:color w:val="5B5B5B"/>
          <w:sz w:val="23"/>
          <w:szCs w:val="23"/>
        </w:rPr>
        <w:br/>
        <w:t>площадь места размещения объекта)</w:t>
      </w:r>
      <w:r>
        <w:rPr>
          <w:rFonts w:ascii="Arial" w:hAnsi="Arial" w:cs="Arial"/>
          <w:color w:val="5B5B5B"/>
          <w:sz w:val="23"/>
          <w:szCs w:val="23"/>
        </w:rPr>
        <w:br/>
        <w:t>Сведения об организационно-правовой форме, место нахождения, почтовый адрес, паспор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ные данные, сведения о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месте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жительства (для индивидуального предпринимателя), номер контактного телефона, адрес электронной почты, реквизиты для возврата задатка участнику аукциона, который не победил в нем: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____________________________________________________________________________________ 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____________________________________________________________________________________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____________________________________________________________________________________ 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________________________________________________________________________________________________________________________________________________________________________ </w:t>
      </w:r>
      <w:r>
        <w:rPr>
          <w:rFonts w:ascii="Arial" w:hAnsi="Arial" w:cs="Arial"/>
          <w:color w:val="5B5B5B"/>
          <w:sz w:val="23"/>
          <w:szCs w:val="23"/>
        </w:rPr>
        <w:br/>
        <w:t>Обязуюсь:</w:t>
      </w:r>
      <w:r>
        <w:rPr>
          <w:rFonts w:ascii="Arial" w:hAnsi="Arial" w:cs="Arial"/>
          <w:color w:val="5B5B5B"/>
          <w:sz w:val="23"/>
          <w:szCs w:val="23"/>
        </w:rPr>
        <w:br/>
        <w:t xml:space="preserve">1.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Соблюдать условия аукциона, содержащиеся в извещении о проведении аукциона, разм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щенном на сайте:</w:t>
      </w:r>
      <w:hyperlink r:id="rId11" w:history="1">
        <w:r>
          <w:rPr>
            <w:rStyle w:val="ac"/>
            <w:rFonts w:ascii="Arial" w:hAnsi="Arial" w:cs="Arial"/>
            <w:color w:val="E08F40"/>
            <w:sz w:val="23"/>
            <w:szCs w:val="23"/>
          </w:rPr>
          <w:t>www.barnaul.org</w:t>
        </w:r>
      </w:hyperlink>
      <w:r>
        <w:rPr>
          <w:rFonts w:ascii="Arial" w:hAnsi="Arial" w:cs="Arial"/>
          <w:color w:val="5B5B5B"/>
          <w:sz w:val="23"/>
          <w:szCs w:val="23"/>
        </w:rPr>
        <w:t>, а также Порядок проведения аукциона на право заключ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ния договора на размещение передвижного нестационарного торгового объекта на террит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  <w:r>
        <w:rPr>
          <w:rFonts w:ascii="Arial" w:hAnsi="Arial" w:cs="Arial"/>
          <w:color w:val="5B5B5B"/>
          <w:sz w:val="23"/>
          <w:szCs w:val="23"/>
        </w:rPr>
        <w:br/>
        <w:t>2.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В случае признания меня победителем аукциона, признания аукциона несостоявшимся при </w:t>
      </w:r>
      <w:r>
        <w:rPr>
          <w:rFonts w:ascii="Arial" w:hAnsi="Arial" w:cs="Arial"/>
          <w:color w:val="5B5B5B"/>
          <w:sz w:val="23"/>
          <w:szCs w:val="23"/>
        </w:rPr>
        <w:lastRenderedPageBreak/>
        <w:t>подаче только одной заявки подписать проект договора аренды не позднее 5 рабочих дней со дня подписания протокола о результатах аукциона.</w:t>
      </w:r>
      <w:r>
        <w:rPr>
          <w:rFonts w:ascii="Arial" w:hAnsi="Arial" w:cs="Arial"/>
          <w:color w:val="5B5B5B"/>
          <w:sz w:val="23"/>
          <w:szCs w:val="23"/>
        </w:rPr>
        <w:br/>
        <w:t>Подпись Претендента (его полномочного представителя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)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 (________________________________________)</w:t>
      </w:r>
      <w:r>
        <w:rPr>
          <w:rFonts w:ascii="Arial" w:hAnsi="Arial" w:cs="Arial"/>
          <w:color w:val="5B5B5B"/>
          <w:sz w:val="23"/>
          <w:szCs w:val="23"/>
        </w:rPr>
        <w:br/>
      </w:r>
      <w:proofErr w:type="gramEnd"/>
      <w:r>
        <w:rPr>
          <w:rFonts w:ascii="Arial" w:hAnsi="Arial" w:cs="Arial"/>
          <w:color w:val="5B5B5B"/>
          <w:sz w:val="23"/>
          <w:szCs w:val="23"/>
        </w:rPr>
        <w:t>М.П. </w:t>
      </w:r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br/>
        <w:t>Заявка принята:</w:t>
      </w:r>
      <w:r>
        <w:rPr>
          <w:rFonts w:ascii="Arial" w:hAnsi="Arial" w:cs="Arial"/>
          <w:color w:val="5B5B5B"/>
          <w:sz w:val="23"/>
          <w:szCs w:val="23"/>
        </w:rPr>
        <w:br/>
        <w:t>_________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час._______мин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 «_____»___________________2017г. за № _____________________________</w:t>
      </w:r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br/>
        <w:t>Подпись уполномоченного лица </w:t>
      </w:r>
      <w:r>
        <w:rPr>
          <w:rFonts w:ascii="Arial" w:hAnsi="Arial" w:cs="Arial"/>
          <w:color w:val="5B5B5B"/>
          <w:sz w:val="23"/>
          <w:szCs w:val="23"/>
        </w:rPr>
        <w:br/>
        <w:t>_______________________________________________ (________________________________________) </w:t>
      </w:r>
      <w:r>
        <w:rPr>
          <w:rFonts w:ascii="Arial" w:hAnsi="Arial" w:cs="Arial"/>
          <w:color w:val="5B5B5B"/>
          <w:sz w:val="23"/>
          <w:szCs w:val="23"/>
        </w:rPr>
        <w:br/>
      </w:r>
    </w:p>
    <w:p w:rsidR="00D96D28" w:rsidRDefault="00D96D28" w:rsidP="00D96D28">
      <w:pPr>
        <w:pStyle w:val="a5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Приложение к заявке</w:t>
      </w:r>
      <w:r>
        <w:rPr>
          <w:rFonts w:ascii="Arial" w:hAnsi="Arial" w:cs="Arial"/>
          <w:color w:val="5B5B5B"/>
          <w:sz w:val="23"/>
          <w:szCs w:val="23"/>
        </w:rPr>
        <w:br/>
        <w:t>на участие в открытом</w:t>
      </w:r>
      <w:r>
        <w:rPr>
          <w:rFonts w:ascii="Arial" w:hAnsi="Arial" w:cs="Arial"/>
          <w:color w:val="5B5B5B"/>
          <w:sz w:val="23"/>
          <w:szCs w:val="23"/>
        </w:rPr>
        <w:br/>
        <w:t>аукционе</w:t>
      </w:r>
    </w:p>
    <w:p w:rsidR="00D96D28" w:rsidRDefault="00D96D28" w:rsidP="00D96D28">
      <w:pPr>
        <w:pStyle w:val="a5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ОПИСЬ</w:t>
      </w:r>
      <w:r>
        <w:rPr>
          <w:rFonts w:ascii="Arial" w:hAnsi="Arial" w:cs="Arial"/>
          <w:color w:val="5B5B5B"/>
          <w:sz w:val="23"/>
          <w:szCs w:val="23"/>
        </w:rPr>
        <w:br/>
        <w:t>документов на участие в аукционе</w:t>
      </w:r>
      <w:r>
        <w:rPr>
          <w:rFonts w:ascii="Arial" w:hAnsi="Arial" w:cs="Arial"/>
          <w:color w:val="5B5B5B"/>
          <w:sz w:val="23"/>
          <w:szCs w:val="23"/>
        </w:rPr>
        <w:br/>
        <w:t>представленных</w:t>
      </w:r>
    </w:p>
    <w:p w:rsidR="00D96D28" w:rsidRPr="00D96D28" w:rsidRDefault="00D96D28" w:rsidP="00D96D28">
      <w:pPr>
        <w:pStyle w:val="a5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 _________________________________________________________________________________ (полное наименование юридического лица, индивидуального предпринимателя, подающ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го заявку)</w:t>
      </w:r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br/>
        <w:t xml:space="preserve">№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п</w:t>
      </w:r>
      <w:proofErr w:type="gramEnd"/>
      <w:r>
        <w:rPr>
          <w:rFonts w:ascii="Arial" w:hAnsi="Arial" w:cs="Arial"/>
          <w:color w:val="5B5B5B"/>
          <w:sz w:val="23"/>
          <w:szCs w:val="23"/>
        </w:rPr>
        <w:t>/п Документ Кол-во листов Примечание</w:t>
      </w:r>
      <w:r>
        <w:rPr>
          <w:rFonts w:ascii="Arial" w:hAnsi="Arial" w:cs="Arial"/>
          <w:color w:val="5B5B5B"/>
          <w:sz w:val="23"/>
          <w:szCs w:val="23"/>
        </w:rPr>
        <w:br/>
        <w:t>1. копии документов, удостоверяющих личность </w:t>
      </w:r>
      <w:r>
        <w:rPr>
          <w:rFonts w:ascii="Arial" w:hAnsi="Arial" w:cs="Arial"/>
          <w:color w:val="5B5B5B"/>
          <w:sz w:val="23"/>
          <w:szCs w:val="23"/>
        </w:rPr>
        <w:br/>
        <w:t>2. заверенный перевод на русский язык документов о государственной регистрации юридич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ского лица или физического лица в качестве индивидуального предпринимателя в соотве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ствии с законодательством соответствующего государства (для иностранных лиц), получе</w:t>
      </w:r>
      <w:r>
        <w:rPr>
          <w:rFonts w:ascii="Arial" w:hAnsi="Arial" w:cs="Arial"/>
          <w:color w:val="5B5B5B"/>
          <w:sz w:val="23"/>
          <w:szCs w:val="23"/>
        </w:rPr>
        <w:t>н</w:t>
      </w:r>
      <w:r>
        <w:rPr>
          <w:rFonts w:ascii="Arial" w:hAnsi="Arial" w:cs="Arial"/>
          <w:color w:val="5B5B5B"/>
          <w:sz w:val="23"/>
          <w:szCs w:val="23"/>
        </w:rPr>
        <w:t>ный не ранее чем за шесть месяцев до дня размещения на официальном Интернет-сайте г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рода Барнаула </w:t>
      </w:r>
      <w:r>
        <w:rPr>
          <w:rFonts w:ascii="Arial" w:hAnsi="Arial" w:cs="Arial"/>
          <w:color w:val="5B5B5B"/>
          <w:sz w:val="23"/>
          <w:szCs w:val="23"/>
        </w:rPr>
        <w:br/>
        <w:t>3. документ, подтверждающий полномочия лица на осуществление действий от имени Пр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тендента </w:t>
      </w:r>
      <w:r>
        <w:rPr>
          <w:rFonts w:ascii="Arial" w:hAnsi="Arial" w:cs="Arial"/>
          <w:color w:val="5B5B5B"/>
          <w:sz w:val="23"/>
          <w:szCs w:val="23"/>
        </w:rPr>
        <w:br/>
        <w:t>4. документ, подтверждающий внесение денежных сре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дств в к</w:t>
      </w:r>
      <w:proofErr w:type="gramEnd"/>
      <w:r>
        <w:rPr>
          <w:rFonts w:ascii="Arial" w:hAnsi="Arial" w:cs="Arial"/>
          <w:color w:val="5B5B5B"/>
          <w:sz w:val="23"/>
          <w:szCs w:val="23"/>
        </w:rPr>
        <w:t>ачестве обеспечения заявки на участие в аукционе (задатка) </w:t>
      </w:r>
    </w:p>
    <w:p w:rsidR="00D96D28" w:rsidRDefault="00D96D28" w:rsidP="00D96D28">
      <w:pPr>
        <w:pStyle w:val="a5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proofErr w:type="gramStart"/>
      <w:r>
        <w:rPr>
          <w:rFonts w:ascii="Arial" w:hAnsi="Arial" w:cs="Arial"/>
          <w:color w:val="5B5B5B"/>
          <w:sz w:val="23"/>
          <w:szCs w:val="23"/>
        </w:rPr>
        <w:t>5. заявление об отсутствии решения о ликвидации претендента - юридического лица, об о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сутствии решения арбитражного суда о признании претендента - юридического лица, индив</w:t>
      </w:r>
      <w:r>
        <w:rPr>
          <w:rFonts w:ascii="Arial" w:hAnsi="Arial" w:cs="Arial"/>
          <w:color w:val="5B5B5B"/>
          <w:sz w:val="23"/>
          <w:szCs w:val="23"/>
        </w:rPr>
        <w:t>и</w:t>
      </w:r>
      <w:r>
        <w:rPr>
          <w:rFonts w:ascii="Arial" w:hAnsi="Arial" w:cs="Arial"/>
          <w:color w:val="5B5B5B"/>
          <w:sz w:val="23"/>
          <w:szCs w:val="23"/>
        </w:rPr>
        <w:t>дуального предпринимателя банкротом и об открытии конкурсного производства, об отсу</w:t>
      </w:r>
      <w:r>
        <w:rPr>
          <w:rFonts w:ascii="Arial" w:hAnsi="Arial" w:cs="Arial"/>
          <w:color w:val="5B5B5B"/>
          <w:sz w:val="23"/>
          <w:szCs w:val="23"/>
        </w:rPr>
        <w:t>т</w:t>
      </w:r>
      <w:r>
        <w:rPr>
          <w:rFonts w:ascii="Arial" w:hAnsi="Arial" w:cs="Arial"/>
          <w:color w:val="5B5B5B"/>
          <w:sz w:val="23"/>
          <w:szCs w:val="23"/>
        </w:rPr>
        <w:t>ствии решения о приостановлении деятельности претендента в поря</w:t>
      </w:r>
      <w:r>
        <w:rPr>
          <w:rFonts w:ascii="Arial" w:hAnsi="Arial" w:cs="Arial"/>
          <w:color w:val="5B5B5B"/>
          <w:sz w:val="23"/>
          <w:szCs w:val="23"/>
        </w:rPr>
        <w:t>д</w:t>
      </w:r>
      <w:r>
        <w:rPr>
          <w:rFonts w:ascii="Arial" w:hAnsi="Arial" w:cs="Arial"/>
          <w:color w:val="5B5B5B"/>
          <w:sz w:val="23"/>
          <w:szCs w:val="23"/>
        </w:rPr>
        <w:t>ке, предусмотренном Кодексом Российской Федерации об административных правонаруш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ниях, об отсутствии у претендента задолженности по начисленным налогам, сборам и иным обязательным плат</w:t>
      </w:r>
      <w:r>
        <w:rPr>
          <w:rFonts w:ascii="Arial" w:hAnsi="Arial" w:cs="Arial"/>
          <w:color w:val="5B5B5B"/>
          <w:sz w:val="23"/>
          <w:szCs w:val="23"/>
        </w:rPr>
        <w:t>е</w:t>
      </w:r>
      <w:r>
        <w:rPr>
          <w:rFonts w:ascii="Arial" w:hAnsi="Arial" w:cs="Arial"/>
          <w:color w:val="5B5B5B"/>
          <w:sz w:val="23"/>
          <w:szCs w:val="23"/>
        </w:rPr>
        <w:t>жам в бюджеты любого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уровня или государственные внебюджетные фонды за прошедший отчетный период на день подачи заявки на участие в торгах </w:t>
      </w:r>
      <w:r>
        <w:rPr>
          <w:rFonts w:ascii="Arial" w:hAnsi="Arial" w:cs="Arial"/>
          <w:color w:val="5B5B5B"/>
          <w:sz w:val="23"/>
          <w:szCs w:val="23"/>
        </w:rPr>
        <w:br/>
        <w:t>6. заявление, подтверждающее принадлежность претендента к категориям малого и среднего предпринимательства в соответствии со статьей 4 Федерального закона от 24.07.2007 N 209-ФЗ «О развитии малого и среднего предпринимательства в Российской Федерации».</w:t>
      </w:r>
      <w:r>
        <w:rPr>
          <w:rFonts w:ascii="Arial" w:hAnsi="Arial" w:cs="Arial"/>
          <w:color w:val="5B5B5B"/>
          <w:sz w:val="23"/>
          <w:szCs w:val="23"/>
        </w:rPr>
        <w:br/>
      </w:r>
      <w:bookmarkStart w:id="0" w:name="_GoBack"/>
      <w:bookmarkEnd w:id="0"/>
      <w:r>
        <w:rPr>
          <w:rFonts w:ascii="Arial" w:hAnsi="Arial" w:cs="Arial"/>
          <w:color w:val="5B5B5B"/>
          <w:sz w:val="23"/>
          <w:szCs w:val="23"/>
        </w:rPr>
        <w:br/>
        <w:t>Подпись Претендента (его полномочного представителя)</w:t>
      </w:r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lastRenderedPageBreak/>
        <w:t>______________________________________ (___________________________________)</w:t>
      </w:r>
      <w:r>
        <w:rPr>
          <w:rFonts w:ascii="Arial" w:hAnsi="Arial" w:cs="Arial"/>
          <w:color w:val="5B5B5B"/>
          <w:sz w:val="23"/>
          <w:szCs w:val="23"/>
        </w:rPr>
        <w:br/>
        <w:t>М.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П.</w:t>
      </w:r>
      <w:proofErr w:type="gramEnd"/>
      <w:r>
        <w:rPr>
          <w:rFonts w:ascii="Arial" w:hAnsi="Arial" w:cs="Arial"/>
          <w:color w:val="5B5B5B"/>
          <w:sz w:val="23"/>
          <w:szCs w:val="23"/>
        </w:rPr>
        <w:t> </w:t>
      </w:r>
      <w:r>
        <w:rPr>
          <w:rFonts w:ascii="Arial" w:hAnsi="Arial" w:cs="Arial"/>
          <w:color w:val="5B5B5B"/>
          <w:sz w:val="23"/>
          <w:szCs w:val="23"/>
        </w:rPr>
        <w:br/>
      </w:r>
      <w:r>
        <w:rPr>
          <w:rFonts w:ascii="Arial" w:hAnsi="Arial" w:cs="Arial"/>
          <w:color w:val="5B5B5B"/>
          <w:sz w:val="23"/>
          <w:szCs w:val="23"/>
        </w:rPr>
        <w:br/>
        <w:t>В случае если заявка насчитывает более одного листа, все листы должны быть пронумер</w:t>
      </w:r>
      <w:r>
        <w:rPr>
          <w:rFonts w:ascii="Arial" w:hAnsi="Arial" w:cs="Arial"/>
          <w:color w:val="5B5B5B"/>
          <w:sz w:val="23"/>
          <w:szCs w:val="23"/>
        </w:rPr>
        <w:t>о</w:t>
      </w:r>
      <w:r>
        <w:rPr>
          <w:rFonts w:ascii="Arial" w:hAnsi="Arial" w:cs="Arial"/>
          <w:color w:val="5B5B5B"/>
          <w:sz w:val="23"/>
          <w:szCs w:val="23"/>
        </w:rPr>
        <w:t>ваны, прошиты, заверены подписью, скреплены печатью участника аукциона на прошивке.</w:t>
      </w:r>
    </w:p>
    <w:p w:rsidR="006414A2" w:rsidRPr="00723038" w:rsidRDefault="006414A2" w:rsidP="00723038"/>
    <w:sectPr w:rsidR="006414A2" w:rsidRPr="00723038" w:rsidSect="00723038">
      <w:pgSz w:w="11906" w:h="16838"/>
      <w:pgMar w:top="1134" w:right="851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F7" w:rsidRDefault="007827F7" w:rsidP="000D32F2">
      <w:r>
        <w:separator/>
      </w:r>
    </w:p>
  </w:endnote>
  <w:endnote w:type="continuationSeparator" w:id="0">
    <w:p w:rsidR="007827F7" w:rsidRDefault="007827F7" w:rsidP="000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F7" w:rsidRDefault="007827F7" w:rsidP="000D32F2">
      <w:r>
        <w:separator/>
      </w:r>
    </w:p>
  </w:footnote>
  <w:footnote w:type="continuationSeparator" w:id="0">
    <w:p w:rsidR="007827F7" w:rsidRDefault="007827F7" w:rsidP="000D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48D2C31"/>
    <w:multiLevelType w:val="hybridMultilevel"/>
    <w:tmpl w:val="6F1AAFF0"/>
    <w:lvl w:ilvl="0" w:tplc="994A21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6"/>
  </w:num>
  <w:num w:numId="9">
    <w:abstractNumId w:val="19"/>
  </w:num>
  <w:num w:numId="10">
    <w:abstractNumId w:val="1"/>
  </w:num>
  <w:num w:numId="11">
    <w:abstractNumId w:val="18"/>
  </w:num>
  <w:num w:numId="12">
    <w:abstractNumId w:val="9"/>
  </w:num>
  <w:num w:numId="13">
    <w:abstractNumId w:val="7"/>
  </w:num>
  <w:num w:numId="14">
    <w:abstractNumId w:val="4"/>
  </w:num>
  <w:num w:numId="15">
    <w:abstractNumId w:val="20"/>
  </w:num>
  <w:num w:numId="16">
    <w:abstractNumId w:val="21"/>
  </w:num>
  <w:num w:numId="17">
    <w:abstractNumId w:val="6"/>
  </w:num>
  <w:num w:numId="18">
    <w:abstractNumId w:val="12"/>
  </w:num>
  <w:num w:numId="19">
    <w:abstractNumId w:val="10"/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514BC"/>
    <w:rsid w:val="00067E71"/>
    <w:rsid w:val="000A0E74"/>
    <w:rsid w:val="000C136F"/>
    <w:rsid w:val="000D32F2"/>
    <w:rsid w:val="000F1714"/>
    <w:rsid w:val="000F26D2"/>
    <w:rsid w:val="00117B5C"/>
    <w:rsid w:val="001243E3"/>
    <w:rsid w:val="00124A9C"/>
    <w:rsid w:val="001262F9"/>
    <w:rsid w:val="00141698"/>
    <w:rsid w:val="00151F7A"/>
    <w:rsid w:val="00154E3A"/>
    <w:rsid w:val="00175FFB"/>
    <w:rsid w:val="001A0F50"/>
    <w:rsid w:val="001C2DEA"/>
    <w:rsid w:val="001C6325"/>
    <w:rsid w:val="001E7F1C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C3A2F"/>
    <w:rsid w:val="002C4014"/>
    <w:rsid w:val="002D4625"/>
    <w:rsid w:val="002D6822"/>
    <w:rsid w:val="002E5530"/>
    <w:rsid w:val="00302EBE"/>
    <w:rsid w:val="003052FD"/>
    <w:rsid w:val="00336E88"/>
    <w:rsid w:val="00342A26"/>
    <w:rsid w:val="00347A9A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43098"/>
    <w:rsid w:val="004463CC"/>
    <w:rsid w:val="0045642C"/>
    <w:rsid w:val="00471C69"/>
    <w:rsid w:val="0047613A"/>
    <w:rsid w:val="00480B51"/>
    <w:rsid w:val="00491C1B"/>
    <w:rsid w:val="004949D4"/>
    <w:rsid w:val="004A1B1B"/>
    <w:rsid w:val="004B63DE"/>
    <w:rsid w:val="004B7C10"/>
    <w:rsid w:val="004C5580"/>
    <w:rsid w:val="004E09DB"/>
    <w:rsid w:val="004E29AF"/>
    <w:rsid w:val="004F03BB"/>
    <w:rsid w:val="004F20FB"/>
    <w:rsid w:val="00554964"/>
    <w:rsid w:val="00560782"/>
    <w:rsid w:val="0056519A"/>
    <w:rsid w:val="0057126B"/>
    <w:rsid w:val="005906BC"/>
    <w:rsid w:val="005B4008"/>
    <w:rsid w:val="005C6600"/>
    <w:rsid w:val="005E4E14"/>
    <w:rsid w:val="005E7224"/>
    <w:rsid w:val="00610209"/>
    <w:rsid w:val="006414A2"/>
    <w:rsid w:val="00643F11"/>
    <w:rsid w:val="00655884"/>
    <w:rsid w:val="006620C2"/>
    <w:rsid w:val="0066431B"/>
    <w:rsid w:val="006828E2"/>
    <w:rsid w:val="00686ABE"/>
    <w:rsid w:val="00694C77"/>
    <w:rsid w:val="006B3738"/>
    <w:rsid w:val="006B4067"/>
    <w:rsid w:val="006B6F77"/>
    <w:rsid w:val="006D0697"/>
    <w:rsid w:val="006E433C"/>
    <w:rsid w:val="006E5F81"/>
    <w:rsid w:val="006F2760"/>
    <w:rsid w:val="00700A5F"/>
    <w:rsid w:val="00705B24"/>
    <w:rsid w:val="00720582"/>
    <w:rsid w:val="00723038"/>
    <w:rsid w:val="00723851"/>
    <w:rsid w:val="00732301"/>
    <w:rsid w:val="00755AFC"/>
    <w:rsid w:val="00770EF2"/>
    <w:rsid w:val="007827F7"/>
    <w:rsid w:val="007A5AA0"/>
    <w:rsid w:val="007B545E"/>
    <w:rsid w:val="007C0259"/>
    <w:rsid w:val="007C6CDA"/>
    <w:rsid w:val="007D1BA9"/>
    <w:rsid w:val="007D4E51"/>
    <w:rsid w:val="007E1166"/>
    <w:rsid w:val="007E660E"/>
    <w:rsid w:val="007F708A"/>
    <w:rsid w:val="00800AD2"/>
    <w:rsid w:val="00801C38"/>
    <w:rsid w:val="00803D2D"/>
    <w:rsid w:val="00805A30"/>
    <w:rsid w:val="00807FBF"/>
    <w:rsid w:val="00813BC6"/>
    <w:rsid w:val="0082332B"/>
    <w:rsid w:val="00823390"/>
    <w:rsid w:val="00825CDE"/>
    <w:rsid w:val="00862D9C"/>
    <w:rsid w:val="00865C87"/>
    <w:rsid w:val="00870215"/>
    <w:rsid w:val="00877338"/>
    <w:rsid w:val="00885268"/>
    <w:rsid w:val="008C3BBC"/>
    <w:rsid w:val="008D5711"/>
    <w:rsid w:val="008D581D"/>
    <w:rsid w:val="008E22C7"/>
    <w:rsid w:val="008F3D8D"/>
    <w:rsid w:val="00902852"/>
    <w:rsid w:val="00913D6E"/>
    <w:rsid w:val="00922861"/>
    <w:rsid w:val="00931AA7"/>
    <w:rsid w:val="00942883"/>
    <w:rsid w:val="00942C0C"/>
    <w:rsid w:val="0094563B"/>
    <w:rsid w:val="00956477"/>
    <w:rsid w:val="009766EE"/>
    <w:rsid w:val="009804B5"/>
    <w:rsid w:val="009B2CBA"/>
    <w:rsid w:val="009C4A9B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2DBC"/>
    <w:rsid w:val="00A718E5"/>
    <w:rsid w:val="00A7656B"/>
    <w:rsid w:val="00A950C5"/>
    <w:rsid w:val="00AC4383"/>
    <w:rsid w:val="00AC7237"/>
    <w:rsid w:val="00AC7CE3"/>
    <w:rsid w:val="00AD405C"/>
    <w:rsid w:val="00AE07AF"/>
    <w:rsid w:val="00AE1B82"/>
    <w:rsid w:val="00AE2437"/>
    <w:rsid w:val="00AE603B"/>
    <w:rsid w:val="00B110B6"/>
    <w:rsid w:val="00B120B8"/>
    <w:rsid w:val="00B12F62"/>
    <w:rsid w:val="00B13082"/>
    <w:rsid w:val="00B148A7"/>
    <w:rsid w:val="00B20BAD"/>
    <w:rsid w:val="00B22FA0"/>
    <w:rsid w:val="00B27B4A"/>
    <w:rsid w:val="00B35FCF"/>
    <w:rsid w:val="00B54406"/>
    <w:rsid w:val="00B555A3"/>
    <w:rsid w:val="00B61599"/>
    <w:rsid w:val="00B93848"/>
    <w:rsid w:val="00BC6A9C"/>
    <w:rsid w:val="00BE123C"/>
    <w:rsid w:val="00C03386"/>
    <w:rsid w:val="00C04A00"/>
    <w:rsid w:val="00C2074A"/>
    <w:rsid w:val="00C207FC"/>
    <w:rsid w:val="00C355A8"/>
    <w:rsid w:val="00C46BE0"/>
    <w:rsid w:val="00C67ECE"/>
    <w:rsid w:val="00C71389"/>
    <w:rsid w:val="00C7429B"/>
    <w:rsid w:val="00C75C32"/>
    <w:rsid w:val="00C93D92"/>
    <w:rsid w:val="00CA2A0D"/>
    <w:rsid w:val="00CB4611"/>
    <w:rsid w:val="00CC4D2F"/>
    <w:rsid w:val="00CD1E34"/>
    <w:rsid w:val="00CD1F5E"/>
    <w:rsid w:val="00CE599F"/>
    <w:rsid w:val="00CF779C"/>
    <w:rsid w:val="00D230E0"/>
    <w:rsid w:val="00D24B32"/>
    <w:rsid w:val="00D319BD"/>
    <w:rsid w:val="00D32AC3"/>
    <w:rsid w:val="00D37DC4"/>
    <w:rsid w:val="00D513E5"/>
    <w:rsid w:val="00D67ECC"/>
    <w:rsid w:val="00D71920"/>
    <w:rsid w:val="00D92088"/>
    <w:rsid w:val="00D96D28"/>
    <w:rsid w:val="00DA6EA2"/>
    <w:rsid w:val="00DB0A2E"/>
    <w:rsid w:val="00DB2CEA"/>
    <w:rsid w:val="00DC0145"/>
    <w:rsid w:val="00DC4744"/>
    <w:rsid w:val="00DD695A"/>
    <w:rsid w:val="00DE07A6"/>
    <w:rsid w:val="00DF0A23"/>
    <w:rsid w:val="00E00AF1"/>
    <w:rsid w:val="00E169A3"/>
    <w:rsid w:val="00E33D71"/>
    <w:rsid w:val="00E466E9"/>
    <w:rsid w:val="00E714BB"/>
    <w:rsid w:val="00E7157C"/>
    <w:rsid w:val="00EA1F80"/>
    <w:rsid w:val="00EB43B2"/>
    <w:rsid w:val="00EB7659"/>
    <w:rsid w:val="00EF0DE1"/>
    <w:rsid w:val="00F20FE0"/>
    <w:rsid w:val="00F36504"/>
    <w:rsid w:val="00F86300"/>
    <w:rsid w:val="00F879B6"/>
    <w:rsid w:val="00FA0089"/>
    <w:rsid w:val="00FA1434"/>
    <w:rsid w:val="00FB5CE0"/>
    <w:rsid w:val="00FC37E9"/>
    <w:rsid w:val="00FC493E"/>
    <w:rsid w:val="00FD0EC0"/>
    <w:rsid w:val="00FD1912"/>
    <w:rsid w:val="00FE31C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1"/>
    <w:rsid w:val="00B12F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12F62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paragraph" w:customStyle="1" w:styleId="12">
    <w:name w:val="Без интервала1"/>
    <w:rsid w:val="001E7F1C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23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atetime">
    <w:name w:val="datetime"/>
    <w:basedOn w:val="a"/>
    <w:rsid w:val="00723038"/>
    <w:pPr>
      <w:spacing w:before="100" w:beforeAutospacing="1" w:after="100" w:afterAutospacing="1"/>
    </w:pPr>
  </w:style>
  <w:style w:type="character" w:customStyle="1" w:styleId="style3">
    <w:name w:val="style3"/>
    <w:basedOn w:val="a0"/>
    <w:rsid w:val="00342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1"/>
    <w:rsid w:val="00B12F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12F62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paragraph" w:customStyle="1" w:styleId="12">
    <w:name w:val="Без интервала1"/>
    <w:rsid w:val="001E7F1C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23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atetime">
    <w:name w:val="datetime"/>
    <w:basedOn w:val="a"/>
    <w:rsid w:val="00723038"/>
    <w:pPr>
      <w:spacing w:before="100" w:beforeAutospacing="1" w:after="100" w:afterAutospacing="1"/>
    </w:pPr>
  </w:style>
  <w:style w:type="character" w:customStyle="1" w:styleId="style3">
    <w:name w:val="style3"/>
    <w:basedOn w:val="a0"/>
    <w:rsid w:val="0034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2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6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30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23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5702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65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2601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713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93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4531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@len.barnaul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rnaul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rnau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2017-09-29T06:54:00Z</cp:lastPrinted>
  <dcterms:created xsi:type="dcterms:W3CDTF">2018-01-19T01:30:00Z</dcterms:created>
  <dcterms:modified xsi:type="dcterms:W3CDTF">2018-01-19T01:30:00Z</dcterms:modified>
</cp:coreProperties>
</file>