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8A" w:rsidRDefault="004D6B8A" w:rsidP="00544FDC">
      <w:pPr>
        <w:widowControl w:val="0"/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B8A" w:rsidRDefault="004D6B8A" w:rsidP="004D6B8A">
      <w:pPr>
        <w:widowControl w:val="0"/>
        <w:shd w:val="clear" w:color="auto" w:fill="FFFFFF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индивидуальных жилых домов или садовых домов допускается на земельных участках, </w:t>
      </w:r>
      <w:r w:rsidRPr="00E63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предназначенн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E63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ведения гражданами садоводства, для индивидуального жилищного строительства или для ведения личного подсобного хозяйства в границах населенного пункта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44FDC" w:rsidRDefault="00544FDC" w:rsidP="00544FDC">
      <w:pPr>
        <w:widowControl w:val="0"/>
        <w:shd w:val="clear" w:color="auto" w:fill="FFFFFF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Рекомендуется на стадии планирования строительства жилого или садового дома обратиться в администрацию района за получением градостроительного плана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>. Срок действия данного документа составляет 3 года.</w:t>
      </w:r>
    </w:p>
    <w:p w:rsidR="004D6B8A" w:rsidRDefault="004D6B8A" w:rsidP="004D6B8A">
      <w:pPr>
        <w:widowControl w:val="0"/>
        <w:shd w:val="clear" w:color="auto" w:fill="FFFFFF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 строительства (реконструкции) объектов ИЖС и садовых домов осуществляется администрацией района в рамках оказания муниципальной услуги.</w:t>
      </w:r>
    </w:p>
    <w:p w:rsidR="004D6B8A" w:rsidRDefault="004D6B8A" w:rsidP="004D6B8A">
      <w:pPr>
        <w:widowControl w:val="0"/>
        <w:shd w:val="clear" w:color="auto" w:fill="FFFFFF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Собственник</w:t>
      </w:r>
      <w:r w:rsidRPr="004D6B8A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который планирует строительство (реконструк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цию) жилого дома, обращается </w:t>
      </w:r>
      <w:r w:rsidRPr="004D6B8A">
        <w:rPr>
          <w:rFonts w:ascii="Times New Roman" w:eastAsia="Times New Roman" w:hAnsi="Times New Roman" w:cs="Times New Roman"/>
          <w:sz w:val="28"/>
          <w:szCs w:val="28"/>
        </w:rPr>
        <w:t>в администрацию района по месту нахождения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емельного участка </w:t>
      </w:r>
      <w:r w:rsidR="00544FD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544FDC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4D6B8A">
        <w:rPr>
          <w:rFonts w:ascii="Times New Roman" w:eastAsia="Times New Roman" w:hAnsi="Times New Roman" w:cs="Times New Roman"/>
          <w:sz w:val="28"/>
          <w:szCs w:val="28"/>
        </w:rPr>
        <w:t xml:space="preserve">планируемых строительстве или реконструкции жилого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(садового дома) </w:t>
      </w:r>
      <w:r w:rsidRPr="004D6B8A">
        <w:rPr>
          <w:rFonts w:ascii="Times New Roman" w:eastAsia="Times New Roman" w:hAnsi="Times New Roman" w:cs="Times New Roman"/>
          <w:sz w:val="28"/>
          <w:szCs w:val="28"/>
        </w:rPr>
        <w:t>по установленной форме (Приказ Минстроя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B8A">
        <w:rPr>
          <w:rFonts w:ascii="Times New Roman" w:eastAsia="Times New Roman" w:hAnsi="Times New Roman" w:cs="Times New Roman"/>
          <w:sz w:val="28"/>
          <w:szCs w:val="28"/>
        </w:rPr>
        <w:t xml:space="preserve">России от 19.09.2018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D6B8A">
        <w:rPr>
          <w:rFonts w:ascii="Times New Roman" w:eastAsia="Times New Roman" w:hAnsi="Times New Roman" w:cs="Times New Roman"/>
          <w:sz w:val="28"/>
          <w:szCs w:val="28"/>
        </w:rPr>
        <w:t xml:space="preserve"> 591/</w:t>
      </w:r>
      <w:proofErr w:type="spellStart"/>
      <w:r w:rsidRPr="004D6B8A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4D6B8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B8A">
        <w:rPr>
          <w:rFonts w:ascii="Times New Roman" w:eastAsia="Times New Roman" w:hAnsi="Times New Roman" w:cs="Times New Roman"/>
          <w:sz w:val="28"/>
          <w:szCs w:val="28"/>
        </w:rPr>
        <w:t>реконструкции объекта индивидуального жилищного ст</w:t>
      </w:r>
      <w:r>
        <w:rPr>
          <w:rFonts w:ascii="Times New Roman" w:eastAsia="Times New Roman" w:hAnsi="Times New Roman" w:cs="Times New Roman"/>
          <w:sz w:val="28"/>
          <w:szCs w:val="28"/>
        </w:rPr>
        <w:t>роительства или садового дома»).</w:t>
      </w:r>
    </w:p>
    <w:p w:rsidR="004D6B8A" w:rsidRPr="004D6B8A" w:rsidRDefault="004D6B8A" w:rsidP="004D6B8A">
      <w:pPr>
        <w:widowControl w:val="0"/>
        <w:shd w:val="clear" w:color="auto" w:fill="FFFFFF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B8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B8A">
        <w:rPr>
          <w:rFonts w:ascii="Times New Roman" w:eastAsia="Times New Roman" w:hAnsi="Times New Roman" w:cs="Times New Roman"/>
          <w:sz w:val="28"/>
          <w:szCs w:val="28"/>
        </w:rPr>
        <w:t xml:space="preserve">уведомлении указываются сведения о планируемых </w:t>
      </w:r>
      <w:r w:rsidR="00544FDC">
        <w:rPr>
          <w:rFonts w:ascii="Times New Roman" w:eastAsia="Times New Roman" w:hAnsi="Times New Roman" w:cs="Times New Roman"/>
          <w:sz w:val="28"/>
          <w:szCs w:val="28"/>
        </w:rPr>
        <w:t>параметрах будущего жилого дома: высота, площадь застройки, этажность, отступы от границ соседних земельных участков и красных линий.</w:t>
      </w:r>
    </w:p>
    <w:p w:rsidR="004D6B8A" w:rsidRPr="004D6B8A" w:rsidRDefault="004D6B8A" w:rsidP="004D6B8A">
      <w:pPr>
        <w:widowControl w:val="0"/>
        <w:shd w:val="clear" w:color="auto" w:fill="FFFFFF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6B8A">
        <w:rPr>
          <w:rFonts w:ascii="Times New Roman" w:eastAsia="Times New Roman" w:hAnsi="Times New Roman" w:cs="Times New Roman"/>
          <w:sz w:val="28"/>
          <w:szCs w:val="28"/>
        </w:rPr>
        <w:t xml:space="preserve"> течение 7 рабочих дней администрацией района проверяются предо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ставленные данные на предмет их </w:t>
      </w:r>
      <w:r w:rsidRPr="004D6B8A">
        <w:rPr>
          <w:rFonts w:ascii="Times New Roman" w:eastAsia="Times New Roman" w:hAnsi="Times New Roman" w:cs="Times New Roman"/>
          <w:sz w:val="28"/>
          <w:szCs w:val="28"/>
        </w:rPr>
        <w:t>соответствия установленным требованиям градостроительного и земельного законодательства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B8A">
        <w:rPr>
          <w:rFonts w:ascii="Times New Roman" w:eastAsia="Times New Roman" w:hAnsi="Times New Roman" w:cs="Times New Roman"/>
          <w:sz w:val="28"/>
          <w:szCs w:val="28"/>
        </w:rPr>
        <w:t>принимается решение о согласовании строительства (реконструкции) или отказе в согласовании в 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6B8A">
        <w:rPr>
          <w:rFonts w:ascii="Times New Roman" w:eastAsia="Times New Roman" w:hAnsi="Times New Roman" w:cs="Times New Roman"/>
          <w:sz w:val="28"/>
          <w:szCs w:val="28"/>
        </w:rPr>
        <w:t>несоответствия планируемого строительства действующим нормам и правилам;</w:t>
      </w:r>
    </w:p>
    <w:p w:rsidR="00544FDC" w:rsidRDefault="004D6B8A" w:rsidP="00544FDC">
      <w:pPr>
        <w:widowControl w:val="0"/>
        <w:shd w:val="clear" w:color="auto" w:fill="FFFFFF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B8A">
        <w:rPr>
          <w:rFonts w:ascii="Times New Roman" w:eastAsia="Times New Roman" w:hAnsi="Times New Roman" w:cs="Times New Roman"/>
          <w:sz w:val="28"/>
          <w:szCs w:val="28"/>
        </w:rPr>
        <w:t xml:space="preserve">В течение месяца со дня завершения строительства (реконструкции) жилого дома </w:t>
      </w:r>
      <w:r w:rsidR="00544FDC">
        <w:rPr>
          <w:rFonts w:ascii="Times New Roman" w:eastAsia="Times New Roman" w:hAnsi="Times New Roman" w:cs="Times New Roman"/>
          <w:sz w:val="28"/>
          <w:szCs w:val="28"/>
        </w:rPr>
        <w:t>собственник</w:t>
      </w:r>
      <w:r w:rsidRPr="004D6B8A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="00544FDC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аправляет </w:t>
      </w:r>
      <w:r w:rsidRPr="004D6B8A">
        <w:rPr>
          <w:rFonts w:ascii="Times New Roman" w:eastAsia="Times New Roman" w:hAnsi="Times New Roman" w:cs="Times New Roman"/>
          <w:sz w:val="28"/>
          <w:szCs w:val="28"/>
        </w:rPr>
        <w:t>в администрацию района по месту нахождения з</w:t>
      </w:r>
      <w:r>
        <w:rPr>
          <w:rFonts w:ascii="Times New Roman" w:eastAsia="Times New Roman" w:hAnsi="Times New Roman" w:cs="Times New Roman"/>
          <w:sz w:val="28"/>
          <w:szCs w:val="28"/>
        </w:rPr>
        <w:t>емельного участка уведомление об окончании</w:t>
      </w:r>
      <w:r w:rsidRPr="004D6B8A">
        <w:rPr>
          <w:rFonts w:ascii="Times New Roman" w:eastAsia="Times New Roman" w:hAnsi="Times New Roman" w:cs="Times New Roman"/>
          <w:sz w:val="28"/>
          <w:szCs w:val="28"/>
        </w:rPr>
        <w:t xml:space="preserve"> строит</w:t>
      </w:r>
      <w:r>
        <w:rPr>
          <w:rFonts w:ascii="Times New Roman" w:eastAsia="Times New Roman" w:hAnsi="Times New Roman" w:cs="Times New Roman"/>
          <w:sz w:val="28"/>
          <w:szCs w:val="28"/>
        </w:rPr>
        <w:t>ельства (реконструкции) объекта.</w:t>
      </w:r>
      <w:bookmarkStart w:id="0" w:name="_GoBack"/>
      <w:bookmarkEnd w:id="0"/>
    </w:p>
    <w:p w:rsidR="00544FDC" w:rsidRDefault="00544FDC" w:rsidP="00544FDC">
      <w:pPr>
        <w:widowControl w:val="0"/>
        <w:shd w:val="clear" w:color="auto" w:fill="FFFFFF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выполненных действий необходимо осуществить процедуру постановки на кадастровый учет </w:t>
      </w:r>
      <w:r>
        <w:rPr>
          <w:rFonts w:ascii="Times New Roman" w:eastAsia="Times New Roman" w:hAnsi="Times New Roman" w:cs="Times New Roman"/>
          <w:sz w:val="28"/>
          <w:szCs w:val="28"/>
        </w:rPr>
        <w:t>построенного объекта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регистрации права.</w:t>
      </w:r>
    </w:p>
    <w:p w:rsidR="004D6B8A" w:rsidRDefault="004D6B8A" w:rsidP="00544FDC">
      <w:pPr>
        <w:widowControl w:val="0"/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B8A" w:rsidRPr="001C6660" w:rsidRDefault="004D6B8A" w:rsidP="004D6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60">
        <w:rPr>
          <w:rFonts w:ascii="Times New Roman" w:hAnsi="Times New Roman" w:cs="Times New Roman"/>
          <w:sz w:val="28"/>
          <w:szCs w:val="28"/>
        </w:rPr>
        <w:t xml:space="preserve">В соответствии с ч.17 ст.51 Градостроительного кодекса Российской Федерации выдача разрешения на строительство не требуется, 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1C6660">
        <w:rPr>
          <w:rFonts w:ascii="Times New Roman" w:hAnsi="Times New Roman" w:cs="Times New Roman"/>
          <w:sz w:val="28"/>
          <w:szCs w:val="28"/>
        </w:rPr>
        <w:t xml:space="preserve">в случае строительства, реконструкции гаража и хозяйственных построек </w:t>
      </w:r>
      <w:r>
        <w:rPr>
          <w:rFonts w:ascii="Times New Roman" w:hAnsi="Times New Roman" w:cs="Times New Roman"/>
          <w:sz w:val="28"/>
          <w:szCs w:val="28"/>
        </w:rPr>
        <w:br/>
      </w:r>
      <w:r w:rsidRPr="001C6660">
        <w:rPr>
          <w:rFonts w:ascii="Times New Roman" w:hAnsi="Times New Roman" w:cs="Times New Roman"/>
          <w:sz w:val="28"/>
          <w:szCs w:val="28"/>
        </w:rPr>
        <w:t>на земельном участке, предоставленном физическом</w:t>
      </w:r>
      <w:r>
        <w:rPr>
          <w:rFonts w:ascii="Times New Roman" w:hAnsi="Times New Roman" w:cs="Times New Roman"/>
          <w:sz w:val="28"/>
          <w:szCs w:val="28"/>
        </w:rPr>
        <w:t xml:space="preserve">у лицу для целей, </w:t>
      </w:r>
      <w:r>
        <w:rPr>
          <w:rFonts w:ascii="Times New Roman" w:hAnsi="Times New Roman" w:cs="Times New Roman"/>
          <w:sz w:val="28"/>
          <w:szCs w:val="28"/>
        </w:rPr>
        <w:br/>
        <w:t xml:space="preserve">не связанных </w:t>
      </w:r>
      <w:r w:rsidRPr="001C6660">
        <w:rPr>
          <w:rFonts w:ascii="Times New Roman" w:hAnsi="Times New Roman" w:cs="Times New Roman"/>
          <w:sz w:val="28"/>
          <w:szCs w:val="28"/>
        </w:rPr>
        <w:t>с осуществлением предпринимательской деятельности.</w:t>
      </w:r>
    </w:p>
    <w:p w:rsidR="004D6B8A" w:rsidRPr="001C6660" w:rsidRDefault="004D6B8A" w:rsidP="004D6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60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proofErr w:type="gramStart"/>
      <w:r w:rsidRPr="001C6660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1C6660">
        <w:rPr>
          <w:rFonts w:ascii="Times New Roman" w:hAnsi="Times New Roman" w:cs="Times New Roman"/>
          <w:sz w:val="28"/>
          <w:szCs w:val="28"/>
        </w:rPr>
        <w:t xml:space="preserve"> п. 5.3.4 СП 30-102-99 «Свод правил </w:t>
      </w:r>
      <w:r w:rsidRPr="001C6660">
        <w:rPr>
          <w:rFonts w:ascii="Times New Roman" w:hAnsi="Times New Roman" w:cs="Times New Roman"/>
          <w:sz w:val="28"/>
          <w:szCs w:val="28"/>
        </w:rPr>
        <w:br/>
        <w:t xml:space="preserve">по проектированию и строительству. Планировка и застройка территорий малоэтажного жилищного строительства» (далее - СП 30-102-99) до границы соседнего </w:t>
      </w:r>
      <w:proofErr w:type="spellStart"/>
      <w:r w:rsidRPr="001C6660">
        <w:rPr>
          <w:rFonts w:ascii="Times New Roman" w:hAnsi="Times New Roman" w:cs="Times New Roman"/>
          <w:sz w:val="28"/>
          <w:szCs w:val="28"/>
        </w:rPr>
        <w:t>приквартирного</w:t>
      </w:r>
      <w:proofErr w:type="spellEnd"/>
      <w:r w:rsidRPr="001C6660">
        <w:rPr>
          <w:rFonts w:ascii="Times New Roman" w:hAnsi="Times New Roman" w:cs="Times New Roman"/>
          <w:sz w:val="28"/>
          <w:szCs w:val="28"/>
        </w:rPr>
        <w:t xml:space="preserve"> участка расстояния по санитарно-бытовым условиям должны быть не менее 1 м. от хозяйственных построек (бани, гаража и др.).</w:t>
      </w:r>
    </w:p>
    <w:p w:rsidR="004D6B8A" w:rsidRPr="001C6660" w:rsidRDefault="004D6B8A" w:rsidP="004D6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66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п.5.3.8 СП 30-102-99 </w:t>
      </w:r>
      <w:r>
        <w:rPr>
          <w:rFonts w:ascii="Times New Roman" w:hAnsi="Times New Roman" w:cs="Times New Roman"/>
          <w:sz w:val="28"/>
          <w:szCs w:val="28"/>
        </w:rPr>
        <w:br/>
      </w:r>
      <w:r w:rsidRPr="001C6660">
        <w:rPr>
          <w:rFonts w:ascii="Times New Roman" w:hAnsi="Times New Roman" w:cs="Times New Roman"/>
          <w:sz w:val="28"/>
          <w:szCs w:val="28"/>
        </w:rPr>
        <w:t>на территориях с застройкой усадебными, одно-двухквартирными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4D6B8A" w:rsidRPr="001C6660" w:rsidRDefault="004D6B8A" w:rsidP="004D6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требования необходимо учитывать </w:t>
      </w:r>
      <w:r w:rsidR="00544FDC">
        <w:rPr>
          <w:rFonts w:ascii="Times New Roman" w:hAnsi="Times New Roman" w:cs="Times New Roman"/>
          <w:sz w:val="28"/>
          <w:szCs w:val="28"/>
        </w:rPr>
        <w:t xml:space="preserve">при размещении </w:t>
      </w:r>
      <w:r>
        <w:rPr>
          <w:rFonts w:ascii="Times New Roman" w:hAnsi="Times New Roman" w:cs="Times New Roman"/>
          <w:sz w:val="28"/>
          <w:szCs w:val="28"/>
        </w:rPr>
        <w:t>гаража и иных хозяйственных построек на земельном участке для ведения ЛПХ и ИЖС.</w:t>
      </w:r>
    </w:p>
    <w:p w:rsidR="00544FDC" w:rsidRDefault="00544FDC" w:rsidP="00544FDC">
      <w:pPr>
        <w:autoSpaceDE w:val="0"/>
        <w:autoSpaceDN w:val="0"/>
        <w:adjustRightInd w:val="0"/>
        <w:spacing w:after="0" w:line="240" w:lineRule="auto"/>
        <w:ind w:right="45"/>
        <w:jc w:val="both"/>
      </w:pPr>
    </w:p>
    <w:p w:rsidR="000D6F90" w:rsidRPr="00140C7C" w:rsidRDefault="000D6F90" w:rsidP="00544FDC">
      <w:pPr>
        <w:autoSpaceDE w:val="0"/>
        <w:autoSpaceDN w:val="0"/>
        <w:adjustRightInd w:val="0"/>
        <w:spacing w:after="0" w:line="240" w:lineRule="auto"/>
        <w:ind w:right="45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возникновении вопросов Вы можете обратиться в управление по строительству и архитектуре администрации Ленинского района города Барнаула по адресу: г. Барнаул, </w:t>
      </w:r>
      <w:proofErr w:type="spellStart"/>
      <w:r w:rsidRPr="003F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ул.Георгия</w:t>
      </w:r>
      <w:proofErr w:type="spellEnd"/>
      <w:r w:rsidRPr="003F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Исакова, 230, каб.213. Контактный телефон: </w:t>
      </w:r>
      <w:r w:rsidRPr="003F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54-42-60. Приемный день - вторник с 9.00 до 11.00 часов, с 14.00 до 17.00 часов; четверг с 9.00 до 11.00 часов.</w:t>
      </w:r>
    </w:p>
    <w:p w:rsidR="000D6F90" w:rsidRPr="00140C7C" w:rsidRDefault="000D6F90" w:rsidP="000D6F90">
      <w:pPr>
        <w:widowControl w:val="0"/>
        <w:shd w:val="clear" w:color="auto" w:fill="FFFFFF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6F90" w:rsidRPr="00140C7C" w:rsidRDefault="000D6F90" w:rsidP="000D6F90">
      <w:pPr>
        <w:tabs>
          <w:tab w:val="left" w:pos="708"/>
          <w:tab w:val="center" w:pos="4881"/>
        </w:tabs>
        <w:autoSpaceDE w:val="0"/>
        <w:autoSpaceDN w:val="0"/>
        <w:adjustRightInd w:val="0"/>
        <w:spacing w:after="0" w:line="240" w:lineRule="auto"/>
        <w:ind w:right="45"/>
        <w:jc w:val="both"/>
      </w:pPr>
      <w:r w:rsidRPr="00140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40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B20EC" w:rsidRPr="000D6F90" w:rsidRDefault="00BB20EC" w:rsidP="000D6F90"/>
    <w:sectPr w:rsidR="00BB20EC" w:rsidRPr="000D6F90" w:rsidSect="002C41A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BA"/>
    <w:rsid w:val="000D6F90"/>
    <w:rsid w:val="00175619"/>
    <w:rsid w:val="002C41AB"/>
    <w:rsid w:val="004D6B8A"/>
    <w:rsid w:val="00544FDC"/>
    <w:rsid w:val="00B4235D"/>
    <w:rsid w:val="00BB20EC"/>
    <w:rsid w:val="00D217D2"/>
    <w:rsid w:val="00D24CCC"/>
    <w:rsid w:val="00D8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B3EBE-62D8-4EC2-A8F8-B9C7CE03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 Сейранович Григорян</dc:creator>
  <cp:keywords/>
  <dc:description/>
  <cp:lastModifiedBy>Алик Сейранович Григорян</cp:lastModifiedBy>
  <cp:revision>5</cp:revision>
  <cp:lastPrinted>2024-04-08T03:51:00Z</cp:lastPrinted>
  <dcterms:created xsi:type="dcterms:W3CDTF">2024-04-05T06:11:00Z</dcterms:created>
  <dcterms:modified xsi:type="dcterms:W3CDTF">2024-04-17T08:46:00Z</dcterms:modified>
</cp:coreProperties>
</file>