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E00F77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  <w:r w:rsidR="002D4F3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E00F77">
        <w:rPr>
          <w:rFonts w:ascii="Times New Roman" w:hAnsi="Times New Roman" w:cs="Times New Roman"/>
          <w:sz w:val="28"/>
          <w:szCs w:val="28"/>
        </w:rPr>
        <w:t>В.Г.Паршков</w:t>
      </w:r>
      <w:proofErr w:type="spellEnd"/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B013C">
        <w:rPr>
          <w:rFonts w:ascii="Times New Roman" w:hAnsi="Times New Roman" w:cs="Times New Roman"/>
          <w:sz w:val="28"/>
          <w:szCs w:val="28"/>
        </w:rPr>
        <w:t>2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82727B">
        <w:rPr>
          <w:rFonts w:ascii="Times New Roman" w:hAnsi="Times New Roman" w:cs="Times New Roman"/>
          <w:b/>
          <w:bCs/>
          <w:sz w:val="28"/>
          <w:szCs w:val="28"/>
        </w:rPr>
        <w:t>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r w:rsidR="008B013C">
        <w:rPr>
          <w:rFonts w:ascii="Times New Roman" w:hAnsi="Times New Roman" w:cs="Times New Roman"/>
          <w:b/>
          <w:bCs/>
          <w:sz w:val="28"/>
          <w:szCs w:val="28"/>
        </w:rPr>
        <w:t>Барнаула на 2022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2527"/>
        <w:gridCol w:w="2299"/>
        <w:gridCol w:w="2552"/>
        <w:gridCol w:w="2977"/>
      </w:tblGrid>
      <w:tr w:rsidR="002D4F3E" w:rsidRPr="00B0709A" w:rsidTr="00DF4E5F">
        <w:tc>
          <w:tcPr>
            <w:tcW w:w="704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04" w:type="dxa"/>
          </w:tcPr>
          <w:p w:rsidR="002D4F3E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D4F3E" w:rsidRPr="00B0709A">
              <w:rPr>
                <w:sz w:val="26"/>
                <w:szCs w:val="26"/>
              </w:rPr>
              <w:t xml:space="preserve">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</w:t>
            </w:r>
            <w:r w:rsidR="002D4F3E" w:rsidRPr="0082727B">
              <w:rPr>
                <w:color w:val="auto"/>
                <w:sz w:val="26"/>
                <w:szCs w:val="26"/>
              </w:rPr>
              <w:t xml:space="preserve">от </w:t>
            </w:r>
            <w:r w:rsidR="0082727B" w:rsidRPr="0082727B">
              <w:rPr>
                <w:color w:val="auto"/>
                <w:sz w:val="26"/>
                <w:szCs w:val="26"/>
              </w:rPr>
              <w:t>30.12.2020</w:t>
            </w:r>
            <w:r w:rsidR="002D4F3E" w:rsidRPr="0082727B">
              <w:rPr>
                <w:color w:val="auto"/>
                <w:sz w:val="26"/>
                <w:szCs w:val="26"/>
              </w:rPr>
              <w:t xml:space="preserve"> №</w:t>
            </w:r>
            <w:r w:rsidR="0082727B" w:rsidRPr="0082727B">
              <w:rPr>
                <w:color w:val="auto"/>
                <w:sz w:val="26"/>
                <w:szCs w:val="26"/>
              </w:rPr>
              <w:t>99</w:t>
            </w:r>
            <w:r w:rsidR="002D4F3E" w:rsidRPr="0082727B">
              <w:rPr>
                <w:color w:val="auto"/>
                <w:sz w:val="26"/>
                <w:szCs w:val="26"/>
              </w:rPr>
              <w:t>- (далее – приказ №</w:t>
            </w:r>
            <w:r w:rsidR="0082727B" w:rsidRPr="0082727B">
              <w:rPr>
                <w:color w:val="auto"/>
                <w:sz w:val="26"/>
                <w:szCs w:val="26"/>
              </w:rPr>
              <w:t>99</w:t>
            </w:r>
            <w:r w:rsidR="002D4F3E" w:rsidRPr="0082727B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527" w:type="dxa"/>
          </w:tcPr>
          <w:p w:rsidR="002D4F3E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D4F3E" w:rsidRPr="00B0709A">
              <w:rPr>
                <w:sz w:val="26"/>
                <w:szCs w:val="26"/>
              </w:rPr>
              <w:t>иски нарушения антимонопольного зак</w:t>
            </w:r>
            <w:r>
              <w:rPr>
                <w:sz w:val="26"/>
                <w:szCs w:val="26"/>
              </w:rPr>
              <w:t>онодательства в соответствии с к</w:t>
            </w:r>
            <w:r w:rsidR="002D4F3E" w:rsidRPr="00B0709A">
              <w:rPr>
                <w:sz w:val="26"/>
                <w:szCs w:val="26"/>
              </w:rPr>
              <w:t>артой рисков</w:t>
            </w:r>
          </w:p>
          <w:p w:rsidR="002D4F3E" w:rsidRPr="00B0709A" w:rsidRDefault="002D4F3E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сполнители</w:t>
            </w:r>
          </w:p>
        </w:tc>
        <w:tc>
          <w:tcPr>
            <w:tcW w:w="2552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рок исполнения</w:t>
            </w:r>
          </w:p>
        </w:tc>
        <w:tc>
          <w:tcPr>
            <w:tcW w:w="2977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езультат исполнения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4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709A" w:rsidRPr="00B0709A">
              <w:rPr>
                <w:sz w:val="26"/>
                <w:szCs w:val="26"/>
              </w:rPr>
              <w:t>рганизация обучения муниципальных служащих комитета требованиям антимонопольного законодательства и антимоно</w:t>
            </w:r>
            <w:r>
              <w:rPr>
                <w:sz w:val="26"/>
                <w:szCs w:val="26"/>
              </w:rPr>
              <w:t xml:space="preserve">польного </w:t>
            </w:r>
            <w:proofErr w:type="spellStart"/>
            <w:r>
              <w:rPr>
                <w:sz w:val="26"/>
                <w:szCs w:val="26"/>
              </w:rPr>
              <w:t>комплаенса</w:t>
            </w:r>
            <w:proofErr w:type="spellEnd"/>
            <w:r>
              <w:rPr>
                <w:sz w:val="26"/>
                <w:szCs w:val="26"/>
              </w:rPr>
              <w:t xml:space="preserve"> в комитете при изменении антимонопольного </w:t>
            </w:r>
            <w:r w:rsidR="00B0709A" w:rsidRPr="00B0709A">
              <w:rPr>
                <w:sz w:val="26"/>
                <w:szCs w:val="26"/>
              </w:rPr>
              <w:t xml:space="preserve">законодательства, </w:t>
            </w:r>
            <w:r w:rsidR="00B0709A" w:rsidRPr="00DF4E5F">
              <w:rPr>
                <w:color w:val="auto"/>
                <w:sz w:val="26"/>
                <w:szCs w:val="26"/>
              </w:rPr>
              <w:t>приказа №</w:t>
            </w:r>
            <w:r w:rsidR="0082727B" w:rsidRPr="00DF4E5F">
              <w:rPr>
                <w:color w:val="auto"/>
                <w:sz w:val="26"/>
                <w:szCs w:val="26"/>
              </w:rPr>
              <w:t>99</w:t>
            </w:r>
            <w:r w:rsidR="00B0709A" w:rsidRPr="00DF4E5F">
              <w:rPr>
                <w:color w:val="auto"/>
                <w:sz w:val="26"/>
                <w:szCs w:val="26"/>
              </w:rPr>
              <w:t xml:space="preserve">, </w:t>
            </w:r>
            <w:r w:rsidR="00B0709A" w:rsidRPr="00B0709A">
              <w:rPr>
                <w:sz w:val="26"/>
                <w:szCs w:val="26"/>
              </w:rPr>
              <w:t>а также в случае 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нужд» (далее – Федеральный закон №44-ФЗ)</w:t>
            </w:r>
          </w:p>
        </w:tc>
        <w:tc>
          <w:tcPr>
            <w:tcW w:w="2299" w:type="dxa"/>
          </w:tcPr>
          <w:p w:rsidR="00B0709A" w:rsidRPr="00B0709A" w:rsidRDefault="0082727B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 юрисконсульт</w:t>
            </w:r>
          </w:p>
        </w:tc>
        <w:tc>
          <w:tcPr>
            <w:tcW w:w="2552" w:type="dxa"/>
          </w:tcPr>
          <w:p w:rsidR="00B0709A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антимонопольного законодательства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0709A"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="00B0709A"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B0709A" w:rsidRPr="00B0709A" w:rsidRDefault="00B0709A" w:rsidP="00DF4E5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B0709A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остоянно в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552" w:type="dxa"/>
          </w:tcPr>
          <w:p w:rsidR="00B0709A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977" w:type="dxa"/>
          </w:tcPr>
          <w:p w:rsidR="00B0709A" w:rsidRPr="00DF4E5F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</w:t>
            </w:r>
          </w:p>
        </w:tc>
        <w:tc>
          <w:tcPr>
            <w:tcW w:w="2552" w:type="dxa"/>
          </w:tcPr>
          <w:p w:rsidR="00B0709A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97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</w:t>
            </w:r>
            <w:proofErr w:type="spell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правоприменении</w:t>
            </w:r>
            <w:proofErr w:type="spell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муниципальных правовых актов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F4E5F" w:rsidRPr="00B0709A">
              <w:rPr>
                <w:sz w:val="26"/>
                <w:szCs w:val="26"/>
              </w:rPr>
              <w:t>сключение из проектов муниципальных нормативных правовых актов положений, которые приводят или могут привести к недоп</w:t>
            </w:r>
            <w:r>
              <w:rPr>
                <w:sz w:val="26"/>
                <w:szCs w:val="26"/>
              </w:rPr>
              <w:t xml:space="preserve">ущению, ограничению, устранению </w:t>
            </w:r>
            <w:r w:rsidR="00DF4E5F" w:rsidRPr="00B0709A">
              <w:rPr>
                <w:sz w:val="26"/>
                <w:szCs w:val="26"/>
              </w:rPr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04" w:type="dxa"/>
          </w:tcPr>
          <w:p w:rsidR="00DF4E5F" w:rsidRPr="00B0709A" w:rsidRDefault="00DF4E5F" w:rsidP="00590960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</w:t>
            </w:r>
            <w:r w:rsidR="00590960">
              <w:rPr>
                <w:sz w:val="26"/>
                <w:szCs w:val="26"/>
              </w:rPr>
              <w:t xml:space="preserve">муниципальными служащими </w:t>
            </w:r>
            <w:r w:rsidRPr="00B0709A">
              <w:rPr>
                <w:sz w:val="26"/>
                <w:szCs w:val="26"/>
              </w:rPr>
              <w:t xml:space="preserve">комитета муниципальных нормативных правовых актов города </w:t>
            </w:r>
          </w:p>
        </w:tc>
        <w:tc>
          <w:tcPr>
            <w:tcW w:w="2527" w:type="dxa"/>
          </w:tcPr>
          <w:p w:rsidR="00DF4E5F" w:rsidRPr="00B0709A" w:rsidRDefault="00423898" w:rsidP="0042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применении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8B0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8B01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DF4E5F" w:rsidRPr="00590960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из муниципальных нормативных правовых актов положений, которые приводят или могут привести к недопущению, ограничению, </w:t>
            </w:r>
            <w:r w:rsidRPr="0059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устранению конкуренции</w:t>
            </w:r>
          </w:p>
        </w:tc>
      </w:tr>
      <w:tr w:rsidR="00DF4E5F" w:rsidRPr="00B0709A" w:rsidTr="00DF4E5F">
        <w:trPr>
          <w:trHeight w:val="6913"/>
        </w:trPr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</w:tcPr>
          <w:p w:rsidR="00DF4E5F" w:rsidRPr="00B0709A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разработке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ри разработке проектов муниципальных правовых актов</w:t>
            </w:r>
          </w:p>
        </w:tc>
        <w:tc>
          <w:tcPr>
            <w:tcW w:w="2977" w:type="dxa"/>
          </w:tcPr>
          <w:p w:rsidR="00DF4E5F" w:rsidRPr="00590960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82727B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А.В.Голобородова</w:t>
      </w:r>
      <w:proofErr w:type="spellEnd"/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6D" w:rsidRDefault="001A186D" w:rsidP="00D96B5F">
      <w:pPr>
        <w:spacing w:after="0" w:line="240" w:lineRule="auto"/>
      </w:pPr>
      <w:r>
        <w:separator/>
      </w:r>
    </w:p>
  </w:endnote>
  <w:end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6D" w:rsidRDefault="001A186D" w:rsidP="00D96B5F">
      <w:pPr>
        <w:spacing w:after="0" w:line="240" w:lineRule="auto"/>
      </w:pPr>
      <w:r>
        <w:separator/>
      </w:r>
    </w:p>
  </w:footnote>
  <w:foot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0D">
          <w:rPr>
            <w:noProof/>
          </w:rPr>
          <w:t>4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2070B2"/>
    <w:rsid w:val="002B1816"/>
    <w:rsid w:val="002C270D"/>
    <w:rsid w:val="002D4F3E"/>
    <w:rsid w:val="00423898"/>
    <w:rsid w:val="00590960"/>
    <w:rsid w:val="0078093A"/>
    <w:rsid w:val="007E5E77"/>
    <w:rsid w:val="0082727B"/>
    <w:rsid w:val="008B013C"/>
    <w:rsid w:val="00AE4C19"/>
    <w:rsid w:val="00AF1454"/>
    <w:rsid w:val="00B0709A"/>
    <w:rsid w:val="00D75E8A"/>
    <w:rsid w:val="00D96B5F"/>
    <w:rsid w:val="00DF4E5F"/>
    <w:rsid w:val="00E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Логоминова Лариса Николаевна</cp:lastModifiedBy>
  <cp:revision>4</cp:revision>
  <cp:lastPrinted>2021-03-25T02:31:00Z</cp:lastPrinted>
  <dcterms:created xsi:type="dcterms:W3CDTF">2021-06-30T08:11:00Z</dcterms:created>
  <dcterms:modified xsi:type="dcterms:W3CDTF">2022-01-20T06:41:00Z</dcterms:modified>
</cp:coreProperties>
</file>