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C9" w:rsidRPr="00B62759" w:rsidRDefault="003E56AB" w:rsidP="00B6275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р</w:t>
      </w:r>
      <w:r w:rsidR="00BA13C9" w:rsidRPr="00B62759">
        <w:rPr>
          <w:rFonts w:ascii="Times New Roman" w:hAnsi="Times New Roman" w:cs="Times New Roman"/>
          <w:sz w:val="28"/>
          <w:szCs w:val="28"/>
        </w:rPr>
        <w:t>азмещение нестационарных торговых объектов с нарушением схемы их размещения</w:t>
      </w:r>
    </w:p>
    <w:p w:rsidR="000A72A6" w:rsidRDefault="000A72A6" w:rsidP="00BA13C9">
      <w:pPr>
        <w:pStyle w:val="ConsPlusTitle"/>
        <w:ind w:firstLine="540"/>
        <w:jc w:val="both"/>
        <w:outlineLvl w:val="2"/>
      </w:pPr>
    </w:p>
    <w:p w:rsidR="00BA13C9" w:rsidRDefault="000A72A6" w:rsidP="001F36B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Под нестационарным торговым объектом понимается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9407E4" w:rsidRDefault="00C14737" w:rsidP="001F36B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1.</w:t>
      </w:r>
      <w:r w:rsidR="0079130B">
        <w:rPr>
          <w:rFonts w:ascii="Times New Roman" w:hAnsi="Times New Roman" w:cs="Times New Roman"/>
          <w:sz w:val="28"/>
          <w:szCs w:val="28"/>
        </w:rPr>
        <w:t>5</w:t>
      </w:r>
      <w:r w:rsidRPr="00C14737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города Барнаула</w:t>
      </w:r>
      <w:bookmarkStart w:id="0" w:name="P603"/>
      <w:bookmarkEnd w:id="0"/>
      <w:r w:rsidR="0079130B">
        <w:rPr>
          <w:rFonts w:ascii="Times New Roman" w:hAnsi="Times New Roman" w:cs="Times New Roman"/>
          <w:sz w:val="28"/>
          <w:szCs w:val="28"/>
        </w:rPr>
        <w:t>, утвержденного р</w:t>
      </w:r>
      <w:r w:rsidR="0079130B" w:rsidRPr="00C14737">
        <w:rPr>
          <w:rFonts w:ascii="Times New Roman" w:hAnsi="Times New Roman" w:cs="Times New Roman"/>
          <w:sz w:val="28"/>
          <w:szCs w:val="28"/>
        </w:rPr>
        <w:t>ешение</w:t>
      </w:r>
      <w:r w:rsidR="0079130B">
        <w:rPr>
          <w:rFonts w:ascii="Times New Roman" w:hAnsi="Times New Roman" w:cs="Times New Roman"/>
          <w:sz w:val="28"/>
          <w:szCs w:val="28"/>
        </w:rPr>
        <w:t>м</w:t>
      </w:r>
      <w:r w:rsidR="0079130B" w:rsidRPr="00C1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0B" w:rsidRPr="00C14737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="0079130B" w:rsidRPr="00C14737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9A48DA">
        <w:rPr>
          <w:rFonts w:ascii="Times New Roman" w:hAnsi="Times New Roman" w:cs="Times New Roman"/>
          <w:sz w:val="28"/>
          <w:szCs w:val="28"/>
        </w:rPr>
        <w:t>от 03.06.20</w:t>
      </w:r>
      <w:r w:rsidR="009407E4">
        <w:rPr>
          <w:rFonts w:ascii="Times New Roman" w:hAnsi="Times New Roman" w:cs="Times New Roman"/>
          <w:sz w:val="28"/>
          <w:szCs w:val="28"/>
        </w:rPr>
        <w:t>14 №325</w:t>
      </w:r>
      <w:r w:rsidR="00110A28">
        <w:rPr>
          <w:rFonts w:ascii="Times New Roman" w:hAnsi="Times New Roman" w:cs="Times New Roman"/>
          <w:sz w:val="28"/>
          <w:szCs w:val="28"/>
        </w:rPr>
        <w:t>,</w:t>
      </w:r>
      <w:r w:rsidR="009407E4">
        <w:rPr>
          <w:rFonts w:ascii="Times New Roman" w:hAnsi="Times New Roman" w:cs="Times New Roman"/>
          <w:sz w:val="28"/>
          <w:szCs w:val="28"/>
        </w:rPr>
        <w:t xml:space="preserve"> н</w:t>
      </w:r>
      <w:r w:rsidR="009407E4" w:rsidRPr="009407E4">
        <w:rPr>
          <w:rFonts w:ascii="Times New Roman" w:hAnsi="Times New Roman" w:cs="Times New Roman"/>
          <w:sz w:val="28"/>
          <w:szCs w:val="28"/>
        </w:rPr>
        <w:t>естационарные торговые объекты размещаются на земельных участках и в зданиях, строениях, сооружениях, находящихся в государственной и муниципальной собственности, земельных участках, государственная собственность на которые не разграничена, в местах, определенных схемой размещения нестационарных торговых объектов, утвержденной постановлением администрации</w:t>
      </w:r>
      <w:proofErr w:type="gramEnd"/>
      <w:r w:rsidR="009407E4" w:rsidRPr="009407E4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5906AC" w:rsidRDefault="005906AC" w:rsidP="001F36B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на территории города Барнаула утверждена постановлением администрации </w:t>
      </w:r>
      <w:r w:rsidR="00110A28">
        <w:rPr>
          <w:rFonts w:ascii="Times New Roman" w:hAnsi="Times New Roman" w:cs="Times New Roman"/>
          <w:sz w:val="28"/>
          <w:szCs w:val="28"/>
        </w:rPr>
        <w:t>города Барнаула от 27.11.2020 №</w:t>
      </w:r>
      <w:r>
        <w:rPr>
          <w:rFonts w:ascii="Times New Roman" w:hAnsi="Times New Roman" w:cs="Times New Roman"/>
          <w:sz w:val="28"/>
          <w:szCs w:val="28"/>
        </w:rPr>
        <w:t>1905</w:t>
      </w:r>
      <w:r w:rsidR="00110A28">
        <w:rPr>
          <w:rFonts w:ascii="Times New Roman" w:hAnsi="Times New Roman" w:cs="Times New Roman"/>
          <w:sz w:val="28"/>
          <w:szCs w:val="28"/>
        </w:rPr>
        <w:t>.</w:t>
      </w:r>
    </w:p>
    <w:p w:rsidR="00BA13C9" w:rsidRPr="00B62759" w:rsidRDefault="001F36B8" w:rsidP="001F36B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A52E7">
        <w:rPr>
          <w:rFonts w:ascii="Times New Roman" w:hAnsi="Times New Roman" w:cs="Times New Roman"/>
          <w:sz w:val="28"/>
          <w:szCs w:val="28"/>
        </w:rPr>
        <w:t>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2759" w:rsidRPr="009A52E7">
        <w:rPr>
          <w:rFonts w:ascii="Times New Roman" w:hAnsi="Times New Roman" w:cs="Times New Roman"/>
          <w:sz w:val="28"/>
          <w:szCs w:val="28"/>
        </w:rPr>
        <w:t xml:space="preserve"> соответствии со ст. 68-2 Закона Алтайского края от 10.07.2002 №46-ЗС «Об административной ответственности за совершение правонарушений на территории Алтайского края» </w:t>
      </w:r>
      <w:r w:rsidR="003C09A0" w:rsidRPr="009A52E7">
        <w:rPr>
          <w:rFonts w:ascii="Times New Roman" w:hAnsi="Times New Roman" w:cs="Times New Roman"/>
          <w:sz w:val="28"/>
          <w:szCs w:val="28"/>
        </w:rPr>
        <w:t xml:space="preserve">- </w:t>
      </w:r>
      <w:r w:rsidR="00BA13C9" w:rsidRPr="009A52E7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</w:t>
      </w:r>
      <w:proofErr w:type="gramEnd"/>
      <w:r w:rsidR="00BA13C9" w:rsidRPr="009A5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3C9" w:rsidRPr="009A52E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BA13C9" w:rsidRPr="009A52E7">
        <w:rPr>
          <w:rFonts w:ascii="Times New Roman" w:hAnsi="Times New Roman" w:cs="Times New Roman"/>
          <w:sz w:val="28"/>
          <w:szCs w:val="28"/>
        </w:rPr>
        <w:t xml:space="preserve"> от пятисот до трех тысяч рублей; на должностных лиц - от трех тысяч до десяти тысяч рублей; на юридических лиц - от десяти тысяч до пятидесяти</w:t>
      </w:r>
      <w:r w:rsidR="00BA13C9" w:rsidRPr="00B6275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C2151" w:rsidRDefault="001C2151"/>
    <w:sectPr w:rsidR="001C2151" w:rsidSect="001C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C9"/>
    <w:rsid w:val="000A72A6"/>
    <w:rsid w:val="000F4EEE"/>
    <w:rsid w:val="00110A28"/>
    <w:rsid w:val="001C2151"/>
    <w:rsid w:val="001F36B8"/>
    <w:rsid w:val="00201E45"/>
    <w:rsid w:val="002B07A9"/>
    <w:rsid w:val="002E7EEC"/>
    <w:rsid w:val="003C09A0"/>
    <w:rsid w:val="003E279C"/>
    <w:rsid w:val="003E56AB"/>
    <w:rsid w:val="004155F7"/>
    <w:rsid w:val="005906AC"/>
    <w:rsid w:val="00676BDC"/>
    <w:rsid w:val="00694DA7"/>
    <w:rsid w:val="0079130B"/>
    <w:rsid w:val="00795E3F"/>
    <w:rsid w:val="0085353B"/>
    <w:rsid w:val="009407E4"/>
    <w:rsid w:val="00953C61"/>
    <w:rsid w:val="009A48DA"/>
    <w:rsid w:val="009A52E7"/>
    <w:rsid w:val="00B62759"/>
    <w:rsid w:val="00BA13C9"/>
    <w:rsid w:val="00C14737"/>
    <w:rsid w:val="00C86C8A"/>
    <w:rsid w:val="00CA1AEC"/>
    <w:rsid w:val="00CC7401"/>
    <w:rsid w:val="00DC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specpravo2</dc:creator>
  <cp:lastModifiedBy>specpravo2</cp:lastModifiedBy>
  <cp:revision>7</cp:revision>
  <cp:lastPrinted>2024-06-07T08:06:00Z</cp:lastPrinted>
  <dcterms:created xsi:type="dcterms:W3CDTF">2024-05-22T10:00:00Z</dcterms:created>
  <dcterms:modified xsi:type="dcterms:W3CDTF">2024-06-07T08:07:00Z</dcterms:modified>
</cp:coreProperties>
</file>