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7B" w:rsidRDefault="006E3C7B" w:rsidP="006E3C7B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ИНФОРМАЦИЯ</w:t>
      </w:r>
    </w:p>
    <w:p w:rsidR="003A73EE" w:rsidRDefault="006E3C7B" w:rsidP="006E3C7B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по итогам работы комитета жилищно-коммунального хозяйства </w:t>
      </w:r>
      <w:proofErr w:type="spellStart"/>
      <w:r>
        <w:rPr>
          <w:b/>
          <w:szCs w:val="28"/>
        </w:rPr>
        <w:t>г</w:t>
      </w:r>
      <w:proofErr w:type="gramStart"/>
      <w:r>
        <w:rPr>
          <w:b/>
          <w:szCs w:val="28"/>
        </w:rPr>
        <w:t>.Б</w:t>
      </w:r>
      <w:proofErr w:type="gramEnd"/>
      <w:r>
        <w:rPr>
          <w:b/>
          <w:szCs w:val="28"/>
        </w:rPr>
        <w:t>арнаула</w:t>
      </w:r>
      <w:proofErr w:type="spellEnd"/>
      <w:r>
        <w:rPr>
          <w:b/>
          <w:szCs w:val="28"/>
        </w:rPr>
        <w:t xml:space="preserve"> </w:t>
      </w:r>
    </w:p>
    <w:p w:rsidR="006E3C7B" w:rsidRDefault="006E3C7B" w:rsidP="006E3C7B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за 6 месяцев 2024</w:t>
      </w:r>
      <w:r w:rsidRPr="00345DB0">
        <w:rPr>
          <w:b/>
          <w:szCs w:val="28"/>
        </w:rPr>
        <w:t xml:space="preserve"> год</w:t>
      </w:r>
      <w:r>
        <w:rPr>
          <w:b/>
          <w:szCs w:val="28"/>
        </w:rPr>
        <w:t xml:space="preserve">а </w:t>
      </w:r>
    </w:p>
    <w:p w:rsidR="006E3C7B" w:rsidRDefault="006E3C7B" w:rsidP="006E3C7B">
      <w:pPr>
        <w:tabs>
          <w:tab w:val="left" w:pos="708"/>
          <w:tab w:val="left" w:pos="993"/>
        </w:tabs>
        <w:spacing w:after="0" w:line="240" w:lineRule="auto"/>
        <w:ind w:left="360"/>
        <w:jc w:val="center"/>
        <w:rPr>
          <w:rFonts w:eastAsia="Times New Roman" w:cs="Times New Roman"/>
          <w:szCs w:val="28"/>
          <w:lang w:eastAsia="ar-SA"/>
        </w:rPr>
      </w:pPr>
    </w:p>
    <w:p w:rsidR="006E3C7B" w:rsidRDefault="00DC4E1A" w:rsidP="006E3C7B">
      <w:pPr>
        <w:tabs>
          <w:tab w:val="left" w:pos="708"/>
          <w:tab w:val="left" w:pos="993"/>
        </w:tabs>
        <w:spacing w:after="0" w:line="240" w:lineRule="auto"/>
        <w:ind w:left="567"/>
        <w:rPr>
          <w:rFonts w:eastAsia="Times New Roman" w:cs="Times New Roman"/>
          <w:b/>
          <w:szCs w:val="28"/>
          <w:u w:val="single"/>
          <w:lang w:eastAsia="ar-SA"/>
        </w:rPr>
      </w:pPr>
      <w:r w:rsidRPr="006E3C7B">
        <w:rPr>
          <w:rFonts w:eastAsia="Times New Roman" w:cs="Times New Roman"/>
          <w:b/>
          <w:szCs w:val="28"/>
          <w:u w:val="single"/>
          <w:lang w:eastAsia="ar-SA"/>
        </w:rPr>
        <w:t>Планово-экономический отдел, отдел бухгалтерского учета и контроля</w:t>
      </w:r>
    </w:p>
    <w:p w:rsidR="00DC4E1A" w:rsidRPr="006E3C7B" w:rsidRDefault="00DC4E1A" w:rsidP="006E3C7B">
      <w:pPr>
        <w:tabs>
          <w:tab w:val="left" w:pos="708"/>
          <w:tab w:val="left" w:pos="993"/>
        </w:tabs>
        <w:spacing w:after="0" w:line="240" w:lineRule="auto"/>
        <w:ind w:left="567"/>
        <w:rPr>
          <w:rFonts w:eastAsia="Times New Roman" w:cs="Times New Roman"/>
          <w:b/>
          <w:szCs w:val="28"/>
          <w:u w:val="single"/>
          <w:lang w:eastAsia="ar-SA"/>
        </w:rPr>
      </w:pPr>
      <w:r w:rsidRPr="006E3C7B">
        <w:rPr>
          <w:rFonts w:eastAsia="Times New Roman" w:cs="Times New Roman"/>
          <w:b/>
          <w:bCs/>
          <w:szCs w:val="28"/>
          <w:lang w:eastAsia="ar-SA"/>
        </w:rPr>
        <w:t>Бюджетное планирование и инвестиционная деятельность</w:t>
      </w:r>
    </w:p>
    <w:p w:rsidR="00DC4E1A" w:rsidRPr="008311F1" w:rsidRDefault="00DC4E1A" w:rsidP="00DC4E1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8311F1">
        <w:rPr>
          <w:rFonts w:eastAsia="Times New Roman" w:cs="Times New Roman"/>
          <w:bCs/>
          <w:szCs w:val="28"/>
          <w:lang w:val="x-none" w:eastAsia="ru-RU"/>
        </w:rPr>
        <w:t xml:space="preserve">В отчетном периоде комитет </w:t>
      </w:r>
      <w:r w:rsidRPr="008311F1">
        <w:rPr>
          <w:rFonts w:eastAsia="Times New Roman" w:cs="Times New Roman"/>
          <w:bCs/>
          <w:szCs w:val="28"/>
          <w:lang w:eastAsia="ru-RU"/>
        </w:rPr>
        <w:t>продолжает реализацию:</w:t>
      </w:r>
    </w:p>
    <w:p w:rsidR="00C30729" w:rsidRPr="008311F1" w:rsidRDefault="00C30729" w:rsidP="00DC4E1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8311F1">
        <w:rPr>
          <w:rFonts w:eastAsia="Times New Roman" w:cs="Times New Roman"/>
          <w:bCs/>
          <w:szCs w:val="28"/>
          <w:lang w:eastAsia="ru-RU"/>
        </w:rPr>
        <w:t>государственной программы Алтайского края «Обеспечение доступным комфортным жильем населения Алтайского края»;</w:t>
      </w:r>
    </w:p>
    <w:p w:rsidR="00C30729" w:rsidRPr="008311F1" w:rsidRDefault="00C30729" w:rsidP="00DC4E1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8311F1">
        <w:rPr>
          <w:rFonts w:eastAsia="Times New Roman" w:cs="Times New Roman"/>
          <w:bCs/>
          <w:szCs w:val="28"/>
          <w:lang w:eastAsia="ru-RU"/>
        </w:rPr>
        <w:t>краевой адресной программы «Переселение граждан из аварийного жилищного фонда» на 2019 - 2025 годы»;</w:t>
      </w:r>
    </w:p>
    <w:p w:rsidR="00925ECD" w:rsidRPr="008311F1" w:rsidRDefault="00925ECD" w:rsidP="00925EC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8311F1">
        <w:rPr>
          <w:rFonts w:eastAsia="Times New Roman" w:cs="Times New Roman"/>
          <w:szCs w:val="28"/>
          <w:lang w:eastAsia="ru-RU"/>
        </w:rPr>
        <w:t>краевой программы по капитальному ремонту общего имущества                                    в многоквартирных домах, расположенных на территории Алтайского края,                           на 2014-2043 годы;</w:t>
      </w:r>
    </w:p>
    <w:p w:rsidR="00DC4E1A" w:rsidRPr="008311F1" w:rsidRDefault="00DC4E1A" w:rsidP="00DC4E1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8311F1">
        <w:rPr>
          <w:rFonts w:eastAsia="Times New Roman" w:cs="Times New Roman"/>
          <w:bCs/>
          <w:szCs w:val="28"/>
          <w:lang w:eastAsia="ru-RU"/>
        </w:rPr>
        <w:t>муниципальной программы «Барнаул – комфортный город» на 2015-20</w:t>
      </w:r>
      <w:r w:rsidR="007E7B85" w:rsidRPr="008311F1">
        <w:rPr>
          <w:rFonts w:eastAsia="Times New Roman" w:cs="Times New Roman"/>
          <w:bCs/>
          <w:szCs w:val="28"/>
          <w:lang w:eastAsia="ru-RU"/>
        </w:rPr>
        <w:t>30</w:t>
      </w:r>
      <w:r w:rsidRPr="008311F1">
        <w:rPr>
          <w:rFonts w:eastAsia="Times New Roman" w:cs="Times New Roman"/>
          <w:bCs/>
          <w:szCs w:val="28"/>
          <w:lang w:eastAsia="ru-RU"/>
        </w:rPr>
        <w:t xml:space="preserve"> годы;</w:t>
      </w:r>
    </w:p>
    <w:p w:rsidR="00DC4E1A" w:rsidRPr="008311F1" w:rsidRDefault="00503AC9" w:rsidP="00DC4E1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8311F1">
        <w:rPr>
          <w:rFonts w:eastAsia="Times New Roman" w:cs="Times New Roman"/>
          <w:szCs w:val="28"/>
          <w:lang w:eastAsia="ru-RU"/>
        </w:rPr>
        <w:t>муниципальн</w:t>
      </w:r>
      <w:r w:rsidR="00F531DD" w:rsidRPr="008311F1">
        <w:rPr>
          <w:rFonts w:eastAsia="Times New Roman" w:cs="Times New Roman"/>
          <w:szCs w:val="28"/>
          <w:lang w:eastAsia="ru-RU"/>
        </w:rPr>
        <w:t>ой</w:t>
      </w:r>
      <w:r w:rsidRPr="008311F1">
        <w:rPr>
          <w:rFonts w:eastAsia="Times New Roman" w:cs="Times New Roman"/>
          <w:szCs w:val="28"/>
          <w:lang w:eastAsia="ru-RU"/>
        </w:rPr>
        <w:t xml:space="preserve"> программ</w:t>
      </w:r>
      <w:r w:rsidR="00F531DD" w:rsidRPr="008311F1">
        <w:rPr>
          <w:rFonts w:eastAsia="Times New Roman" w:cs="Times New Roman"/>
          <w:szCs w:val="28"/>
          <w:lang w:eastAsia="ru-RU"/>
        </w:rPr>
        <w:t>ы</w:t>
      </w:r>
      <w:r w:rsidRPr="008311F1">
        <w:rPr>
          <w:rFonts w:eastAsia="Times New Roman" w:cs="Times New Roman"/>
          <w:szCs w:val="28"/>
          <w:lang w:eastAsia="ru-RU"/>
        </w:rPr>
        <w:t xml:space="preserve"> «Формирование современной городской среды города Барнаула» на 2018 - 202</w:t>
      </w:r>
      <w:r w:rsidR="008311F1">
        <w:rPr>
          <w:rFonts w:eastAsia="Times New Roman" w:cs="Times New Roman"/>
          <w:szCs w:val="28"/>
          <w:lang w:eastAsia="ru-RU"/>
        </w:rPr>
        <w:t>5</w:t>
      </w:r>
      <w:r w:rsidRPr="008311F1">
        <w:rPr>
          <w:rFonts w:eastAsia="Times New Roman" w:cs="Times New Roman"/>
          <w:szCs w:val="28"/>
          <w:lang w:eastAsia="ru-RU"/>
        </w:rPr>
        <w:t xml:space="preserve"> годы»</w:t>
      </w:r>
      <w:r w:rsidR="00925ECD" w:rsidRPr="008311F1">
        <w:rPr>
          <w:rFonts w:eastAsia="Times New Roman" w:cs="Times New Roman"/>
          <w:szCs w:val="28"/>
          <w:lang w:eastAsia="ru-RU"/>
        </w:rPr>
        <w:t>;</w:t>
      </w:r>
    </w:p>
    <w:p w:rsidR="00925ECD" w:rsidRPr="008311F1" w:rsidRDefault="00925ECD" w:rsidP="00DC4E1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8311F1">
        <w:rPr>
          <w:rFonts w:eastAsia="Times New Roman" w:cs="Times New Roman"/>
          <w:szCs w:val="28"/>
          <w:lang w:eastAsia="ru-RU"/>
        </w:rPr>
        <w:t xml:space="preserve">муниципальной программы «Обеспечение устойчивого сокращения непригодного для проживания жилищного фонда города Барнаула </w:t>
      </w:r>
      <w:r w:rsidRPr="008311F1">
        <w:rPr>
          <w:rFonts w:eastAsia="Times New Roman" w:cs="Times New Roman"/>
          <w:szCs w:val="28"/>
          <w:lang w:eastAsia="ru-RU"/>
        </w:rPr>
        <w:br/>
        <w:t>на 2019 - 2025 годы».</w:t>
      </w:r>
    </w:p>
    <w:p w:rsidR="00DC4E1A" w:rsidRPr="008311F1" w:rsidRDefault="00DC4E1A" w:rsidP="00DC4E1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8311F1">
        <w:rPr>
          <w:rFonts w:eastAsia="Times New Roman" w:cs="Times New Roman"/>
          <w:szCs w:val="28"/>
          <w:lang w:eastAsia="ru-RU"/>
        </w:rPr>
        <w:t xml:space="preserve">Кроме этого, комитет является соисполнителем </w:t>
      </w:r>
      <w:r w:rsidR="007E7B85" w:rsidRPr="008311F1">
        <w:rPr>
          <w:rFonts w:eastAsia="Times New Roman" w:cs="Times New Roman"/>
          <w:szCs w:val="28"/>
          <w:lang w:eastAsia="ru-RU"/>
        </w:rPr>
        <w:t>муниципальной программы «Совершенствование муниципального управления и развитие гражданского общества в городе Барнауле»</w:t>
      </w:r>
      <w:r w:rsidR="00DB1670" w:rsidRPr="008311F1">
        <w:rPr>
          <w:rFonts w:eastAsia="Times New Roman" w:cs="Times New Roman"/>
          <w:szCs w:val="28"/>
          <w:lang w:eastAsia="ru-RU"/>
        </w:rPr>
        <w:t>.</w:t>
      </w:r>
    </w:p>
    <w:p w:rsidR="000535E4" w:rsidRPr="001575FF" w:rsidRDefault="00722BB2" w:rsidP="000535E4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</w:rPr>
      </w:pPr>
      <w:r w:rsidRPr="008311F1">
        <w:rPr>
          <w:bCs/>
        </w:rPr>
        <w:t>Комитету в 20</w:t>
      </w:r>
      <w:r w:rsidR="002A4290" w:rsidRPr="008311F1">
        <w:rPr>
          <w:bCs/>
        </w:rPr>
        <w:t>2</w:t>
      </w:r>
      <w:r w:rsidR="007C0B02" w:rsidRPr="008311F1">
        <w:rPr>
          <w:bCs/>
        </w:rPr>
        <w:t>4</w:t>
      </w:r>
      <w:r w:rsidRPr="008311F1">
        <w:rPr>
          <w:bCs/>
        </w:rPr>
        <w:t xml:space="preserve"> году выделены</w:t>
      </w:r>
      <w:r w:rsidRPr="008311F1">
        <w:rPr>
          <w:rFonts w:eastAsia="Calibri"/>
        </w:rPr>
        <w:t xml:space="preserve"> бюджетные ассигнования в размере</w:t>
      </w:r>
      <w:r w:rsidRPr="008311F1">
        <w:rPr>
          <w:rFonts w:eastAsia="Calibri"/>
        </w:rPr>
        <w:br/>
      </w:r>
      <w:r w:rsidR="008311F1" w:rsidRPr="008311F1">
        <w:rPr>
          <w:rFonts w:eastAsia="Calibri"/>
          <w:bCs/>
        </w:rPr>
        <w:t>1</w:t>
      </w:r>
      <w:r w:rsidR="008311F1">
        <w:rPr>
          <w:rFonts w:eastAsia="Calibri"/>
          <w:bCs/>
          <w:lang w:val="en-US"/>
        </w:rPr>
        <w:t> </w:t>
      </w:r>
      <w:r w:rsidR="008311F1" w:rsidRPr="008311F1">
        <w:rPr>
          <w:rFonts w:eastAsia="Calibri"/>
          <w:bCs/>
        </w:rPr>
        <w:t>397</w:t>
      </w:r>
      <w:r w:rsidR="008311F1">
        <w:rPr>
          <w:rFonts w:eastAsia="Calibri"/>
          <w:bCs/>
          <w:lang w:val="en-US"/>
        </w:rPr>
        <w:t> </w:t>
      </w:r>
      <w:r w:rsidR="008311F1">
        <w:rPr>
          <w:rFonts w:eastAsia="Calibri"/>
          <w:bCs/>
        </w:rPr>
        <w:t xml:space="preserve">996,9 тыс. </w:t>
      </w:r>
      <w:r w:rsidR="003A73EE">
        <w:rPr>
          <w:rFonts w:eastAsia="Calibri"/>
        </w:rPr>
        <w:t>рублей.</w:t>
      </w:r>
    </w:p>
    <w:p w:rsidR="00DC4E1A" w:rsidRPr="00E723AE" w:rsidRDefault="006E3C7B" w:rsidP="006E3C7B">
      <w:pPr>
        <w:spacing w:after="0" w:line="240" w:lineRule="auto"/>
        <w:ind w:firstLine="708"/>
        <w:rPr>
          <w:rFonts w:eastAsia="Times New Roman" w:cs="Times New Roman"/>
          <w:b/>
          <w:szCs w:val="20"/>
          <w:lang w:eastAsia="ru-RU"/>
        </w:rPr>
      </w:pPr>
      <w:proofErr w:type="gramStart"/>
      <w:r>
        <w:rPr>
          <w:rFonts w:eastAsia="Times New Roman" w:cs="Times New Roman"/>
          <w:b/>
          <w:szCs w:val="20"/>
          <w:lang w:eastAsia="ru-RU"/>
        </w:rPr>
        <w:t>К</w:t>
      </w:r>
      <w:r w:rsidR="00DC4E1A" w:rsidRPr="00E723AE">
        <w:rPr>
          <w:rFonts w:eastAsia="Times New Roman" w:cs="Times New Roman"/>
          <w:b/>
          <w:szCs w:val="20"/>
          <w:lang w:eastAsia="ru-RU"/>
        </w:rPr>
        <w:t>онтроль за</w:t>
      </w:r>
      <w:proofErr w:type="gramEnd"/>
      <w:r w:rsidR="00DC4E1A" w:rsidRPr="00E723AE">
        <w:rPr>
          <w:rFonts w:eastAsia="Times New Roman" w:cs="Times New Roman"/>
          <w:b/>
          <w:szCs w:val="20"/>
          <w:lang w:eastAsia="ru-RU"/>
        </w:rPr>
        <w:t xml:space="preserve"> деятельностью муниципальных предприятий</w:t>
      </w:r>
    </w:p>
    <w:p w:rsidR="00DC4E1A" w:rsidRPr="00BC62D1" w:rsidRDefault="00DC4E1A" w:rsidP="006E3C7B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ru-RU"/>
        </w:rPr>
      </w:pPr>
      <w:r w:rsidRPr="00BC62D1">
        <w:rPr>
          <w:rFonts w:eastAsia="Times New Roman" w:cs="Times New Roman"/>
          <w:szCs w:val="20"/>
          <w:lang w:eastAsia="ru-RU"/>
        </w:rPr>
        <w:t>На постоянном контроле находится деятельность жилищно-коммунальных предприятий, в том числе – муниципальных.</w:t>
      </w:r>
    </w:p>
    <w:p w:rsidR="00DC4E1A" w:rsidRPr="00BC62D1" w:rsidRDefault="00DC4E1A" w:rsidP="006E3C7B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ru-RU"/>
        </w:rPr>
      </w:pPr>
      <w:r w:rsidRPr="00BC62D1">
        <w:rPr>
          <w:rFonts w:eastAsia="Times New Roman" w:cs="Times New Roman"/>
          <w:szCs w:val="20"/>
          <w:lang w:eastAsia="ru-RU"/>
        </w:rPr>
        <w:t xml:space="preserve">В целях проведения мониторинга деятельности предприятий, предоставляющих жилищно-коммунальные услуги, в отчетном периоде </w:t>
      </w:r>
      <w:r w:rsidR="00E33EE6" w:rsidRPr="00BC62D1">
        <w:rPr>
          <w:rFonts w:eastAsia="Times New Roman" w:cs="Times New Roman"/>
          <w:szCs w:val="20"/>
          <w:lang w:eastAsia="ru-RU"/>
        </w:rPr>
        <w:br/>
      </w:r>
      <w:r w:rsidRPr="00BC62D1">
        <w:rPr>
          <w:rFonts w:eastAsia="Times New Roman" w:cs="Times New Roman"/>
          <w:szCs w:val="20"/>
          <w:lang w:eastAsia="ru-RU"/>
        </w:rPr>
        <w:t xml:space="preserve">в </w:t>
      </w:r>
      <w:r w:rsidR="00E33EE6" w:rsidRPr="00BC62D1">
        <w:rPr>
          <w:rFonts w:eastAsia="Times New Roman" w:cs="Times New Roman"/>
          <w:szCs w:val="20"/>
          <w:lang w:eastAsia="ru-RU"/>
        </w:rPr>
        <w:t xml:space="preserve">Министерство строительства и жилищно-коммунального хозяйства Алтайского края </w:t>
      </w:r>
      <w:r w:rsidRPr="00BC62D1">
        <w:rPr>
          <w:rFonts w:eastAsia="Times New Roman" w:cs="Times New Roman"/>
          <w:szCs w:val="20"/>
          <w:lang w:eastAsia="ru-RU"/>
        </w:rPr>
        <w:t>подготовлена и передана следующая информация</w:t>
      </w:r>
      <w:r w:rsidR="00E33EE6" w:rsidRPr="00BC62D1">
        <w:rPr>
          <w:rFonts w:eastAsia="Times New Roman" w:cs="Times New Roman"/>
          <w:szCs w:val="20"/>
          <w:lang w:eastAsia="ru-RU"/>
        </w:rPr>
        <w:t xml:space="preserve"> </w:t>
      </w:r>
      <w:r w:rsidRPr="00BC62D1">
        <w:rPr>
          <w:rFonts w:eastAsia="Times New Roman" w:cs="Times New Roman"/>
          <w:szCs w:val="20"/>
          <w:lang w:eastAsia="ru-RU"/>
        </w:rPr>
        <w:t xml:space="preserve">за </w:t>
      </w:r>
      <w:r w:rsidR="00DE39F6" w:rsidRPr="00BC62D1">
        <w:rPr>
          <w:rFonts w:eastAsia="Times New Roman" w:cs="Times New Roman"/>
          <w:szCs w:val="20"/>
          <w:lang w:val="en-US" w:eastAsia="ru-RU"/>
        </w:rPr>
        <w:t>I</w:t>
      </w:r>
      <w:r w:rsidR="00DE39F6" w:rsidRPr="00BC62D1">
        <w:rPr>
          <w:rFonts w:eastAsia="Times New Roman" w:cs="Times New Roman"/>
          <w:szCs w:val="20"/>
          <w:lang w:eastAsia="ru-RU"/>
        </w:rPr>
        <w:t xml:space="preserve"> квартал </w:t>
      </w:r>
      <w:r w:rsidR="00F244E1" w:rsidRPr="00BC62D1">
        <w:rPr>
          <w:rFonts w:eastAsia="Times New Roman" w:cs="Times New Roman"/>
          <w:szCs w:val="20"/>
          <w:lang w:eastAsia="ru-RU"/>
        </w:rPr>
        <w:t>20</w:t>
      </w:r>
      <w:r w:rsidR="00EA155D" w:rsidRPr="00BC62D1">
        <w:rPr>
          <w:rFonts w:eastAsia="Times New Roman" w:cs="Times New Roman"/>
          <w:szCs w:val="20"/>
          <w:lang w:eastAsia="ru-RU"/>
        </w:rPr>
        <w:t>2</w:t>
      </w:r>
      <w:r w:rsidR="00980995" w:rsidRPr="00BC62D1">
        <w:rPr>
          <w:rFonts w:eastAsia="Times New Roman" w:cs="Times New Roman"/>
          <w:szCs w:val="20"/>
          <w:lang w:eastAsia="ru-RU"/>
        </w:rPr>
        <w:t>4</w:t>
      </w:r>
      <w:r w:rsidRPr="00BC62D1">
        <w:rPr>
          <w:rFonts w:eastAsia="Times New Roman" w:cs="Times New Roman"/>
          <w:szCs w:val="20"/>
          <w:lang w:eastAsia="ru-RU"/>
        </w:rPr>
        <w:t xml:space="preserve"> год:</w:t>
      </w:r>
    </w:p>
    <w:p w:rsidR="00DC4E1A" w:rsidRPr="00BC62D1" w:rsidRDefault="00DC4E1A" w:rsidP="006E3C7B">
      <w:pPr>
        <w:numPr>
          <w:ilvl w:val="0"/>
          <w:numId w:val="1"/>
        </w:numPr>
        <w:tabs>
          <w:tab w:val="clear" w:pos="1287"/>
          <w:tab w:val="num" w:pos="-142"/>
          <w:tab w:val="num" w:pos="567"/>
          <w:tab w:val="left" w:pos="709"/>
          <w:tab w:val="num" w:pos="851"/>
          <w:tab w:val="left" w:pos="993"/>
          <w:tab w:val="num" w:pos="1701"/>
        </w:tabs>
        <w:autoSpaceDE w:val="0"/>
        <w:spacing w:after="0" w:line="240" w:lineRule="auto"/>
        <w:ind w:left="0" w:firstLine="708"/>
        <w:jc w:val="both"/>
        <w:rPr>
          <w:rFonts w:eastAsia="Times New Roman" w:cs="Times New Roman"/>
          <w:szCs w:val="20"/>
          <w:lang w:eastAsia="ru-RU"/>
        </w:rPr>
      </w:pPr>
      <w:r w:rsidRPr="00BC62D1">
        <w:rPr>
          <w:rFonts w:eastAsia="Times New Roman" w:cs="Times New Roman"/>
          <w:szCs w:val="20"/>
          <w:lang w:eastAsia="ru-RU"/>
        </w:rPr>
        <w:t>сводный реестр предприятий, предоставляющих жилищно-коммунальные услуги с анализом их доходов и расходов;</w:t>
      </w:r>
    </w:p>
    <w:p w:rsidR="00DC4E1A" w:rsidRPr="00BC62D1" w:rsidRDefault="00DC4E1A" w:rsidP="006E3C7B">
      <w:pPr>
        <w:numPr>
          <w:ilvl w:val="0"/>
          <w:numId w:val="1"/>
        </w:numPr>
        <w:tabs>
          <w:tab w:val="clear" w:pos="1287"/>
          <w:tab w:val="num" w:pos="-142"/>
          <w:tab w:val="num" w:pos="567"/>
          <w:tab w:val="left" w:pos="709"/>
          <w:tab w:val="num" w:pos="851"/>
          <w:tab w:val="left" w:pos="993"/>
          <w:tab w:val="num" w:pos="1701"/>
        </w:tabs>
        <w:autoSpaceDE w:val="0"/>
        <w:spacing w:after="0" w:line="240" w:lineRule="auto"/>
        <w:ind w:left="0" w:firstLine="708"/>
        <w:jc w:val="both"/>
        <w:rPr>
          <w:rFonts w:eastAsia="Times New Roman" w:cs="Times New Roman"/>
          <w:szCs w:val="20"/>
          <w:lang w:eastAsia="ru-RU"/>
        </w:rPr>
      </w:pPr>
      <w:r w:rsidRPr="00BC62D1">
        <w:rPr>
          <w:rFonts w:eastAsia="Times New Roman" w:cs="Times New Roman"/>
          <w:szCs w:val="20"/>
          <w:lang w:eastAsia="ru-RU"/>
        </w:rPr>
        <w:t>показатели работы предприятий жилищно-коммунального хозяйства.</w:t>
      </w:r>
    </w:p>
    <w:p w:rsidR="006E3C7B" w:rsidRDefault="00DC4E1A" w:rsidP="006E3C7B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6E3C7B">
        <w:rPr>
          <w:rFonts w:eastAsia="Times New Roman" w:cs="Times New Roman"/>
          <w:b/>
          <w:szCs w:val="28"/>
          <w:lang w:eastAsia="ru-RU"/>
        </w:rPr>
        <w:t>Учет муниципальных жилых помещений</w:t>
      </w:r>
    </w:p>
    <w:p w:rsidR="005D673A" w:rsidRPr="006E3C7B" w:rsidRDefault="005D673A" w:rsidP="006E3C7B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BC62D1">
        <w:rPr>
          <w:rFonts w:eastAsia="Times New Roman" w:cs="Times New Roman"/>
          <w:szCs w:val="28"/>
          <w:lang w:eastAsia="ru-RU"/>
        </w:rPr>
        <w:t>На регулярной</w:t>
      </w:r>
      <w:r w:rsidRPr="00BC62D1">
        <w:rPr>
          <w:rFonts w:eastAsia="Times New Roman" w:cs="Times New Roman"/>
          <w:szCs w:val="20"/>
          <w:lang w:eastAsia="ru-RU"/>
        </w:rPr>
        <w:t xml:space="preserve"> основе производится корректировка Перечня муниципальных жилых помещений, составляются ка</w:t>
      </w:r>
      <w:r w:rsidR="00CD1208" w:rsidRPr="00BC62D1">
        <w:rPr>
          <w:rFonts w:eastAsia="Times New Roman" w:cs="Times New Roman"/>
          <w:szCs w:val="20"/>
          <w:lang w:eastAsia="ru-RU"/>
        </w:rPr>
        <w:t xml:space="preserve">рты учета. По состоянию на </w:t>
      </w:r>
      <w:r w:rsidR="00A93C07" w:rsidRPr="00BC62D1">
        <w:rPr>
          <w:rFonts w:eastAsia="Times New Roman" w:cs="Times New Roman"/>
          <w:szCs w:val="20"/>
          <w:lang w:eastAsia="ru-RU"/>
        </w:rPr>
        <w:t>01</w:t>
      </w:r>
      <w:r w:rsidR="00CD1208" w:rsidRPr="00BC62D1">
        <w:rPr>
          <w:rFonts w:eastAsia="Times New Roman" w:cs="Times New Roman"/>
          <w:szCs w:val="20"/>
          <w:lang w:eastAsia="ru-RU"/>
        </w:rPr>
        <w:t>.</w:t>
      </w:r>
      <w:r w:rsidR="00C14636" w:rsidRPr="00BC62D1">
        <w:rPr>
          <w:rFonts w:eastAsia="Times New Roman" w:cs="Times New Roman"/>
          <w:szCs w:val="20"/>
          <w:lang w:eastAsia="ru-RU"/>
        </w:rPr>
        <w:t>0</w:t>
      </w:r>
      <w:r w:rsidR="00C82D49" w:rsidRPr="00BC62D1">
        <w:rPr>
          <w:rFonts w:eastAsia="Times New Roman" w:cs="Times New Roman"/>
          <w:szCs w:val="20"/>
          <w:lang w:eastAsia="ru-RU"/>
        </w:rPr>
        <w:t>6</w:t>
      </w:r>
      <w:r w:rsidRPr="00BC62D1">
        <w:rPr>
          <w:rFonts w:eastAsia="Times New Roman" w:cs="Times New Roman"/>
          <w:szCs w:val="20"/>
          <w:lang w:eastAsia="ru-RU"/>
        </w:rPr>
        <w:t>.202</w:t>
      </w:r>
      <w:r w:rsidR="00A93C07" w:rsidRPr="00BC62D1">
        <w:rPr>
          <w:rFonts w:eastAsia="Times New Roman" w:cs="Times New Roman"/>
          <w:szCs w:val="20"/>
          <w:lang w:eastAsia="ru-RU"/>
        </w:rPr>
        <w:t>4</w:t>
      </w:r>
      <w:r w:rsidRPr="00BC62D1">
        <w:rPr>
          <w:rFonts w:eastAsia="Times New Roman" w:cs="Times New Roman"/>
          <w:szCs w:val="20"/>
          <w:lang w:eastAsia="ru-RU"/>
        </w:rPr>
        <w:t xml:space="preserve">                                    в Перечне числится </w:t>
      </w:r>
      <w:r w:rsidR="00CD1208" w:rsidRPr="00BC62D1">
        <w:rPr>
          <w:rFonts w:eastAsia="Times New Roman" w:cs="Times New Roman"/>
          <w:szCs w:val="20"/>
          <w:lang w:eastAsia="ru-RU"/>
        </w:rPr>
        <w:t>5</w:t>
      </w:r>
      <w:r w:rsidR="00C14636" w:rsidRPr="00BC62D1">
        <w:rPr>
          <w:rFonts w:eastAsia="Times New Roman" w:cs="Times New Roman"/>
          <w:szCs w:val="20"/>
          <w:lang w:eastAsia="ru-RU"/>
        </w:rPr>
        <w:t>074</w:t>
      </w:r>
      <w:r w:rsidR="003A73EE">
        <w:rPr>
          <w:rFonts w:eastAsia="Times New Roman" w:cs="Times New Roman"/>
          <w:szCs w:val="20"/>
          <w:lang w:eastAsia="ru-RU"/>
        </w:rPr>
        <w:t xml:space="preserve"> помещение</w:t>
      </w:r>
      <w:r w:rsidRPr="00BC62D1">
        <w:rPr>
          <w:rFonts w:eastAsia="Times New Roman" w:cs="Times New Roman"/>
          <w:szCs w:val="20"/>
          <w:lang w:eastAsia="ru-RU"/>
        </w:rPr>
        <w:t>.</w:t>
      </w:r>
    </w:p>
    <w:p w:rsidR="00DC4E1A" w:rsidRPr="00BC62D1" w:rsidRDefault="00DC4E1A" w:rsidP="006E3C7B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BC62D1">
        <w:rPr>
          <w:rFonts w:eastAsia="Times New Roman" w:cs="Times New Roman"/>
          <w:szCs w:val="20"/>
          <w:lang w:eastAsia="ru-RU"/>
        </w:rPr>
        <w:t>По мере поступления заявок выполняются расчеты размеров финансирования из бюджета города:</w:t>
      </w:r>
    </w:p>
    <w:p w:rsidR="00DC4E1A" w:rsidRPr="00BC62D1" w:rsidRDefault="00DC4E1A" w:rsidP="006E3C7B">
      <w:pPr>
        <w:tabs>
          <w:tab w:val="left" w:pos="-1526"/>
          <w:tab w:val="left" w:pos="142"/>
        </w:tabs>
        <w:spacing w:after="0" w:line="240" w:lineRule="auto"/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BC62D1">
        <w:rPr>
          <w:rFonts w:eastAsia="Times New Roman" w:cs="Times New Roman"/>
          <w:szCs w:val="20"/>
          <w:lang w:eastAsia="ru-RU"/>
        </w:rPr>
        <w:t xml:space="preserve">- </w:t>
      </w:r>
      <w:r w:rsidR="00C66556" w:rsidRPr="00BC62D1">
        <w:rPr>
          <w:rFonts w:eastAsia="Times New Roman" w:cs="Times New Roman"/>
          <w:szCs w:val="20"/>
          <w:lang w:eastAsia="ru-RU"/>
        </w:rPr>
        <w:t>расходов</w:t>
      </w:r>
      <w:r w:rsidRPr="00BC62D1">
        <w:rPr>
          <w:rFonts w:eastAsia="Times New Roman" w:cs="Times New Roman"/>
          <w:szCs w:val="20"/>
          <w:lang w:eastAsia="ru-RU"/>
        </w:rPr>
        <w:t xml:space="preserve"> на капитальный ремонт общего имущества многоквартирного дома в части муниципальной доли;</w:t>
      </w:r>
    </w:p>
    <w:p w:rsidR="006E3C7B" w:rsidRDefault="00DC4E1A" w:rsidP="006E3C7B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BC62D1">
        <w:rPr>
          <w:rFonts w:eastAsia="Times New Roman" w:cs="Times New Roman"/>
          <w:szCs w:val="20"/>
          <w:lang w:eastAsia="ru-RU"/>
        </w:rPr>
        <w:t xml:space="preserve">- расходов на </w:t>
      </w:r>
      <w:r w:rsidR="007A087E" w:rsidRPr="00BC62D1">
        <w:rPr>
          <w:rFonts w:eastAsia="Times New Roman" w:cs="Times New Roman"/>
          <w:szCs w:val="20"/>
          <w:lang w:eastAsia="ru-RU"/>
        </w:rPr>
        <w:t>оплату жилищно-коммунальных услуг за</w:t>
      </w:r>
      <w:r w:rsidRPr="00BC62D1">
        <w:rPr>
          <w:rFonts w:eastAsia="Times New Roman" w:cs="Times New Roman"/>
          <w:szCs w:val="20"/>
          <w:lang w:eastAsia="ru-RU"/>
        </w:rPr>
        <w:t xml:space="preserve"> незаселенны</w:t>
      </w:r>
      <w:r w:rsidR="007A087E" w:rsidRPr="00BC62D1">
        <w:rPr>
          <w:rFonts w:eastAsia="Times New Roman" w:cs="Times New Roman"/>
          <w:szCs w:val="20"/>
          <w:lang w:eastAsia="ru-RU"/>
        </w:rPr>
        <w:t>е жилые</w:t>
      </w:r>
      <w:r w:rsidRPr="00BC62D1">
        <w:rPr>
          <w:rFonts w:eastAsia="Times New Roman" w:cs="Times New Roman"/>
          <w:szCs w:val="20"/>
          <w:lang w:eastAsia="ru-RU"/>
        </w:rPr>
        <w:t xml:space="preserve"> помещени</w:t>
      </w:r>
      <w:r w:rsidR="007A087E" w:rsidRPr="00BC62D1">
        <w:rPr>
          <w:rFonts w:eastAsia="Times New Roman" w:cs="Times New Roman"/>
          <w:szCs w:val="20"/>
          <w:lang w:eastAsia="ru-RU"/>
        </w:rPr>
        <w:t>я</w:t>
      </w:r>
      <w:r w:rsidRPr="00BC62D1">
        <w:rPr>
          <w:rFonts w:eastAsia="Times New Roman" w:cs="Times New Roman"/>
          <w:szCs w:val="20"/>
          <w:lang w:eastAsia="ru-RU"/>
        </w:rPr>
        <w:t xml:space="preserve"> муниципального жилищного фонда.</w:t>
      </w:r>
    </w:p>
    <w:p w:rsidR="00DC4E1A" w:rsidRPr="006E3C7B" w:rsidRDefault="00DC4E1A" w:rsidP="006E3C7B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6E3C7B">
        <w:rPr>
          <w:rFonts w:eastAsia="Times New Roman" w:cs="Times New Roman"/>
          <w:b/>
          <w:szCs w:val="28"/>
          <w:lang w:eastAsia="ru-RU"/>
        </w:rPr>
        <w:t>Погашение задолженности за жилищно-коммунальные услуги</w:t>
      </w:r>
    </w:p>
    <w:p w:rsidR="00BC68D7" w:rsidRPr="00BC62D1" w:rsidRDefault="00BC68D7" w:rsidP="006E3C7B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C62D1">
        <w:rPr>
          <w:rFonts w:eastAsia="Times New Roman" w:cs="Times New Roman"/>
          <w:szCs w:val="28"/>
          <w:lang w:eastAsia="ru-RU"/>
        </w:rPr>
        <w:lastRenderedPageBreak/>
        <w:t xml:space="preserve">Комитетом жилищно-коммунального хозяйства города Барнаула, </w:t>
      </w:r>
      <w:r w:rsidR="00600D52" w:rsidRPr="00BC62D1">
        <w:rPr>
          <w:rFonts w:eastAsia="Times New Roman" w:cs="Times New Roman"/>
          <w:szCs w:val="28"/>
          <w:lang w:eastAsia="ru-RU"/>
        </w:rPr>
        <w:br/>
      </w:r>
      <w:r w:rsidRPr="00BC62D1">
        <w:rPr>
          <w:rFonts w:eastAsia="Times New Roman" w:cs="Times New Roman"/>
          <w:szCs w:val="28"/>
          <w:lang w:eastAsia="ru-RU"/>
        </w:rPr>
        <w:t xml:space="preserve">на основании данных </w:t>
      </w:r>
      <w:proofErr w:type="spellStart"/>
      <w:r w:rsidRPr="00BC62D1">
        <w:rPr>
          <w:rFonts w:eastAsia="Times New Roman" w:cs="Times New Roman"/>
          <w:szCs w:val="28"/>
          <w:lang w:eastAsia="ru-RU"/>
        </w:rPr>
        <w:t>ресурсоснабжающих</w:t>
      </w:r>
      <w:proofErr w:type="spellEnd"/>
      <w:r w:rsidRPr="00BC62D1">
        <w:rPr>
          <w:rFonts w:eastAsia="Times New Roman" w:cs="Times New Roman"/>
          <w:szCs w:val="28"/>
          <w:lang w:eastAsia="ru-RU"/>
        </w:rPr>
        <w:t xml:space="preserve"> организаций, проведен анализ взаиморасчетов управляющих организаций за потребленные ресурсы.</w:t>
      </w:r>
    </w:p>
    <w:p w:rsidR="006E3C7B" w:rsidRDefault="00CC7A86" w:rsidP="006E3C7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BC62D1">
        <w:rPr>
          <w:rFonts w:eastAsia="Calibri" w:cs="Times New Roman"/>
          <w:szCs w:val="16"/>
        </w:rPr>
        <w:t xml:space="preserve">За </w:t>
      </w:r>
      <w:r w:rsidR="00907748" w:rsidRPr="00BC62D1">
        <w:rPr>
          <w:rFonts w:eastAsia="Calibri" w:cs="Times New Roman"/>
          <w:szCs w:val="16"/>
        </w:rPr>
        <w:t>отчетный период</w:t>
      </w:r>
      <w:r w:rsidRPr="00BC62D1">
        <w:rPr>
          <w:rFonts w:eastAsia="Calibri" w:cs="Times New Roman"/>
          <w:szCs w:val="16"/>
        </w:rPr>
        <w:t xml:space="preserve"> </w:t>
      </w:r>
      <w:proofErr w:type="spellStart"/>
      <w:r w:rsidRPr="00BC62D1">
        <w:rPr>
          <w:rFonts w:eastAsia="Calibri" w:cs="Times New Roman"/>
          <w:szCs w:val="16"/>
        </w:rPr>
        <w:t>ресурсоснабжающими</w:t>
      </w:r>
      <w:proofErr w:type="spellEnd"/>
      <w:r w:rsidRPr="00BC62D1">
        <w:rPr>
          <w:rFonts w:eastAsia="Calibri" w:cs="Times New Roman"/>
          <w:szCs w:val="16"/>
        </w:rPr>
        <w:t xml:space="preserve"> и управляющими организациями, предоставившими информацию о мерах, принятых по взысканию задолженности за ЖКУ, в том числе за электрическую энергию, вручено </w:t>
      </w:r>
      <w:r w:rsidRPr="00BC62D1">
        <w:rPr>
          <w:rFonts w:eastAsia="Calibri" w:cs="Times New Roman"/>
          <w:szCs w:val="16"/>
        </w:rPr>
        <w:br/>
      </w:r>
      <w:r w:rsidR="00F154FB" w:rsidRPr="00BC62D1">
        <w:rPr>
          <w:rFonts w:eastAsia="Calibri" w:cs="Times New Roman"/>
          <w:szCs w:val="16"/>
        </w:rPr>
        <w:t>3731</w:t>
      </w:r>
      <w:r w:rsidRPr="00BC62D1">
        <w:rPr>
          <w:rFonts w:eastAsia="Calibri" w:cs="Times New Roman"/>
          <w:szCs w:val="16"/>
        </w:rPr>
        <w:t xml:space="preserve"> уведомлений о наличии задолженности, произведено </w:t>
      </w:r>
      <w:r w:rsidR="00F154FB" w:rsidRPr="00BC62D1">
        <w:rPr>
          <w:rFonts w:eastAsia="Calibri" w:cs="Times New Roman"/>
          <w:szCs w:val="16"/>
        </w:rPr>
        <w:t>67 ограничений</w:t>
      </w:r>
      <w:r w:rsidR="003A73EE">
        <w:rPr>
          <w:rFonts w:eastAsia="Calibri" w:cs="Times New Roman"/>
          <w:szCs w:val="16"/>
        </w:rPr>
        <w:t xml:space="preserve"> </w:t>
      </w:r>
      <w:r w:rsidR="003A73EE">
        <w:rPr>
          <w:rFonts w:eastAsia="Calibri" w:cs="Times New Roman"/>
          <w:szCs w:val="16"/>
        </w:rPr>
        <w:br/>
        <w:t>подачи коммунальных услуг</w:t>
      </w:r>
      <w:r w:rsidRPr="00BC62D1">
        <w:rPr>
          <w:rFonts w:eastAsia="Calibri" w:cs="Times New Roman"/>
          <w:szCs w:val="16"/>
        </w:rPr>
        <w:t>.</w:t>
      </w:r>
    </w:p>
    <w:p w:rsidR="006E3C7B" w:rsidRDefault="00503AC9" w:rsidP="006E3C7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extended-textshort"/>
          <w:rFonts w:eastAsia="Times New Roman" w:cs="Times New Roman"/>
          <w:spacing w:val="-4"/>
          <w:szCs w:val="28"/>
          <w:lang w:eastAsia="ru-RU"/>
        </w:rPr>
      </w:pPr>
      <w:r w:rsidRPr="006E3C7B">
        <w:rPr>
          <w:rFonts w:eastAsia="Times New Roman" w:cs="Times New Roman"/>
          <w:b/>
          <w:spacing w:val="-4"/>
          <w:szCs w:val="27"/>
          <w:lang w:eastAsia="ru-RU"/>
        </w:rPr>
        <w:t xml:space="preserve">Осуществление </w:t>
      </w:r>
      <w:r w:rsidR="00DE34C8" w:rsidRPr="006E3C7B">
        <w:rPr>
          <w:rStyle w:val="extended-textshort"/>
          <w:b/>
          <w:bCs/>
        </w:rPr>
        <w:t>закупок</w:t>
      </w:r>
      <w:r w:rsidR="00DE34C8" w:rsidRPr="006E3C7B">
        <w:rPr>
          <w:rStyle w:val="extended-textshort"/>
          <w:b/>
        </w:rPr>
        <w:t xml:space="preserve"> товаров, работ, услуг </w:t>
      </w:r>
    </w:p>
    <w:p w:rsidR="006E3C7B" w:rsidRDefault="00A268C9" w:rsidP="006E3C7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BC62D1">
        <w:rPr>
          <w:rFonts w:eastAsia="Calibri" w:cs="Times New Roman"/>
        </w:rPr>
        <w:t xml:space="preserve">По итогам </w:t>
      </w:r>
      <w:r w:rsidR="005E35F4" w:rsidRPr="00BC62D1">
        <w:rPr>
          <w:rFonts w:eastAsia="Calibri" w:cs="Times New Roman"/>
        </w:rPr>
        <w:t>за</w:t>
      </w:r>
      <w:r w:rsidR="00117B5D" w:rsidRPr="00BC62D1">
        <w:rPr>
          <w:rFonts w:eastAsia="Calibri" w:cs="Times New Roman"/>
        </w:rPr>
        <w:t xml:space="preserve"> </w:t>
      </w:r>
      <w:r w:rsidR="00C14636" w:rsidRPr="00BC62D1">
        <w:rPr>
          <w:rFonts w:eastAsia="Calibri" w:cs="Times New Roman"/>
        </w:rPr>
        <w:t>2</w:t>
      </w:r>
      <w:r w:rsidR="00AF2C69" w:rsidRPr="00BC62D1">
        <w:rPr>
          <w:rFonts w:eastAsia="Calibri" w:cs="Times New Roman"/>
        </w:rPr>
        <w:t xml:space="preserve"> квартала </w:t>
      </w:r>
      <w:r w:rsidR="00117B5D" w:rsidRPr="00BC62D1">
        <w:rPr>
          <w:rFonts w:eastAsia="Calibri" w:cs="Times New Roman"/>
        </w:rPr>
        <w:t>202</w:t>
      </w:r>
      <w:r w:rsidR="00AF2C69" w:rsidRPr="00BC62D1">
        <w:rPr>
          <w:rFonts w:eastAsia="Calibri" w:cs="Times New Roman"/>
        </w:rPr>
        <w:t>4</w:t>
      </w:r>
      <w:r w:rsidRPr="00BC62D1">
        <w:rPr>
          <w:rFonts w:eastAsia="Calibri" w:cs="Times New Roman"/>
        </w:rPr>
        <w:t xml:space="preserve"> год комитетом заключено </w:t>
      </w:r>
      <w:r w:rsidR="00FD7DC5" w:rsidRPr="00BC62D1">
        <w:rPr>
          <w:rFonts w:eastAsia="Calibri" w:cs="Times New Roman"/>
        </w:rPr>
        <w:t>135</w:t>
      </w:r>
      <w:r w:rsidRPr="00BC62D1">
        <w:rPr>
          <w:rFonts w:eastAsia="Calibri" w:cs="Times New Roman"/>
        </w:rPr>
        <w:t xml:space="preserve"> муниципальных контракт</w:t>
      </w:r>
      <w:r w:rsidR="00A70DBD" w:rsidRPr="00BC62D1">
        <w:rPr>
          <w:rFonts w:eastAsia="Calibri" w:cs="Times New Roman"/>
        </w:rPr>
        <w:t>а</w:t>
      </w:r>
      <w:r w:rsidRPr="00BC62D1">
        <w:rPr>
          <w:rFonts w:eastAsia="Calibri" w:cs="Times New Roman"/>
        </w:rPr>
        <w:t xml:space="preserve"> (договор</w:t>
      </w:r>
      <w:r w:rsidR="00A70DBD" w:rsidRPr="00BC62D1">
        <w:rPr>
          <w:rFonts w:eastAsia="Calibri" w:cs="Times New Roman"/>
        </w:rPr>
        <w:t>а</w:t>
      </w:r>
      <w:r w:rsidRPr="00BC62D1">
        <w:rPr>
          <w:rFonts w:eastAsia="Calibri" w:cs="Times New Roman"/>
        </w:rPr>
        <w:t>), из них путем проведения конкурентных процедур –</w:t>
      </w:r>
      <w:r w:rsidR="00117B5D" w:rsidRPr="00BC62D1">
        <w:rPr>
          <w:rFonts w:eastAsia="Calibri" w:cs="Times New Roman"/>
        </w:rPr>
        <w:t xml:space="preserve"> </w:t>
      </w:r>
      <w:r w:rsidR="00B159A0" w:rsidRPr="00BC62D1">
        <w:rPr>
          <w:rFonts w:eastAsia="Calibri" w:cs="Times New Roman"/>
        </w:rPr>
        <w:br/>
      </w:r>
      <w:r w:rsidR="00FD7DC5" w:rsidRPr="00BC62D1">
        <w:rPr>
          <w:rFonts w:eastAsia="Calibri" w:cs="Times New Roman"/>
        </w:rPr>
        <w:t>55</w:t>
      </w:r>
      <w:r w:rsidRPr="00BC62D1">
        <w:rPr>
          <w:rFonts w:eastAsia="Calibri" w:cs="Times New Roman"/>
        </w:rPr>
        <w:t xml:space="preserve">, договоров с единственным поставщиком – </w:t>
      </w:r>
      <w:r w:rsidR="00FD7DC5" w:rsidRPr="00BC62D1">
        <w:rPr>
          <w:rFonts w:eastAsia="Calibri" w:cs="Times New Roman"/>
        </w:rPr>
        <w:t>80</w:t>
      </w:r>
      <w:r w:rsidRPr="00BC62D1">
        <w:rPr>
          <w:rFonts w:eastAsia="Calibri" w:cs="Times New Roman"/>
        </w:rPr>
        <w:t xml:space="preserve">.  </w:t>
      </w:r>
    </w:p>
    <w:p w:rsidR="006E3C7B" w:rsidRDefault="008311F1" w:rsidP="006E3C7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8311F1">
        <w:rPr>
          <w:rFonts w:eastAsia="Calibri" w:cs="Times New Roman"/>
          <w:b/>
        </w:rPr>
        <w:t>Переселение граждан из аварийного жилищного фонда</w:t>
      </w:r>
    </w:p>
    <w:p w:rsidR="008311F1" w:rsidRPr="006E3C7B" w:rsidRDefault="008311F1" w:rsidP="006E3C7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303085">
        <w:rPr>
          <w:rFonts w:eastAsia="Calibri" w:cs="Times New Roman"/>
          <w:szCs w:val="28"/>
        </w:rPr>
        <w:t xml:space="preserve">В соответствии с краевой адресной программой городу Барнаулу необходимо расселить 4080 человек из 1723 помещений в 156 многоквартирных домах, признанных в установленном порядке аварийными и подлежащими сносу или реконструкции до 01.01.2017, общей площадью с учетом корректировки 62 870,30 кв. метров. </w:t>
      </w:r>
    </w:p>
    <w:p w:rsidR="008311F1" w:rsidRPr="00303085" w:rsidRDefault="008311F1" w:rsidP="006E3C7B">
      <w:pPr>
        <w:tabs>
          <w:tab w:val="left" w:pos="142"/>
        </w:tabs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303085">
        <w:rPr>
          <w:rFonts w:eastAsia="Calibri" w:cs="Times New Roman"/>
          <w:szCs w:val="28"/>
        </w:rPr>
        <w:t xml:space="preserve">По состоянию на </w:t>
      </w:r>
      <w:r>
        <w:rPr>
          <w:rFonts w:eastAsia="Calibri" w:cs="Times New Roman"/>
          <w:szCs w:val="28"/>
        </w:rPr>
        <w:t>30.06.2024</w:t>
      </w:r>
      <w:r w:rsidRPr="00303085">
        <w:rPr>
          <w:rFonts w:eastAsia="Calibri" w:cs="Times New Roman"/>
          <w:szCs w:val="28"/>
        </w:rPr>
        <w:t xml:space="preserve"> в рамках реализации кр</w:t>
      </w:r>
      <w:r>
        <w:rPr>
          <w:rFonts w:eastAsia="Calibri" w:cs="Times New Roman"/>
          <w:szCs w:val="28"/>
        </w:rPr>
        <w:t>аевой программы расселено 4 062</w:t>
      </w:r>
      <w:r w:rsidRPr="00303085">
        <w:rPr>
          <w:rFonts w:eastAsia="Calibri" w:cs="Times New Roman"/>
          <w:szCs w:val="28"/>
        </w:rPr>
        <w:t xml:space="preserve"> человек</w:t>
      </w:r>
      <w:r>
        <w:rPr>
          <w:rFonts w:eastAsia="Calibri" w:cs="Times New Roman"/>
          <w:szCs w:val="28"/>
        </w:rPr>
        <w:t>а из 1 720</w:t>
      </w:r>
      <w:r w:rsidRPr="00303085">
        <w:rPr>
          <w:rFonts w:eastAsia="Calibri" w:cs="Times New Roman"/>
          <w:szCs w:val="28"/>
        </w:rPr>
        <w:t xml:space="preserve"> помещений общей площадью 62</w:t>
      </w:r>
      <w:r>
        <w:rPr>
          <w:rFonts w:eastAsia="Calibri" w:cs="Times New Roman"/>
          <w:szCs w:val="28"/>
        </w:rPr>
        <w:t xml:space="preserve"> 737,75 </w:t>
      </w:r>
      <w:proofErr w:type="spellStart"/>
      <w:r>
        <w:rPr>
          <w:rFonts w:eastAsia="Calibri" w:cs="Times New Roman"/>
          <w:szCs w:val="28"/>
        </w:rPr>
        <w:t>кв.м</w:t>
      </w:r>
      <w:proofErr w:type="spellEnd"/>
      <w:r>
        <w:rPr>
          <w:rFonts w:eastAsia="Calibri" w:cs="Times New Roman"/>
          <w:szCs w:val="28"/>
        </w:rPr>
        <w:t xml:space="preserve">, </w:t>
      </w:r>
      <w:r>
        <w:rPr>
          <w:rFonts w:eastAsia="Calibri" w:cs="Times New Roman"/>
          <w:szCs w:val="28"/>
        </w:rPr>
        <w:br/>
        <w:t xml:space="preserve">в том числе за </w:t>
      </w:r>
      <w:r>
        <w:rPr>
          <w:rFonts w:eastAsia="Calibri" w:cs="Times New Roman"/>
          <w:szCs w:val="28"/>
          <w:lang w:val="en-US"/>
        </w:rPr>
        <w:t>I</w:t>
      </w:r>
      <w:r>
        <w:rPr>
          <w:rFonts w:eastAsia="Calibri" w:cs="Times New Roman"/>
          <w:szCs w:val="28"/>
        </w:rPr>
        <w:t xml:space="preserve"> полугодие 2024 года</w:t>
      </w:r>
      <w:r w:rsidRPr="00303085">
        <w:rPr>
          <w:rFonts w:eastAsia="Calibri" w:cs="Times New Roman"/>
          <w:szCs w:val="28"/>
        </w:rPr>
        <w:t xml:space="preserve"> – </w:t>
      </w:r>
      <w:r>
        <w:rPr>
          <w:rFonts w:eastAsia="Calibri" w:cs="Times New Roman"/>
          <w:szCs w:val="28"/>
        </w:rPr>
        <w:t>11</w:t>
      </w:r>
      <w:r w:rsidRPr="00303085">
        <w:rPr>
          <w:rFonts w:eastAsia="Calibri" w:cs="Times New Roman"/>
          <w:szCs w:val="28"/>
        </w:rPr>
        <w:t xml:space="preserve"> человек из </w:t>
      </w:r>
      <w:r>
        <w:rPr>
          <w:rFonts w:eastAsia="Calibri" w:cs="Times New Roman"/>
          <w:szCs w:val="28"/>
        </w:rPr>
        <w:t>4</w:t>
      </w:r>
      <w:r w:rsidRPr="00303085">
        <w:rPr>
          <w:rFonts w:eastAsia="Calibri" w:cs="Times New Roman"/>
          <w:szCs w:val="28"/>
        </w:rPr>
        <w:t xml:space="preserve"> помещений общей площадью </w:t>
      </w:r>
      <w:r>
        <w:rPr>
          <w:rFonts w:eastAsia="Calibri" w:cs="Times New Roman"/>
          <w:szCs w:val="28"/>
        </w:rPr>
        <w:t>138,0</w:t>
      </w:r>
      <w:r w:rsidRPr="00303085">
        <w:rPr>
          <w:rFonts w:eastAsia="Calibri" w:cs="Times New Roman"/>
          <w:szCs w:val="28"/>
        </w:rPr>
        <w:t xml:space="preserve"> </w:t>
      </w:r>
      <w:proofErr w:type="spellStart"/>
      <w:r w:rsidRPr="00303085">
        <w:rPr>
          <w:rFonts w:eastAsia="Calibri" w:cs="Times New Roman"/>
          <w:szCs w:val="28"/>
        </w:rPr>
        <w:t>кв.м</w:t>
      </w:r>
      <w:proofErr w:type="spellEnd"/>
      <w:r w:rsidRPr="00303085">
        <w:rPr>
          <w:rFonts w:eastAsia="Calibri" w:cs="Times New Roman"/>
          <w:szCs w:val="28"/>
        </w:rPr>
        <w:t>.</w:t>
      </w:r>
    </w:p>
    <w:p w:rsidR="008311F1" w:rsidRDefault="008311F1" w:rsidP="006E3C7B">
      <w:pPr>
        <w:tabs>
          <w:tab w:val="left" w:pos="142"/>
        </w:tabs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</w:t>
      </w:r>
      <w:r>
        <w:rPr>
          <w:rFonts w:eastAsia="Calibri" w:cs="Times New Roman"/>
          <w:szCs w:val="28"/>
          <w:lang w:val="en-US"/>
        </w:rPr>
        <w:t>I</w:t>
      </w:r>
      <w:r>
        <w:rPr>
          <w:rFonts w:eastAsia="Calibri" w:cs="Times New Roman"/>
          <w:szCs w:val="28"/>
        </w:rPr>
        <w:t xml:space="preserve"> полугодии 2024 года</w:t>
      </w:r>
      <w:r w:rsidRPr="00303085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в рамках муниципальной программы расселено</w:t>
      </w:r>
      <w:r w:rsidRPr="00303085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br/>
        <w:t>203</w:t>
      </w:r>
      <w:r w:rsidRPr="00303085">
        <w:rPr>
          <w:rFonts w:eastAsia="Calibri" w:cs="Times New Roman"/>
          <w:szCs w:val="28"/>
        </w:rPr>
        <w:t xml:space="preserve"> человек</w:t>
      </w:r>
      <w:r>
        <w:rPr>
          <w:rFonts w:eastAsia="Calibri" w:cs="Times New Roman"/>
          <w:szCs w:val="28"/>
        </w:rPr>
        <w:t>а</w:t>
      </w:r>
      <w:r w:rsidRPr="00303085">
        <w:rPr>
          <w:rFonts w:eastAsia="Calibri" w:cs="Times New Roman"/>
          <w:szCs w:val="28"/>
        </w:rPr>
        <w:t xml:space="preserve"> из </w:t>
      </w:r>
      <w:r>
        <w:rPr>
          <w:rFonts w:eastAsia="Calibri" w:cs="Times New Roman"/>
          <w:szCs w:val="28"/>
        </w:rPr>
        <w:t>97</w:t>
      </w:r>
      <w:r w:rsidRPr="00303085">
        <w:rPr>
          <w:rFonts w:eastAsia="Calibri" w:cs="Times New Roman"/>
          <w:szCs w:val="28"/>
        </w:rPr>
        <w:t xml:space="preserve"> помещений общей площадью </w:t>
      </w:r>
      <w:r>
        <w:rPr>
          <w:rFonts w:eastAsia="Calibri" w:cs="Times New Roman"/>
          <w:szCs w:val="28"/>
        </w:rPr>
        <w:t>3488,78</w:t>
      </w:r>
      <w:r w:rsidRPr="00303085">
        <w:rPr>
          <w:rFonts w:eastAsia="Calibri" w:cs="Times New Roman"/>
          <w:szCs w:val="28"/>
        </w:rPr>
        <w:t xml:space="preserve"> </w:t>
      </w:r>
      <w:proofErr w:type="spellStart"/>
      <w:r w:rsidRPr="00303085">
        <w:rPr>
          <w:rFonts w:eastAsia="Calibri" w:cs="Times New Roman"/>
          <w:szCs w:val="28"/>
        </w:rPr>
        <w:t>кв.м</w:t>
      </w:r>
      <w:proofErr w:type="spellEnd"/>
      <w:r>
        <w:rPr>
          <w:rFonts w:eastAsia="Calibri" w:cs="Times New Roman"/>
          <w:szCs w:val="28"/>
        </w:rPr>
        <w:t>.</w:t>
      </w:r>
    </w:p>
    <w:p w:rsidR="00CF658E" w:rsidRPr="00CF658E" w:rsidRDefault="00CF658E" w:rsidP="00CF658E">
      <w:pPr>
        <w:pStyle w:val="a5"/>
        <w:tabs>
          <w:tab w:val="left" w:pos="426"/>
          <w:tab w:val="left" w:pos="567"/>
          <w:tab w:val="left" w:pos="851"/>
          <w:tab w:val="left" w:pos="1134"/>
        </w:tabs>
        <w:spacing w:after="0" w:line="240" w:lineRule="auto"/>
        <w:ind w:left="709"/>
        <w:jc w:val="both"/>
        <w:rPr>
          <w:b/>
          <w:color w:val="000000" w:themeColor="text1"/>
          <w:u w:val="single"/>
        </w:rPr>
      </w:pPr>
      <w:r w:rsidRPr="00CF658E">
        <w:rPr>
          <w:b/>
          <w:color w:val="000000" w:themeColor="text1"/>
          <w:u w:val="single"/>
        </w:rPr>
        <w:t>Отдел муниципального жилищного контроля</w:t>
      </w:r>
    </w:p>
    <w:p w:rsidR="00CF658E" w:rsidRPr="00CF658E" w:rsidRDefault="00CF658E" w:rsidP="00CF658E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ab/>
      </w:r>
      <w:r w:rsidRPr="00CF658E">
        <w:rPr>
          <w:rFonts w:eastAsia="Times New Roman" w:cs="Times New Roman"/>
          <w:sz w:val="27"/>
          <w:szCs w:val="27"/>
          <w:lang w:eastAsia="ru-RU"/>
        </w:rPr>
        <w:t xml:space="preserve">1. В связи с постановлением Правительства Российской Федерации </w:t>
      </w:r>
      <w:r w:rsidRPr="00CF658E">
        <w:rPr>
          <w:rFonts w:eastAsia="Times New Roman" w:cs="Times New Roman"/>
          <w:sz w:val="27"/>
          <w:szCs w:val="27"/>
          <w:lang w:eastAsia="ru-RU"/>
        </w:rPr>
        <w:br/>
        <w:t>от 10.03.2022 №336 «Об особенностях организации и осуществления государственного контроля (</w:t>
      </w:r>
      <w:proofErr w:type="spellStart"/>
      <w:r w:rsidRPr="00CF658E">
        <w:rPr>
          <w:rFonts w:eastAsia="Times New Roman" w:cs="Times New Roman"/>
          <w:sz w:val="27"/>
          <w:szCs w:val="27"/>
          <w:lang w:eastAsia="ru-RU"/>
        </w:rPr>
        <w:t>наздора</w:t>
      </w:r>
      <w:proofErr w:type="spellEnd"/>
      <w:r w:rsidRPr="00CF658E">
        <w:rPr>
          <w:rFonts w:eastAsia="Times New Roman" w:cs="Times New Roman"/>
          <w:sz w:val="27"/>
          <w:szCs w:val="27"/>
          <w:lang w:eastAsia="ru-RU"/>
        </w:rPr>
        <w:t>), муниципального контроля» на 2024 год продлены ограничения на проведение внеплановых контрольных мероприятий.</w:t>
      </w:r>
    </w:p>
    <w:p w:rsidR="00CF658E" w:rsidRPr="00CF658E" w:rsidRDefault="00CF658E" w:rsidP="00CF658E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  <w:r w:rsidRPr="00CF658E">
        <w:rPr>
          <w:rFonts w:eastAsia="Times New Roman" w:cs="Times New Roman"/>
          <w:sz w:val="27"/>
          <w:szCs w:val="27"/>
          <w:lang w:eastAsia="ru-RU"/>
        </w:rPr>
        <w:tab/>
        <w:t xml:space="preserve">Учитывая </w:t>
      </w:r>
      <w:proofErr w:type="gramStart"/>
      <w:r w:rsidRPr="00CF658E">
        <w:rPr>
          <w:rFonts w:eastAsia="Times New Roman" w:cs="Times New Roman"/>
          <w:sz w:val="27"/>
          <w:szCs w:val="27"/>
          <w:lang w:eastAsia="ru-RU"/>
        </w:rPr>
        <w:t>изложенное</w:t>
      </w:r>
      <w:proofErr w:type="gramEnd"/>
      <w:r w:rsidRPr="00CF658E">
        <w:rPr>
          <w:rFonts w:eastAsia="Times New Roman" w:cs="Times New Roman"/>
          <w:sz w:val="27"/>
          <w:szCs w:val="27"/>
          <w:lang w:eastAsia="ru-RU"/>
        </w:rPr>
        <w:t xml:space="preserve">, в течении </w:t>
      </w:r>
      <w:r w:rsidRPr="00CF658E">
        <w:rPr>
          <w:rFonts w:eastAsia="Times New Roman" w:cs="Times New Roman"/>
          <w:sz w:val="27"/>
          <w:szCs w:val="27"/>
          <w:lang w:val="en-US" w:eastAsia="ru-RU"/>
        </w:rPr>
        <w:t>I</w:t>
      </w:r>
      <w:r w:rsidRPr="00CF658E">
        <w:rPr>
          <w:rFonts w:eastAsia="Times New Roman" w:cs="Times New Roman"/>
          <w:sz w:val="27"/>
          <w:szCs w:val="27"/>
          <w:lang w:eastAsia="ru-RU"/>
        </w:rPr>
        <w:t xml:space="preserve"> полугодия 2024 года проведено </w:t>
      </w:r>
      <w:r w:rsidRPr="00CF658E">
        <w:rPr>
          <w:rFonts w:eastAsia="Times New Roman" w:cs="Times New Roman"/>
          <w:sz w:val="27"/>
          <w:szCs w:val="27"/>
          <w:lang w:eastAsia="ru-RU"/>
        </w:rPr>
        <w:br/>
        <w:t xml:space="preserve">3 внеплановых контрольных мероприятия в рамках муниципального жилищного контроля – инспекционный визит в отношении: ООО «УК Трест» (дом №34 кор.3 </w:t>
      </w:r>
      <w:r w:rsidRPr="00CF658E">
        <w:rPr>
          <w:rFonts w:eastAsia="Times New Roman" w:cs="Times New Roman"/>
          <w:sz w:val="27"/>
          <w:szCs w:val="27"/>
          <w:lang w:eastAsia="ru-RU"/>
        </w:rPr>
        <w:br/>
        <w:t xml:space="preserve">по </w:t>
      </w:r>
      <w:proofErr w:type="spellStart"/>
      <w:r w:rsidRPr="00CF658E">
        <w:rPr>
          <w:rFonts w:eastAsia="Times New Roman" w:cs="Times New Roman"/>
          <w:sz w:val="27"/>
          <w:szCs w:val="27"/>
          <w:lang w:eastAsia="ru-RU"/>
        </w:rPr>
        <w:t>ул</w:t>
      </w:r>
      <w:proofErr w:type="gramStart"/>
      <w:r w:rsidRPr="00CF658E">
        <w:rPr>
          <w:rFonts w:eastAsia="Times New Roman" w:cs="Times New Roman"/>
          <w:sz w:val="27"/>
          <w:szCs w:val="27"/>
          <w:lang w:eastAsia="ru-RU"/>
        </w:rPr>
        <w:t>.П</w:t>
      </w:r>
      <w:proofErr w:type="gramEnd"/>
      <w:r w:rsidRPr="00CF658E">
        <w:rPr>
          <w:rFonts w:eastAsia="Times New Roman" w:cs="Times New Roman"/>
          <w:sz w:val="27"/>
          <w:szCs w:val="27"/>
          <w:lang w:eastAsia="ru-RU"/>
        </w:rPr>
        <w:t>олярная</w:t>
      </w:r>
      <w:proofErr w:type="spellEnd"/>
      <w:r w:rsidRPr="00CF658E">
        <w:rPr>
          <w:rFonts w:eastAsia="Times New Roman" w:cs="Times New Roman"/>
          <w:sz w:val="27"/>
          <w:szCs w:val="27"/>
          <w:lang w:eastAsia="ru-RU"/>
        </w:rPr>
        <w:t>); ООО «</w:t>
      </w:r>
      <w:proofErr w:type="spellStart"/>
      <w:r w:rsidRPr="00CF658E">
        <w:rPr>
          <w:rFonts w:eastAsia="Times New Roman" w:cs="Times New Roman"/>
          <w:sz w:val="27"/>
          <w:szCs w:val="27"/>
          <w:lang w:eastAsia="ru-RU"/>
        </w:rPr>
        <w:t>Ситидом</w:t>
      </w:r>
      <w:proofErr w:type="spellEnd"/>
      <w:r w:rsidRPr="00CF658E">
        <w:rPr>
          <w:rFonts w:eastAsia="Times New Roman" w:cs="Times New Roman"/>
          <w:sz w:val="27"/>
          <w:szCs w:val="27"/>
          <w:lang w:eastAsia="ru-RU"/>
        </w:rPr>
        <w:t xml:space="preserve">» (дом №76 по </w:t>
      </w:r>
      <w:proofErr w:type="spellStart"/>
      <w:r w:rsidRPr="00CF658E">
        <w:rPr>
          <w:rFonts w:eastAsia="Times New Roman" w:cs="Times New Roman"/>
          <w:sz w:val="27"/>
          <w:szCs w:val="27"/>
          <w:lang w:eastAsia="ru-RU"/>
        </w:rPr>
        <w:t>ул.Челюскинцев</w:t>
      </w:r>
      <w:proofErr w:type="spellEnd"/>
      <w:r w:rsidRPr="00CF658E">
        <w:rPr>
          <w:rFonts w:eastAsia="Times New Roman" w:cs="Times New Roman"/>
          <w:sz w:val="27"/>
          <w:szCs w:val="27"/>
          <w:lang w:eastAsia="ru-RU"/>
        </w:rPr>
        <w:t>); ООО «Жилищная компания» (дом №8 по ул.50 лет СССР). По результатам проведения контрольных мероприятий выявлены нарушения, выданы предписания.</w:t>
      </w:r>
    </w:p>
    <w:p w:rsidR="00CF658E" w:rsidRPr="00CF658E" w:rsidRDefault="00CF658E" w:rsidP="00CF658E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  <w:r w:rsidRPr="00CF658E">
        <w:rPr>
          <w:rFonts w:eastAsia="Times New Roman" w:cs="Times New Roman"/>
          <w:sz w:val="27"/>
          <w:szCs w:val="27"/>
          <w:lang w:eastAsia="ru-RU"/>
        </w:rPr>
        <w:tab/>
        <w:t>В рамках осуществления мероприятий без взаимодействия с контролируемым лицом, проведено 85 выездных обследований.</w:t>
      </w:r>
    </w:p>
    <w:p w:rsidR="00CF658E" w:rsidRPr="00CF658E" w:rsidRDefault="00CF658E" w:rsidP="00CF658E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  <w:r w:rsidRPr="00CF658E">
        <w:rPr>
          <w:rFonts w:eastAsia="Times New Roman" w:cs="Times New Roman"/>
          <w:sz w:val="27"/>
          <w:szCs w:val="27"/>
          <w:lang w:eastAsia="ru-RU"/>
        </w:rPr>
        <w:tab/>
      </w:r>
      <w:proofErr w:type="gramStart"/>
      <w:r w:rsidRPr="00CF658E">
        <w:rPr>
          <w:rFonts w:eastAsia="Times New Roman" w:cs="Times New Roman"/>
          <w:sz w:val="27"/>
          <w:szCs w:val="27"/>
          <w:lang w:eastAsia="ru-RU"/>
        </w:rPr>
        <w:t xml:space="preserve">В рамках осуществления профилактических мероприятий, предусмотренных Федеральным законом от 31.07.2020 №248-ФЗ «О государственном контроле (надзоре) и муниципальном контроле в Российской Федерации», с целью реализации Программы профилактики рисков причинения вреда (ущерба) охраняемым законом ценностям </w:t>
      </w:r>
      <w:r w:rsidRPr="00CF658E">
        <w:rPr>
          <w:rFonts w:eastAsia="Times New Roman" w:cs="Times New Roman"/>
          <w:sz w:val="27"/>
          <w:szCs w:val="27"/>
          <w:lang w:eastAsia="ru-RU"/>
        </w:rPr>
        <w:br/>
        <w:t xml:space="preserve">на 2024 год комитетом объявлено 103 предостережения в отношении управляющих организаций и товариществ собственников жилья по вопросам недопущения нарушений обязательных требований законодательства Российской Федерации </w:t>
      </w:r>
      <w:r w:rsidRPr="00CF658E">
        <w:rPr>
          <w:rFonts w:eastAsia="Times New Roman" w:cs="Times New Roman"/>
          <w:sz w:val="27"/>
          <w:szCs w:val="27"/>
          <w:lang w:eastAsia="ru-RU"/>
        </w:rPr>
        <w:br/>
        <w:t>в отношении муниципального</w:t>
      </w:r>
      <w:proofErr w:type="gramEnd"/>
      <w:r w:rsidRPr="00CF658E">
        <w:rPr>
          <w:rFonts w:eastAsia="Times New Roman" w:cs="Times New Roman"/>
          <w:sz w:val="27"/>
          <w:szCs w:val="27"/>
          <w:lang w:eastAsia="ru-RU"/>
        </w:rPr>
        <w:t xml:space="preserve"> жилищного фонда. </w:t>
      </w:r>
    </w:p>
    <w:p w:rsidR="00CF658E" w:rsidRPr="00CF658E" w:rsidRDefault="00CF658E" w:rsidP="00CF658E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  <w:r w:rsidRPr="00CF658E">
        <w:rPr>
          <w:rFonts w:eastAsia="Times New Roman" w:cs="Times New Roman"/>
          <w:sz w:val="27"/>
          <w:szCs w:val="27"/>
          <w:lang w:eastAsia="ru-RU"/>
        </w:rPr>
        <w:tab/>
        <w:t xml:space="preserve">В адрес контрольного органа поступило 2 возражения на предостережения, </w:t>
      </w:r>
      <w:r w:rsidRPr="00CF658E">
        <w:rPr>
          <w:rFonts w:eastAsia="Times New Roman" w:cs="Times New Roman"/>
          <w:sz w:val="27"/>
          <w:szCs w:val="27"/>
          <w:lang w:eastAsia="ru-RU"/>
        </w:rPr>
        <w:br/>
        <w:t xml:space="preserve">все возражения рассмотрены, одно удовлетворено. </w:t>
      </w:r>
    </w:p>
    <w:p w:rsidR="00CF658E" w:rsidRPr="00CF658E" w:rsidRDefault="00CF658E" w:rsidP="00CF658E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  <w:r w:rsidRPr="00CF658E">
        <w:rPr>
          <w:rFonts w:eastAsia="Times New Roman" w:cs="Times New Roman"/>
          <w:sz w:val="27"/>
          <w:szCs w:val="27"/>
          <w:lang w:eastAsia="ru-RU"/>
        </w:rPr>
        <w:lastRenderedPageBreak/>
        <w:tab/>
        <w:t>Специалистами отдела постоянно ведется работа по отслеживанию исполнения предостережений. Предостережения и поступившие возражения размещены в Едином реестре контрольных (надзорных) мероприятий.</w:t>
      </w:r>
    </w:p>
    <w:p w:rsidR="00CF658E" w:rsidRPr="00CF658E" w:rsidRDefault="00CF658E" w:rsidP="00CF658E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CF658E">
        <w:rPr>
          <w:rFonts w:eastAsia="Times New Roman" w:cs="Times New Roman"/>
          <w:sz w:val="27"/>
          <w:szCs w:val="27"/>
          <w:lang w:eastAsia="ru-RU"/>
        </w:rPr>
        <w:t>Муниципальными жилищными инспекторами проведены 7 осмотров муниципальных жилых помещений</w:t>
      </w:r>
      <w:r w:rsidRPr="00CF658E">
        <w:rPr>
          <w:rFonts w:eastAsia="Times New Roman" w:cs="Times New Roman"/>
          <w:b/>
          <w:color w:val="FF0000"/>
          <w:sz w:val="27"/>
          <w:szCs w:val="27"/>
          <w:lang w:eastAsia="ru-RU"/>
        </w:rPr>
        <w:t xml:space="preserve"> </w:t>
      </w:r>
      <w:r w:rsidRPr="00CF658E">
        <w:rPr>
          <w:rFonts w:eastAsia="Times New Roman" w:cs="Times New Roman"/>
          <w:sz w:val="27"/>
          <w:szCs w:val="27"/>
          <w:lang w:eastAsia="ru-RU"/>
        </w:rPr>
        <w:t xml:space="preserve">по вопросам их ненадлежащего содержания, самовольной перепланировки, переустройства. </w:t>
      </w:r>
    </w:p>
    <w:p w:rsidR="00950F06" w:rsidRDefault="00CF658E" w:rsidP="00950F06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b/>
          <w:sz w:val="27"/>
          <w:szCs w:val="27"/>
          <w:u w:val="single"/>
          <w:lang w:eastAsia="ru-RU"/>
        </w:rPr>
      </w:pPr>
      <w:r w:rsidRPr="00CF658E">
        <w:rPr>
          <w:rFonts w:eastAsia="Times New Roman" w:cs="Times New Roman"/>
          <w:sz w:val="27"/>
          <w:szCs w:val="27"/>
          <w:lang w:eastAsia="ru-RU"/>
        </w:rPr>
        <w:tab/>
      </w:r>
      <w:r w:rsidR="00950F06" w:rsidRPr="00950F06">
        <w:rPr>
          <w:rFonts w:eastAsia="Times New Roman" w:cs="Times New Roman"/>
          <w:b/>
          <w:sz w:val="27"/>
          <w:szCs w:val="27"/>
          <w:u w:val="single"/>
          <w:lang w:eastAsia="ru-RU"/>
        </w:rPr>
        <w:t>Отдел коммунальных предприятий и услуг</w:t>
      </w:r>
    </w:p>
    <w:p w:rsidR="00950F06" w:rsidRPr="00950F06" w:rsidRDefault="00950F06" w:rsidP="00950F06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  <w:r w:rsidRPr="00950F06">
        <w:rPr>
          <w:rFonts w:eastAsia="Times New Roman" w:cs="Times New Roman"/>
          <w:b/>
          <w:sz w:val="27"/>
          <w:szCs w:val="27"/>
          <w:lang w:eastAsia="ru-RU"/>
        </w:rPr>
        <w:tab/>
      </w:r>
      <w:r w:rsidRPr="00950F06">
        <w:rPr>
          <w:rFonts w:eastAsia="Times New Roman" w:cs="Times New Roman"/>
          <w:sz w:val="27"/>
          <w:szCs w:val="27"/>
          <w:lang w:eastAsia="ru-RU"/>
        </w:rPr>
        <w:t xml:space="preserve">Проведено 30 выездных проверок по </w:t>
      </w:r>
      <w:proofErr w:type="gramStart"/>
      <w:r w:rsidRPr="00950F06">
        <w:rPr>
          <w:rFonts w:eastAsia="Times New Roman" w:cs="Times New Roman"/>
          <w:sz w:val="27"/>
          <w:szCs w:val="27"/>
          <w:lang w:eastAsia="ru-RU"/>
        </w:rPr>
        <w:t>контролю за</w:t>
      </w:r>
      <w:proofErr w:type="gramEnd"/>
      <w:r w:rsidRPr="00950F06">
        <w:rPr>
          <w:rFonts w:eastAsia="Times New Roman" w:cs="Times New Roman"/>
          <w:sz w:val="27"/>
          <w:szCs w:val="27"/>
          <w:lang w:eastAsia="ru-RU"/>
        </w:rPr>
        <w:t xml:space="preserve"> надлежащим санитарным состоянием дворовых территорий и контейнерных площадок. По результатам объездов с управляющими компаниями проведена работа по устранению выявленных замечаний. </w:t>
      </w:r>
    </w:p>
    <w:p w:rsidR="00950F06" w:rsidRDefault="00950F06" w:rsidP="00950F06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  <w:r w:rsidRPr="00950F06">
        <w:rPr>
          <w:rFonts w:eastAsia="Times New Roman" w:cs="Times New Roman"/>
          <w:sz w:val="27"/>
          <w:szCs w:val="27"/>
          <w:lang w:eastAsia="ru-RU"/>
        </w:rPr>
        <w:t xml:space="preserve">В целях привлечения юридических лиц к административной ответственности за ненадлежащее санитарное состояние контейнерных площадок в 1 полугодии текущего года в адрес Управления Федеральной службы по надзору в сфере защиты прав потребителей и благополучия человека по Алтайскому краю направлено                               7 обращений об организации проведения внеплановых проверок в отношении 10 управляющих компаний. В адрес АО «Эко-Комплекс» направлено 15 телефонограмм о необходимости принятия дополнительных мер по зачистке контейнерных площадок частного сектора. </w:t>
      </w:r>
    </w:p>
    <w:p w:rsidR="00950F06" w:rsidRPr="00950F06" w:rsidRDefault="00950F06" w:rsidP="00950F06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ab/>
      </w:r>
      <w:r w:rsidRPr="00950F06">
        <w:rPr>
          <w:rFonts w:eastAsia="Times New Roman" w:cs="Times New Roman"/>
          <w:sz w:val="27"/>
          <w:szCs w:val="27"/>
          <w:lang w:eastAsia="ru-RU"/>
        </w:rPr>
        <w:t>По телефонным обращениям жителей дано 96 разъяснений по вопросам сбора, вывоза и утилизации твердых коммунальных отходов, а также содержанию дворовых территорий в зимний период.</w:t>
      </w:r>
    </w:p>
    <w:p w:rsidR="00950F06" w:rsidRPr="00950F06" w:rsidRDefault="00950F06" w:rsidP="00950F06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ab/>
      </w:r>
      <w:r w:rsidRPr="00950F06">
        <w:rPr>
          <w:rFonts w:eastAsia="Times New Roman" w:cs="Times New Roman"/>
          <w:sz w:val="27"/>
          <w:szCs w:val="27"/>
          <w:lang w:eastAsia="ru-RU"/>
        </w:rPr>
        <w:t xml:space="preserve">Проверена 131 заявка на участие в программе по благоустройству дворовых территорий на 2025 год. </w:t>
      </w:r>
      <w:proofErr w:type="gramStart"/>
      <w:r w:rsidRPr="00950F06">
        <w:rPr>
          <w:rFonts w:eastAsia="Times New Roman" w:cs="Times New Roman"/>
          <w:sz w:val="27"/>
          <w:szCs w:val="27"/>
          <w:lang w:eastAsia="ru-RU"/>
        </w:rPr>
        <w:t>Из них 102 соответствуют требованиям и 29 переданы на доработку.</w:t>
      </w:r>
      <w:proofErr w:type="gramEnd"/>
    </w:p>
    <w:p w:rsidR="00950F06" w:rsidRDefault="00950F06" w:rsidP="00950F06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ab/>
      </w:r>
      <w:r w:rsidRPr="00950F06">
        <w:rPr>
          <w:rFonts w:eastAsia="Times New Roman" w:cs="Times New Roman"/>
          <w:sz w:val="27"/>
          <w:szCs w:val="27"/>
          <w:lang w:eastAsia="ru-RU"/>
        </w:rPr>
        <w:t xml:space="preserve">Определены подрядные организации на выполнение работ по благоустройству дворовых территорий многоквартирных домов в рамках программы формирование современной городской среды в 2024 году и на оказание услуг по осуществлению контроля качества работ по благоустройству дворовых территорий. </w:t>
      </w:r>
    </w:p>
    <w:p w:rsidR="00B23A81" w:rsidRPr="00B23A81" w:rsidRDefault="00950F06" w:rsidP="00B23A81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b/>
          <w:sz w:val="27"/>
          <w:szCs w:val="27"/>
          <w:u w:val="single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ab/>
      </w:r>
      <w:r w:rsidR="00B23A81" w:rsidRPr="00B23A81">
        <w:rPr>
          <w:rFonts w:eastAsia="Times New Roman" w:cs="Times New Roman"/>
          <w:b/>
          <w:sz w:val="27"/>
          <w:szCs w:val="27"/>
          <w:u w:val="single"/>
          <w:lang w:eastAsia="ru-RU"/>
        </w:rPr>
        <w:t xml:space="preserve">Отдел управления жилищным фондом </w:t>
      </w:r>
    </w:p>
    <w:p w:rsidR="00B23A81" w:rsidRDefault="00B23A81" w:rsidP="00B23A81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b/>
          <w:sz w:val="27"/>
          <w:szCs w:val="27"/>
          <w:lang w:eastAsia="ru-RU"/>
        </w:rPr>
      </w:pPr>
      <w:r>
        <w:rPr>
          <w:rFonts w:eastAsia="Times New Roman" w:cs="Times New Roman"/>
          <w:b/>
          <w:sz w:val="27"/>
          <w:szCs w:val="27"/>
          <w:lang w:eastAsia="ru-RU"/>
        </w:rPr>
        <w:tab/>
      </w:r>
      <w:r w:rsidRPr="00B23A81">
        <w:rPr>
          <w:rFonts w:eastAsia="Times New Roman" w:cs="Times New Roman"/>
          <w:b/>
          <w:sz w:val="27"/>
          <w:szCs w:val="27"/>
          <w:lang w:val="x-none" w:eastAsia="ru-RU"/>
        </w:rPr>
        <w:t>Управление МКД</w:t>
      </w:r>
    </w:p>
    <w:p w:rsidR="00B23A81" w:rsidRPr="00B23A81" w:rsidRDefault="00B23A81" w:rsidP="00B23A81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b/>
          <w:sz w:val="27"/>
          <w:szCs w:val="27"/>
          <w:lang w:eastAsia="ru-RU"/>
        </w:rPr>
      </w:pPr>
      <w:r>
        <w:rPr>
          <w:rFonts w:eastAsia="Times New Roman" w:cs="Times New Roman"/>
          <w:b/>
          <w:sz w:val="27"/>
          <w:szCs w:val="27"/>
          <w:lang w:eastAsia="ru-RU"/>
        </w:rPr>
        <w:tab/>
      </w:r>
      <w:r w:rsidRPr="00B23A81">
        <w:rPr>
          <w:rFonts w:eastAsia="Times New Roman" w:cs="Times New Roman"/>
          <w:sz w:val="27"/>
          <w:szCs w:val="27"/>
          <w:lang w:val="x-none" w:eastAsia="ru-RU"/>
        </w:rPr>
        <w:t>Распределение многоквартирных домов</w:t>
      </w:r>
      <w:r w:rsidRPr="00B23A81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B23A81">
        <w:rPr>
          <w:rFonts w:eastAsia="Times New Roman" w:cs="Times New Roman"/>
          <w:sz w:val="27"/>
          <w:szCs w:val="27"/>
          <w:lang w:val="x-none" w:eastAsia="ru-RU"/>
        </w:rPr>
        <w:t>(далее – МКД) по способам управления.</w:t>
      </w:r>
    </w:p>
    <w:p w:rsidR="00B23A81" w:rsidRPr="00B23A81" w:rsidRDefault="00B23A81" w:rsidP="00B23A81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ab/>
      </w:r>
      <w:r w:rsidRPr="00B23A81">
        <w:rPr>
          <w:rFonts w:eastAsia="Times New Roman" w:cs="Times New Roman"/>
          <w:sz w:val="27"/>
          <w:szCs w:val="27"/>
          <w:lang w:eastAsia="ru-RU"/>
        </w:rPr>
        <w:t>По состоянию на 01.07.2024 в городе Барнауле 3116 многоквартирных домов, управление которыми осуществляют:</w:t>
      </w:r>
    </w:p>
    <w:p w:rsidR="00B23A81" w:rsidRPr="00B23A81" w:rsidRDefault="00B23A81" w:rsidP="00B23A81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ab/>
      </w:r>
      <w:r w:rsidRPr="00B23A81">
        <w:rPr>
          <w:rFonts w:eastAsia="Times New Roman" w:cs="Times New Roman"/>
          <w:sz w:val="27"/>
          <w:szCs w:val="27"/>
          <w:lang w:eastAsia="ru-RU"/>
        </w:rPr>
        <w:t>454 дома находятся в управлении 381 ТСЖ (ЖСК);</w:t>
      </w:r>
    </w:p>
    <w:p w:rsidR="00B23A81" w:rsidRPr="00B23A81" w:rsidRDefault="00B23A81" w:rsidP="00B23A81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ab/>
      </w:r>
      <w:r w:rsidRPr="00B23A81">
        <w:rPr>
          <w:rFonts w:eastAsia="Times New Roman" w:cs="Times New Roman"/>
          <w:sz w:val="27"/>
          <w:szCs w:val="27"/>
          <w:lang w:eastAsia="ru-RU"/>
        </w:rPr>
        <w:t>2335 – в управлении 112 управляющих организаций;</w:t>
      </w:r>
    </w:p>
    <w:p w:rsidR="00B23A81" w:rsidRPr="00B23A81" w:rsidRDefault="00B23A81" w:rsidP="00B23A81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ab/>
      </w:r>
      <w:r w:rsidRPr="00B23A81">
        <w:rPr>
          <w:rFonts w:eastAsia="Times New Roman" w:cs="Times New Roman"/>
          <w:sz w:val="27"/>
          <w:szCs w:val="27"/>
          <w:lang w:eastAsia="ru-RU"/>
        </w:rPr>
        <w:t>в непосредственном управлении собственников – 345 домов, в том числе заключены договоры на обслуживание - 238, жители 62 домов отказались от заключения договора на обслуживание в связи с тем, что работы осуществляют самостоятельно (указано в решении общего собрания).</w:t>
      </w:r>
    </w:p>
    <w:p w:rsidR="00B23A81" w:rsidRPr="00B23A81" w:rsidRDefault="00B23A81" w:rsidP="00B23A81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ab/>
      </w:r>
      <w:r w:rsidRPr="00B23A81">
        <w:rPr>
          <w:rFonts w:eastAsia="Times New Roman" w:cs="Times New Roman"/>
          <w:sz w:val="27"/>
          <w:szCs w:val="27"/>
          <w:lang w:eastAsia="ru-RU"/>
        </w:rPr>
        <w:t xml:space="preserve">Указанные 112 управляющих организаций имеют лицензию на право управления многоквартирными домами. Кроме этого еще 14 организаций получили лицензии на право управления МКД, однако домов в управлении не имеют. </w:t>
      </w:r>
    </w:p>
    <w:p w:rsidR="00B23A81" w:rsidRPr="00B23A81" w:rsidRDefault="00B23A81" w:rsidP="00B23A81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b/>
          <w:sz w:val="27"/>
          <w:szCs w:val="27"/>
          <w:lang w:val="x-none"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ab/>
      </w:r>
      <w:r w:rsidRPr="00B23A81">
        <w:rPr>
          <w:rFonts w:eastAsia="Times New Roman" w:cs="Times New Roman"/>
          <w:b/>
          <w:sz w:val="27"/>
          <w:szCs w:val="27"/>
          <w:lang w:val="x-none" w:eastAsia="ru-RU"/>
        </w:rPr>
        <w:t>Назначение временной управляющей организации</w:t>
      </w:r>
    </w:p>
    <w:p w:rsidR="00B23A81" w:rsidRPr="00B23A81" w:rsidRDefault="00B23A81" w:rsidP="00B23A81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ab/>
      </w:r>
      <w:r w:rsidRPr="00B23A81">
        <w:rPr>
          <w:rFonts w:eastAsia="Times New Roman" w:cs="Times New Roman"/>
          <w:sz w:val="27"/>
          <w:szCs w:val="27"/>
          <w:lang w:eastAsia="ru-RU"/>
        </w:rPr>
        <w:t>В 2024 году в целях назначения управляющих организаций для управления МКД, собственниками помещений в которых способ управления не выбран или не реализован, принято 23 приказа комитета о назначении временной управляющей организации для управления 54 МКД.</w:t>
      </w:r>
    </w:p>
    <w:p w:rsidR="00B23A81" w:rsidRDefault="00B23A81" w:rsidP="00B23A81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lastRenderedPageBreak/>
        <w:tab/>
      </w:r>
      <w:r w:rsidRPr="00B23A81">
        <w:rPr>
          <w:rFonts w:eastAsia="Times New Roman" w:cs="Times New Roman"/>
          <w:sz w:val="27"/>
          <w:szCs w:val="27"/>
          <w:lang w:eastAsia="ru-RU"/>
        </w:rPr>
        <w:t>В настоящее время в Перечне «временных организаций» состоят                                  2 управляющие организации: ООО «Эффективные технологии», ООО «Созвездие».</w:t>
      </w:r>
    </w:p>
    <w:p w:rsidR="00B23A81" w:rsidRPr="00B23A81" w:rsidRDefault="00B23A81" w:rsidP="00B23A81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b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ab/>
      </w:r>
      <w:r w:rsidRPr="00B23A81">
        <w:rPr>
          <w:rFonts w:eastAsia="Times New Roman" w:cs="Times New Roman"/>
          <w:b/>
          <w:sz w:val="27"/>
          <w:szCs w:val="27"/>
          <w:lang w:eastAsia="ru-RU"/>
        </w:rPr>
        <w:t>Проведение открытого конкурса по отбору управляющей организации</w:t>
      </w:r>
    </w:p>
    <w:p w:rsidR="00B23A81" w:rsidRPr="00B23A81" w:rsidRDefault="00B23A81" w:rsidP="00B23A81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ab/>
      </w:r>
      <w:r w:rsidRPr="00B23A81">
        <w:rPr>
          <w:rFonts w:eastAsia="Times New Roman" w:cs="Times New Roman"/>
          <w:sz w:val="27"/>
          <w:szCs w:val="27"/>
          <w:lang w:eastAsia="ru-RU"/>
        </w:rPr>
        <w:t>Объявлено 3 открытых конкурса по отбору управляющих организаций.  Открытые конкурсы по отбору управляющих организаций, назначенные на 31.01.2024 и 26.06.2024 признаны несостоявшимися, т.к. от управляющих организаций города для управления выставленными на конкурс домами не поступило ни одной заявки.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B23A81">
        <w:rPr>
          <w:rFonts w:eastAsia="Times New Roman" w:cs="Times New Roman"/>
          <w:sz w:val="27"/>
          <w:szCs w:val="27"/>
          <w:lang w:eastAsia="ru-RU"/>
        </w:rPr>
        <w:t xml:space="preserve">26.07.2024 объявлен открытый конкурс в отношении 29 МКД, проведение которого назначено на 18.09.2024. </w:t>
      </w:r>
    </w:p>
    <w:p w:rsidR="004063BE" w:rsidRPr="004063BE" w:rsidRDefault="00B23A81" w:rsidP="003A73EE">
      <w:pPr>
        <w:tabs>
          <w:tab w:val="left" w:pos="0"/>
        </w:tabs>
        <w:spacing w:after="0" w:line="240" w:lineRule="auto"/>
        <w:jc w:val="both"/>
        <w:rPr>
          <w:b/>
          <w:szCs w:val="28"/>
          <w:u w:val="single"/>
        </w:rPr>
      </w:pPr>
      <w:r>
        <w:rPr>
          <w:rFonts w:eastAsia="Times New Roman" w:cs="Times New Roman"/>
          <w:b/>
          <w:sz w:val="27"/>
          <w:szCs w:val="27"/>
          <w:lang w:eastAsia="ru-RU"/>
        </w:rPr>
        <w:tab/>
      </w:r>
      <w:r w:rsidR="004063BE" w:rsidRPr="004063BE">
        <w:rPr>
          <w:b/>
          <w:szCs w:val="28"/>
          <w:u w:val="single"/>
        </w:rPr>
        <w:t xml:space="preserve">Отдел технического надзора за капитальным ремонтом </w:t>
      </w:r>
    </w:p>
    <w:p w:rsidR="004063BE" w:rsidRPr="004063BE" w:rsidRDefault="004063BE" w:rsidP="004063BE">
      <w:pPr>
        <w:spacing w:after="0" w:line="240" w:lineRule="auto"/>
        <w:ind w:right="-1" w:firstLine="709"/>
        <w:rPr>
          <w:b/>
          <w:szCs w:val="28"/>
        </w:rPr>
      </w:pPr>
      <w:r w:rsidRPr="004063BE">
        <w:rPr>
          <w:b/>
          <w:szCs w:val="28"/>
        </w:rPr>
        <w:t>Капитальный ремонт в рамках исполнения судебных решений</w:t>
      </w:r>
    </w:p>
    <w:p w:rsidR="004063BE" w:rsidRPr="00FF2A56" w:rsidRDefault="004063BE" w:rsidP="004063BE">
      <w:pPr>
        <w:spacing w:after="0" w:line="240" w:lineRule="auto"/>
        <w:ind w:firstLine="709"/>
        <w:jc w:val="both"/>
        <w:rPr>
          <w:szCs w:val="28"/>
        </w:rPr>
      </w:pPr>
      <w:r w:rsidRPr="00FF2A56">
        <w:rPr>
          <w:szCs w:val="28"/>
        </w:rPr>
        <w:t>В 2024 году муниципальной программой «Барнаул –</w:t>
      </w:r>
      <w:r>
        <w:rPr>
          <w:szCs w:val="28"/>
        </w:rPr>
        <w:t xml:space="preserve"> </w:t>
      </w:r>
      <w:r w:rsidRPr="00FF2A56">
        <w:rPr>
          <w:szCs w:val="28"/>
        </w:rPr>
        <w:t xml:space="preserve">комфортный город» </w:t>
      </w:r>
      <w:r w:rsidRPr="00FF2A56">
        <w:rPr>
          <w:szCs w:val="28"/>
        </w:rPr>
        <w:br/>
        <w:t>на 2015-2030 годы (далее–Программа) было запланировано выполнить работы по капитальному ремонту на 9 домах и перечислить денежные средства НО «РО Алтайского края «Фонд капитального ремонта МКД» (далее – Региональный оператор) по 7 домам.</w:t>
      </w:r>
    </w:p>
    <w:p w:rsidR="004063BE" w:rsidRPr="004063BE" w:rsidRDefault="004063BE" w:rsidP="004063BE">
      <w:pPr>
        <w:spacing w:after="0" w:line="240" w:lineRule="auto"/>
        <w:ind w:firstLine="709"/>
        <w:jc w:val="both"/>
        <w:rPr>
          <w:szCs w:val="28"/>
        </w:rPr>
      </w:pPr>
      <w:r w:rsidRPr="004063BE">
        <w:rPr>
          <w:szCs w:val="28"/>
        </w:rPr>
        <w:t>В ходе реализации Программы в 1 полугодии 2024 года:</w:t>
      </w:r>
    </w:p>
    <w:p w:rsidR="004063BE" w:rsidRPr="004063BE" w:rsidRDefault="004063BE" w:rsidP="004063BE">
      <w:pPr>
        <w:spacing w:after="0" w:line="240" w:lineRule="auto"/>
        <w:ind w:firstLine="709"/>
        <w:jc w:val="both"/>
        <w:rPr>
          <w:szCs w:val="28"/>
        </w:rPr>
      </w:pPr>
      <w:r w:rsidRPr="00FF2A56">
        <w:rPr>
          <w:szCs w:val="28"/>
        </w:rPr>
        <w:t xml:space="preserve">- завершены предусмотренные работы в отношении 8 объектов, в том числе разработана </w:t>
      </w:r>
      <w:r w:rsidRPr="004063BE">
        <w:rPr>
          <w:szCs w:val="28"/>
        </w:rPr>
        <w:t xml:space="preserve">ПСД по 1 объекту </w:t>
      </w:r>
      <w:r w:rsidRPr="00FF2A56">
        <w:rPr>
          <w:szCs w:val="28"/>
        </w:rPr>
        <w:t>(ул</w:t>
      </w:r>
      <w:proofErr w:type="gramStart"/>
      <w:r w:rsidRPr="00FF2A56">
        <w:rPr>
          <w:szCs w:val="28"/>
        </w:rPr>
        <w:t>.Д</w:t>
      </w:r>
      <w:proofErr w:type="gramEnd"/>
      <w:r w:rsidRPr="00FF2A56">
        <w:rPr>
          <w:szCs w:val="28"/>
        </w:rPr>
        <w:t xml:space="preserve">зержинского,25а), на 7 объектах выполнен </w:t>
      </w:r>
      <w:r w:rsidRPr="004063BE">
        <w:rPr>
          <w:szCs w:val="28"/>
        </w:rPr>
        <w:t xml:space="preserve">ремонт </w:t>
      </w:r>
      <w:r w:rsidRPr="00FF2A56">
        <w:rPr>
          <w:i/>
          <w:szCs w:val="28"/>
        </w:rPr>
        <w:t>(</w:t>
      </w:r>
      <w:proofErr w:type="spellStart"/>
      <w:r w:rsidRPr="00FF2A56">
        <w:rPr>
          <w:i/>
          <w:szCs w:val="28"/>
        </w:rPr>
        <w:t>пр-кт</w:t>
      </w:r>
      <w:proofErr w:type="spellEnd"/>
      <w:r w:rsidRPr="00FF2A56">
        <w:rPr>
          <w:i/>
          <w:szCs w:val="28"/>
        </w:rPr>
        <w:t xml:space="preserve"> Ленина,167, ул.Молодежная,58/1, ул.Глушкова,3, </w:t>
      </w:r>
      <w:r w:rsidR="003A73EE">
        <w:rPr>
          <w:i/>
          <w:szCs w:val="28"/>
        </w:rPr>
        <w:t xml:space="preserve">                                  </w:t>
      </w:r>
      <w:proofErr w:type="spellStart"/>
      <w:r w:rsidRPr="00FF2A56">
        <w:rPr>
          <w:i/>
          <w:szCs w:val="28"/>
        </w:rPr>
        <w:t>пр-кт</w:t>
      </w:r>
      <w:proofErr w:type="spellEnd"/>
      <w:r w:rsidRPr="00FF2A56">
        <w:rPr>
          <w:i/>
          <w:szCs w:val="28"/>
        </w:rPr>
        <w:t xml:space="preserve"> Строителей,30, ул.Юрина.116, ул.Власихинская,77, ул.Гоголя,30</w:t>
      </w:r>
      <w:r w:rsidRPr="004063BE">
        <w:rPr>
          <w:i/>
          <w:szCs w:val="28"/>
        </w:rPr>
        <w:t>)</w:t>
      </w:r>
      <w:r w:rsidRPr="004063BE">
        <w:rPr>
          <w:szCs w:val="28"/>
        </w:rPr>
        <w:t>;</w:t>
      </w:r>
    </w:p>
    <w:p w:rsidR="004063BE" w:rsidRPr="004063BE" w:rsidRDefault="004063BE" w:rsidP="004063BE">
      <w:pPr>
        <w:spacing w:after="0" w:line="240" w:lineRule="auto"/>
        <w:ind w:firstLine="709"/>
        <w:jc w:val="both"/>
        <w:rPr>
          <w:szCs w:val="28"/>
        </w:rPr>
      </w:pPr>
      <w:r w:rsidRPr="00FF2A56">
        <w:rPr>
          <w:szCs w:val="28"/>
        </w:rPr>
        <w:t xml:space="preserve">- выполняется ремонт на 4 домах </w:t>
      </w:r>
      <w:r w:rsidRPr="00FF2A56">
        <w:rPr>
          <w:i/>
          <w:szCs w:val="28"/>
        </w:rPr>
        <w:t>(ул</w:t>
      </w:r>
      <w:proofErr w:type="gramStart"/>
      <w:r w:rsidRPr="00FF2A56">
        <w:rPr>
          <w:i/>
          <w:szCs w:val="28"/>
        </w:rPr>
        <w:t>.С</w:t>
      </w:r>
      <w:proofErr w:type="gramEnd"/>
      <w:r w:rsidRPr="00FF2A56">
        <w:rPr>
          <w:i/>
          <w:szCs w:val="28"/>
        </w:rPr>
        <w:t xml:space="preserve">еверо-Западная,214, </w:t>
      </w:r>
      <w:proofErr w:type="spellStart"/>
      <w:r w:rsidRPr="00FF2A56">
        <w:rPr>
          <w:i/>
          <w:szCs w:val="28"/>
        </w:rPr>
        <w:t>пр-кт</w:t>
      </w:r>
      <w:proofErr w:type="spellEnd"/>
      <w:r w:rsidRPr="00FF2A56">
        <w:rPr>
          <w:i/>
          <w:szCs w:val="28"/>
        </w:rPr>
        <w:t xml:space="preserve"> Ленина,67а, </w:t>
      </w:r>
      <w:proofErr w:type="spellStart"/>
      <w:r w:rsidRPr="00FF2A56">
        <w:rPr>
          <w:i/>
          <w:szCs w:val="28"/>
        </w:rPr>
        <w:t>ул.Георгия</w:t>
      </w:r>
      <w:proofErr w:type="spellEnd"/>
      <w:r w:rsidRPr="00FF2A56">
        <w:rPr>
          <w:i/>
          <w:szCs w:val="28"/>
        </w:rPr>
        <w:t xml:space="preserve"> Исакова,107, ул.Молодежная,39)</w:t>
      </w:r>
      <w:r w:rsidRPr="004063BE">
        <w:rPr>
          <w:szCs w:val="28"/>
        </w:rPr>
        <w:t>;</w:t>
      </w:r>
    </w:p>
    <w:p w:rsidR="004063BE" w:rsidRPr="004063BE" w:rsidRDefault="004063BE" w:rsidP="004063BE">
      <w:pPr>
        <w:spacing w:after="0" w:line="240" w:lineRule="auto"/>
        <w:ind w:firstLine="709"/>
        <w:jc w:val="both"/>
        <w:rPr>
          <w:szCs w:val="28"/>
        </w:rPr>
      </w:pPr>
      <w:r w:rsidRPr="00FF2A56">
        <w:rPr>
          <w:szCs w:val="28"/>
        </w:rPr>
        <w:t>- заключены контракты на оказание услуги технического заказчика</w:t>
      </w:r>
      <w:r w:rsidRPr="004063BE">
        <w:rPr>
          <w:szCs w:val="28"/>
        </w:rPr>
        <w:t>;</w:t>
      </w:r>
    </w:p>
    <w:p w:rsidR="004063BE" w:rsidRPr="00FF2A56" w:rsidRDefault="003A73EE" w:rsidP="004063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перечислены финансовые средства </w:t>
      </w:r>
      <w:r w:rsidR="004063BE" w:rsidRPr="00FF2A56">
        <w:rPr>
          <w:szCs w:val="28"/>
        </w:rPr>
        <w:t xml:space="preserve">региональному </w:t>
      </w:r>
      <w:r w:rsidR="004063BE" w:rsidRPr="004063BE">
        <w:rPr>
          <w:szCs w:val="28"/>
        </w:rPr>
        <w:t xml:space="preserve">оператору </w:t>
      </w:r>
      <w:r w:rsidR="004063BE" w:rsidRPr="00FF2A56">
        <w:rPr>
          <w:szCs w:val="28"/>
        </w:rPr>
        <w:t xml:space="preserve">в отношении 3 объектов </w:t>
      </w:r>
      <w:r w:rsidR="004063BE" w:rsidRPr="00FF2A56">
        <w:rPr>
          <w:i/>
          <w:szCs w:val="28"/>
        </w:rPr>
        <w:t>(ул</w:t>
      </w:r>
      <w:proofErr w:type="gramStart"/>
      <w:r w:rsidR="004063BE" w:rsidRPr="00FF2A56">
        <w:rPr>
          <w:i/>
          <w:szCs w:val="28"/>
        </w:rPr>
        <w:t>.Г</w:t>
      </w:r>
      <w:proofErr w:type="gramEnd"/>
      <w:r w:rsidR="004063BE" w:rsidRPr="00FF2A56">
        <w:rPr>
          <w:i/>
          <w:szCs w:val="28"/>
        </w:rPr>
        <w:t xml:space="preserve">лушкова,46, </w:t>
      </w:r>
      <w:proofErr w:type="spellStart"/>
      <w:r w:rsidR="004063BE" w:rsidRPr="00FF2A56">
        <w:rPr>
          <w:i/>
          <w:szCs w:val="28"/>
        </w:rPr>
        <w:t>пр-кт</w:t>
      </w:r>
      <w:proofErr w:type="spellEnd"/>
      <w:r w:rsidR="004063BE" w:rsidRPr="00FF2A56">
        <w:rPr>
          <w:i/>
          <w:szCs w:val="28"/>
        </w:rPr>
        <w:t xml:space="preserve"> Строителей,11а, ул.Димитрова,85а)</w:t>
      </w:r>
      <w:r w:rsidR="004063BE" w:rsidRPr="00FF2A56">
        <w:rPr>
          <w:szCs w:val="28"/>
        </w:rPr>
        <w:t>.</w:t>
      </w:r>
    </w:p>
    <w:p w:rsidR="004063BE" w:rsidRPr="00FF2A56" w:rsidRDefault="004063BE" w:rsidP="004063BE">
      <w:pPr>
        <w:spacing w:after="0" w:line="240" w:lineRule="auto"/>
        <w:ind w:firstLine="709"/>
        <w:jc w:val="both"/>
        <w:rPr>
          <w:szCs w:val="28"/>
        </w:rPr>
      </w:pPr>
      <w:r w:rsidRPr="00FF2A56">
        <w:rPr>
          <w:szCs w:val="28"/>
        </w:rPr>
        <w:t xml:space="preserve">- заключены контракты на разработку ПСД по 3 объектам </w:t>
      </w:r>
      <w:r w:rsidRPr="00FF2A56">
        <w:rPr>
          <w:i/>
          <w:szCs w:val="28"/>
        </w:rPr>
        <w:t>(ул</w:t>
      </w:r>
      <w:proofErr w:type="gramStart"/>
      <w:r w:rsidRPr="00FF2A56">
        <w:rPr>
          <w:i/>
          <w:szCs w:val="28"/>
        </w:rPr>
        <w:t>.Н</w:t>
      </w:r>
      <w:proofErr w:type="gramEnd"/>
      <w:r w:rsidRPr="00FF2A56">
        <w:rPr>
          <w:i/>
          <w:szCs w:val="28"/>
        </w:rPr>
        <w:t xml:space="preserve">овороссийская,13, ул.Чудненко,114, </w:t>
      </w:r>
      <w:proofErr w:type="spellStart"/>
      <w:r w:rsidRPr="00FF2A56">
        <w:rPr>
          <w:i/>
          <w:szCs w:val="28"/>
        </w:rPr>
        <w:t>пр-кт</w:t>
      </w:r>
      <w:proofErr w:type="spellEnd"/>
      <w:r w:rsidRPr="00FF2A56">
        <w:rPr>
          <w:i/>
          <w:szCs w:val="28"/>
        </w:rPr>
        <w:t xml:space="preserve"> Красноармейский,131)</w:t>
      </w:r>
      <w:r w:rsidRPr="00FF2A56">
        <w:rPr>
          <w:szCs w:val="28"/>
        </w:rPr>
        <w:t>;</w:t>
      </w:r>
    </w:p>
    <w:p w:rsidR="004063BE" w:rsidRPr="00FF2A56" w:rsidRDefault="004063BE" w:rsidP="004063BE">
      <w:pPr>
        <w:spacing w:after="0" w:line="240" w:lineRule="auto"/>
        <w:ind w:firstLine="709"/>
        <w:jc w:val="both"/>
        <w:rPr>
          <w:szCs w:val="28"/>
        </w:rPr>
      </w:pPr>
      <w:r w:rsidRPr="00FF2A56">
        <w:rPr>
          <w:szCs w:val="28"/>
        </w:rPr>
        <w:t xml:space="preserve">- организованы аукционы на ремонт 3 объектов </w:t>
      </w:r>
      <w:r w:rsidRPr="00FF2A56">
        <w:rPr>
          <w:i/>
          <w:szCs w:val="28"/>
        </w:rPr>
        <w:t>(ул</w:t>
      </w:r>
      <w:proofErr w:type="gramStart"/>
      <w:r w:rsidRPr="00FF2A56">
        <w:rPr>
          <w:i/>
          <w:szCs w:val="28"/>
        </w:rPr>
        <w:t>.Ч</w:t>
      </w:r>
      <w:proofErr w:type="gramEnd"/>
      <w:r w:rsidRPr="00FF2A56">
        <w:rPr>
          <w:i/>
          <w:szCs w:val="28"/>
        </w:rPr>
        <w:t xml:space="preserve">айковского,4, ул.Телефонная,42а, </w:t>
      </w:r>
      <w:proofErr w:type="spellStart"/>
      <w:r w:rsidRPr="00FF2A56">
        <w:rPr>
          <w:i/>
          <w:szCs w:val="28"/>
        </w:rPr>
        <w:t>пр-кт</w:t>
      </w:r>
      <w:proofErr w:type="spellEnd"/>
      <w:r w:rsidRPr="00FF2A56">
        <w:rPr>
          <w:i/>
          <w:szCs w:val="28"/>
        </w:rPr>
        <w:t xml:space="preserve"> Дзержинского,25а)</w:t>
      </w:r>
      <w:r w:rsidRPr="00FF2A56">
        <w:rPr>
          <w:szCs w:val="28"/>
        </w:rPr>
        <w:t>;</w:t>
      </w:r>
    </w:p>
    <w:p w:rsidR="003A73EE" w:rsidRDefault="004063BE" w:rsidP="004063BE">
      <w:pPr>
        <w:spacing w:after="0" w:line="240" w:lineRule="auto"/>
        <w:ind w:firstLine="709"/>
        <w:jc w:val="both"/>
        <w:rPr>
          <w:szCs w:val="28"/>
        </w:rPr>
      </w:pPr>
      <w:r w:rsidRPr="00FF2A56">
        <w:rPr>
          <w:szCs w:val="28"/>
        </w:rPr>
        <w:t>Под данный остаток денежных сре</w:t>
      </w:r>
      <w:proofErr w:type="gramStart"/>
      <w:r w:rsidRPr="00FF2A56">
        <w:rPr>
          <w:szCs w:val="28"/>
        </w:rPr>
        <w:t>дств пл</w:t>
      </w:r>
      <w:proofErr w:type="gramEnd"/>
      <w:r w:rsidRPr="00FF2A56">
        <w:rPr>
          <w:szCs w:val="28"/>
        </w:rPr>
        <w:t xml:space="preserve">анируется заключить контракты </w:t>
      </w:r>
      <w:r w:rsidR="003A73EE">
        <w:rPr>
          <w:szCs w:val="28"/>
        </w:rPr>
        <w:t>на капитальный ремонт 1 объекта.</w:t>
      </w:r>
    </w:p>
    <w:p w:rsidR="004063BE" w:rsidRDefault="004063BE" w:rsidP="004063BE">
      <w:pPr>
        <w:spacing w:after="0" w:line="240" w:lineRule="auto"/>
        <w:ind w:firstLine="709"/>
        <w:jc w:val="both"/>
        <w:rPr>
          <w:b/>
          <w:szCs w:val="28"/>
        </w:rPr>
      </w:pPr>
      <w:r w:rsidRPr="00FF2A56">
        <w:rPr>
          <w:b/>
          <w:szCs w:val="28"/>
        </w:rPr>
        <w:t>Капитальный ремонт муниципального жилищного фонда</w:t>
      </w:r>
    </w:p>
    <w:p w:rsidR="004063BE" w:rsidRPr="004063BE" w:rsidRDefault="004063BE" w:rsidP="004063BE">
      <w:pPr>
        <w:spacing w:after="0" w:line="240" w:lineRule="auto"/>
        <w:ind w:firstLine="709"/>
        <w:jc w:val="both"/>
        <w:rPr>
          <w:i/>
          <w:szCs w:val="28"/>
          <w:highlight w:val="yellow"/>
        </w:rPr>
      </w:pPr>
      <w:r w:rsidRPr="00FF2A56">
        <w:rPr>
          <w:szCs w:val="28"/>
        </w:rPr>
        <w:t>В 2024 году Программой предусмотрен капитальный ремонт 20 помещений муниципального жилищного фонда:</w:t>
      </w:r>
    </w:p>
    <w:p w:rsidR="004063BE" w:rsidRPr="00FF2A56" w:rsidRDefault="004063BE" w:rsidP="004063BE">
      <w:pPr>
        <w:pStyle w:val="Default"/>
        <w:ind w:firstLine="709"/>
        <w:jc w:val="both"/>
        <w:rPr>
          <w:sz w:val="28"/>
          <w:szCs w:val="28"/>
        </w:rPr>
      </w:pPr>
      <w:r w:rsidRPr="00FF2A56">
        <w:rPr>
          <w:sz w:val="28"/>
          <w:szCs w:val="28"/>
        </w:rPr>
        <w:t>- 8 квартир для переселения граждан;</w:t>
      </w:r>
    </w:p>
    <w:p w:rsidR="004063BE" w:rsidRPr="00FF2A56" w:rsidRDefault="004063BE" w:rsidP="004063BE">
      <w:pPr>
        <w:pStyle w:val="Default"/>
        <w:ind w:firstLine="709"/>
        <w:jc w:val="both"/>
        <w:rPr>
          <w:sz w:val="28"/>
          <w:szCs w:val="28"/>
        </w:rPr>
      </w:pPr>
      <w:r w:rsidRPr="00FF2A56">
        <w:rPr>
          <w:sz w:val="28"/>
          <w:szCs w:val="28"/>
        </w:rPr>
        <w:t>- 12 помещений маневренного фонда.</w:t>
      </w:r>
    </w:p>
    <w:p w:rsidR="004063BE" w:rsidRPr="00FF2A56" w:rsidRDefault="004063BE" w:rsidP="004063BE">
      <w:pPr>
        <w:pStyle w:val="Default"/>
        <w:ind w:firstLine="709"/>
        <w:jc w:val="both"/>
        <w:rPr>
          <w:sz w:val="28"/>
          <w:szCs w:val="28"/>
        </w:rPr>
      </w:pPr>
      <w:r w:rsidRPr="00FF2A56">
        <w:rPr>
          <w:sz w:val="28"/>
          <w:szCs w:val="28"/>
        </w:rPr>
        <w:t xml:space="preserve">В ходе реализации плана </w:t>
      </w:r>
      <w:proofErr w:type="spellStart"/>
      <w:r w:rsidRPr="00FF2A56">
        <w:rPr>
          <w:sz w:val="28"/>
          <w:szCs w:val="28"/>
        </w:rPr>
        <w:t>кап</w:t>
      </w:r>
      <w:proofErr w:type="gramStart"/>
      <w:r w:rsidRPr="00FF2A56">
        <w:rPr>
          <w:sz w:val="28"/>
          <w:szCs w:val="28"/>
        </w:rPr>
        <w:t>.р</w:t>
      </w:r>
      <w:proofErr w:type="gramEnd"/>
      <w:r w:rsidRPr="00FF2A56">
        <w:rPr>
          <w:sz w:val="28"/>
          <w:szCs w:val="28"/>
        </w:rPr>
        <w:t>емонта</w:t>
      </w:r>
      <w:proofErr w:type="spellEnd"/>
      <w:r w:rsidRPr="00FF2A56">
        <w:rPr>
          <w:sz w:val="28"/>
          <w:szCs w:val="28"/>
        </w:rPr>
        <w:t xml:space="preserve"> возникает не предусмотренная необходимость в предоставлении квартир в рамках программы переселения. В связи с данной необходимостью в план </w:t>
      </w:r>
      <w:proofErr w:type="spellStart"/>
      <w:r w:rsidRPr="00FF2A56">
        <w:rPr>
          <w:sz w:val="28"/>
          <w:szCs w:val="28"/>
        </w:rPr>
        <w:t>кап</w:t>
      </w:r>
      <w:proofErr w:type="gramStart"/>
      <w:r w:rsidRPr="00FF2A56">
        <w:rPr>
          <w:sz w:val="28"/>
          <w:szCs w:val="28"/>
        </w:rPr>
        <w:t>.р</w:t>
      </w:r>
      <w:proofErr w:type="gramEnd"/>
      <w:r w:rsidRPr="00FF2A56">
        <w:rPr>
          <w:sz w:val="28"/>
          <w:szCs w:val="28"/>
        </w:rPr>
        <w:t>емонта</w:t>
      </w:r>
      <w:proofErr w:type="spellEnd"/>
      <w:r w:rsidRPr="00FF2A56">
        <w:rPr>
          <w:sz w:val="28"/>
          <w:szCs w:val="28"/>
        </w:rPr>
        <w:t xml:space="preserve"> вносятся соответствующие изменения. </w:t>
      </w:r>
    </w:p>
    <w:p w:rsidR="004063BE" w:rsidRPr="00FF2A56" w:rsidRDefault="004063BE" w:rsidP="004063BE">
      <w:pPr>
        <w:pStyle w:val="Default"/>
        <w:ind w:firstLine="709"/>
        <w:jc w:val="both"/>
        <w:rPr>
          <w:sz w:val="28"/>
          <w:szCs w:val="28"/>
        </w:rPr>
      </w:pPr>
      <w:r w:rsidRPr="00FF2A56">
        <w:rPr>
          <w:sz w:val="28"/>
          <w:szCs w:val="28"/>
        </w:rPr>
        <w:t>Проведена работа:</w:t>
      </w:r>
    </w:p>
    <w:p w:rsidR="004063BE" w:rsidRPr="00FF2A56" w:rsidRDefault="004063BE" w:rsidP="004063BE">
      <w:pPr>
        <w:pStyle w:val="Default"/>
        <w:ind w:firstLine="709"/>
        <w:jc w:val="both"/>
        <w:rPr>
          <w:sz w:val="28"/>
          <w:szCs w:val="28"/>
        </w:rPr>
      </w:pPr>
      <w:r w:rsidRPr="00FF2A56">
        <w:rPr>
          <w:sz w:val="28"/>
          <w:szCs w:val="28"/>
        </w:rPr>
        <w:t>- завершен ремонт 12 квартир;</w:t>
      </w:r>
    </w:p>
    <w:p w:rsidR="004063BE" w:rsidRPr="00FF2A56" w:rsidRDefault="004063BE" w:rsidP="004063BE">
      <w:pPr>
        <w:pStyle w:val="Default"/>
        <w:ind w:firstLine="709"/>
        <w:jc w:val="both"/>
        <w:rPr>
          <w:sz w:val="28"/>
          <w:szCs w:val="28"/>
        </w:rPr>
      </w:pPr>
      <w:r w:rsidRPr="00FF2A56">
        <w:rPr>
          <w:sz w:val="28"/>
          <w:szCs w:val="28"/>
        </w:rPr>
        <w:t xml:space="preserve">- выполнен </w:t>
      </w:r>
      <w:proofErr w:type="spellStart"/>
      <w:r w:rsidRPr="00FF2A56">
        <w:rPr>
          <w:sz w:val="28"/>
          <w:szCs w:val="28"/>
        </w:rPr>
        <w:t>мелкосрочный</w:t>
      </w:r>
      <w:proofErr w:type="spellEnd"/>
      <w:r w:rsidRPr="00FF2A56">
        <w:rPr>
          <w:sz w:val="28"/>
          <w:szCs w:val="28"/>
        </w:rPr>
        <w:t xml:space="preserve"> ремонт;</w:t>
      </w:r>
    </w:p>
    <w:p w:rsidR="004063BE" w:rsidRPr="00FF2A56" w:rsidRDefault="004063BE" w:rsidP="004063BE">
      <w:pPr>
        <w:pStyle w:val="Default"/>
        <w:ind w:firstLine="709"/>
        <w:jc w:val="both"/>
        <w:rPr>
          <w:sz w:val="28"/>
          <w:szCs w:val="28"/>
        </w:rPr>
      </w:pPr>
      <w:r w:rsidRPr="00FF2A56">
        <w:rPr>
          <w:sz w:val="28"/>
          <w:szCs w:val="28"/>
        </w:rPr>
        <w:t>- выполняются работы в 15 квартирах;</w:t>
      </w:r>
    </w:p>
    <w:p w:rsidR="004063BE" w:rsidRPr="00FF2A56" w:rsidRDefault="004063BE" w:rsidP="004063BE">
      <w:pPr>
        <w:pStyle w:val="Default"/>
        <w:ind w:firstLine="709"/>
        <w:jc w:val="both"/>
        <w:rPr>
          <w:sz w:val="28"/>
          <w:szCs w:val="28"/>
        </w:rPr>
      </w:pPr>
      <w:r w:rsidRPr="00FF2A56">
        <w:rPr>
          <w:sz w:val="28"/>
          <w:szCs w:val="28"/>
        </w:rPr>
        <w:t xml:space="preserve">- разрабатывается проектно-сметная документация на реконструкцию  </w:t>
      </w:r>
    </w:p>
    <w:p w:rsidR="004063BE" w:rsidRPr="00FF2A56" w:rsidRDefault="004063BE" w:rsidP="004063BE">
      <w:pPr>
        <w:pStyle w:val="Default"/>
        <w:ind w:firstLine="709"/>
        <w:jc w:val="both"/>
        <w:rPr>
          <w:sz w:val="28"/>
          <w:szCs w:val="28"/>
        </w:rPr>
      </w:pPr>
      <w:r w:rsidRPr="00FF2A56">
        <w:rPr>
          <w:sz w:val="28"/>
          <w:szCs w:val="28"/>
        </w:rPr>
        <w:lastRenderedPageBreak/>
        <w:t xml:space="preserve">  помещений общежития под квартиры по ул</w:t>
      </w:r>
      <w:proofErr w:type="gramStart"/>
      <w:r w:rsidRPr="00FF2A56">
        <w:rPr>
          <w:sz w:val="28"/>
          <w:szCs w:val="28"/>
        </w:rPr>
        <w:t>.М</w:t>
      </w:r>
      <w:proofErr w:type="gramEnd"/>
      <w:r w:rsidRPr="00FF2A56">
        <w:rPr>
          <w:sz w:val="28"/>
          <w:szCs w:val="28"/>
        </w:rPr>
        <w:t>усоргского,40;</w:t>
      </w:r>
    </w:p>
    <w:p w:rsidR="004063BE" w:rsidRPr="00FF2A56" w:rsidRDefault="004063BE" w:rsidP="004063BE">
      <w:pPr>
        <w:pStyle w:val="Default"/>
        <w:ind w:firstLine="709"/>
        <w:jc w:val="both"/>
        <w:rPr>
          <w:sz w:val="28"/>
          <w:szCs w:val="28"/>
        </w:rPr>
      </w:pPr>
      <w:r w:rsidRPr="00FF2A56">
        <w:rPr>
          <w:sz w:val="28"/>
          <w:szCs w:val="28"/>
        </w:rPr>
        <w:t>- проводятся аукционы на ремонт 4 квартир</w:t>
      </w:r>
      <w:r w:rsidRPr="00FF2A56">
        <w:rPr>
          <w:i/>
          <w:sz w:val="28"/>
          <w:szCs w:val="28"/>
        </w:rPr>
        <w:t>;</w:t>
      </w:r>
    </w:p>
    <w:p w:rsidR="004063BE" w:rsidRPr="00FF2A56" w:rsidRDefault="004063BE" w:rsidP="004063BE">
      <w:pPr>
        <w:pStyle w:val="Default"/>
        <w:ind w:firstLine="709"/>
        <w:jc w:val="both"/>
        <w:rPr>
          <w:sz w:val="28"/>
          <w:szCs w:val="28"/>
        </w:rPr>
      </w:pPr>
      <w:r w:rsidRPr="00FF2A56">
        <w:rPr>
          <w:sz w:val="28"/>
          <w:szCs w:val="28"/>
        </w:rPr>
        <w:t>- определены затраты, формируется заявка на ремонт 4 квартир</w:t>
      </w:r>
      <w:r w:rsidRPr="00FF2A56">
        <w:rPr>
          <w:i/>
          <w:sz w:val="28"/>
          <w:szCs w:val="28"/>
        </w:rPr>
        <w:t>;</w:t>
      </w:r>
      <w:r w:rsidRPr="00FF2A56">
        <w:rPr>
          <w:sz w:val="28"/>
          <w:szCs w:val="28"/>
        </w:rPr>
        <w:t xml:space="preserve"> </w:t>
      </w:r>
    </w:p>
    <w:p w:rsidR="003A73EE" w:rsidRDefault="004063BE" w:rsidP="004063BE">
      <w:pPr>
        <w:pStyle w:val="Default"/>
        <w:ind w:firstLine="709"/>
        <w:jc w:val="both"/>
        <w:rPr>
          <w:sz w:val="28"/>
          <w:szCs w:val="28"/>
        </w:rPr>
      </w:pPr>
      <w:r w:rsidRPr="00FF2A56">
        <w:rPr>
          <w:sz w:val="28"/>
          <w:szCs w:val="28"/>
        </w:rPr>
        <w:t>Итого охвачено 37 помещений, орг</w:t>
      </w:r>
      <w:r w:rsidR="003A73EE">
        <w:rPr>
          <w:sz w:val="28"/>
          <w:szCs w:val="28"/>
        </w:rPr>
        <w:t>анизовано заключение контрактов.</w:t>
      </w:r>
    </w:p>
    <w:p w:rsidR="004063BE" w:rsidRPr="004063BE" w:rsidRDefault="004063BE" w:rsidP="004063BE">
      <w:pPr>
        <w:pStyle w:val="Default"/>
        <w:ind w:firstLine="709"/>
        <w:jc w:val="both"/>
        <w:rPr>
          <w:sz w:val="28"/>
          <w:szCs w:val="28"/>
        </w:rPr>
      </w:pPr>
      <w:r w:rsidRPr="00FF2A56">
        <w:rPr>
          <w:b/>
          <w:sz w:val="28"/>
          <w:szCs w:val="28"/>
        </w:rPr>
        <w:t>Снос авариного жилищного фонда</w:t>
      </w:r>
    </w:p>
    <w:p w:rsidR="004063BE" w:rsidRPr="00FF2A56" w:rsidRDefault="004063BE" w:rsidP="004063BE">
      <w:pPr>
        <w:pStyle w:val="Default"/>
        <w:ind w:firstLine="708"/>
        <w:rPr>
          <w:sz w:val="28"/>
          <w:szCs w:val="28"/>
        </w:rPr>
      </w:pPr>
      <w:r w:rsidRPr="00FF2A56">
        <w:rPr>
          <w:sz w:val="28"/>
          <w:szCs w:val="28"/>
        </w:rPr>
        <w:t>По итогу 2 квартала 2024 года выполнено:</w:t>
      </w:r>
    </w:p>
    <w:p w:rsidR="004063BE" w:rsidRPr="00FF2A56" w:rsidRDefault="004063BE" w:rsidP="004063BE">
      <w:pPr>
        <w:pStyle w:val="Default"/>
        <w:ind w:firstLine="708"/>
        <w:rPr>
          <w:sz w:val="28"/>
          <w:szCs w:val="28"/>
        </w:rPr>
      </w:pPr>
      <w:r w:rsidRPr="00FF2A56">
        <w:rPr>
          <w:sz w:val="28"/>
          <w:szCs w:val="28"/>
        </w:rPr>
        <w:t>- завершен снос 22 объектов;</w:t>
      </w:r>
    </w:p>
    <w:p w:rsidR="004063BE" w:rsidRPr="00FF2A56" w:rsidRDefault="004063BE" w:rsidP="004063BE">
      <w:pPr>
        <w:pStyle w:val="Default"/>
        <w:ind w:firstLine="708"/>
        <w:rPr>
          <w:sz w:val="28"/>
          <w:szCs w:val="28"/>
        </w:rPr>
      </w:pPr>
      <w:r w:rsidRPr="00FF2A56">
        <w:rPr>
          <w:sz w:val="28"/>
          <w:szCs w:val="28"/>
        </w:rPr>
        <w:t>- разработаны проекты на снос 19 объектов;</w:t>
      </w:r>
    </w:p>
    <w:p w:rsidR="004063BE" w:rsidRPr="00FF2A56" w:rsidRDefault="004063BE" w:rsidP="004063BE">
      <w:pPr>
        <w:pStyle w:val="Default"/>
        <w:ind w:firstLine="708"/>
        <w:rPr>
          <w:sz w:val="28"/>
          <w:szCs w:val="28"/>
        </w:rPr>
      </w:pPr>
      <w:r w:rsidRPr="00FF2A56">
        <w:rPr>
          <w:sz w:val="28"/>
          <w:szCs w:val="28"/>
        </w:rPr>
        <w:t>- выполняются работы по сносу 3 объектов;</w:t>
      </w:r>
    </w:p>
    <w:p w:rsidR="004063BE" w:rsidRDefault="004063BE" w:rsidP="004063BE">
      <w:pPr>
        <w:pStyle w:val="Default"/>
        <w:ind w:left="720"/>
        <w:rPr>
          <w:sz w:val="28"/>
          <w:szCs w:val="28"/>
        </w:rPr>
      </w:pPr>
      <w:r w:rsidRPr="00FF2A56">
        <w:rPr>
          <w:sz w:val="28"/>
          <w:szCs w:val="28"/>
        </w:rPr>
        <w:t>- выполняются работы по разработке проектов на 7 объектов;</w:t>
      </w:r>
    </w:p>
    <w:p w:rsidR="004063BE" w:rsidRDefault="004063BE" w:rsidP="004063BE">
      <w:pPr>
        <w:pStyle w:val="Default"/>
        <w:ind w:left="720"/>
        <w:jc w:val="both"/>
        <w:rPr>
          <w:sz w:val="28"/>
          <w:szCs w:val="28"/>
        </w:rPr>
      </w:pPr>
      <w:r w:rsidRPr="00FF2A56">
        <w:rPr>
          <w:sz w:val="28"/>
          <w:szCs w:val="28"/>
        </w:rPr>
        <w:t>- заключены контракты на снос 11 объектов</w:t>
      </w:r>
      <w:r>
        <w:rPr>
          <w:sz w:val="28"/>
          <w:szCs w:val="28"/>
        </w:rPr>
        <w:t xml:space="preserve">, но дома не </w:t>
      </w:r>
      <w:r w:rsidRPr="00FF2A56">
        <w:rPr>
          <w:sz w:val="28"/>
          <w:szCs w:val="28"/>
        </w:rPr>
        <w:t>расселены.</w:t>
      </w:r>
    </w:p>
    <w:p w:rsidR="004063BE" w:rsidRPr="00FF2A56" w:rsidRDefault="004063BE" w:rsidP="004063BE">
      <w:pPr>
        <w:pStyle w:val="Default"/>
        <w:ind w:firstLine="709"/>
        <w:jc w:val="both"/>
        <w:rPr>
          <w:sz w:val="28"/>
          <w:szCs w:val="28"/>
        </w:rPr>
      </w:pPr>
      <w:r w:rsidRPr="00FF2A56">
        <w:rPr>
          <w:sz w:val="28"/>
          <w:szCs w:val="28"/>
        </w:rPr>
        <w:t xml:space="preserve">Итого охвачено работой </w:t>
      </w:r>
      <w:r w:rsidRPr="004063BE">
        <w:rPr>
          <w:sz w:val="28"/>
          <w:szCs w:val="28"/>
        </w:rPr>
        <w:t xml:space="preserve">62 объекта </w:t>
      </w:r>
      <w:r w:rsidRPr="00FF2A56">
        <w:rPr>
          <w:sz w:val="28"/>
          <w:szCs w:val="28"/>
        </w:rPr>
        <w:t>из планового количества в 57 объектов.</w:t>
      </w:r>
    </w:p>
    <w:p w:rsidR="004063BE" w:rsidRPr="00FF2A56" w:rsidRDefault="004063BE" w:rsidP="004063BE">
      <w:pPr>
        <w:pStyle w:val="Default"/>
        <w:ind w:firstLine="709"/>
        <w:rPr>
          <w:sz w:val="28"/>
          <w:szCs w:val="28"/>
        </w:rPr>
      </w:pPr>
      <w:r w:rsidRPr="00FF2A56">
        <w:rPr>
          <w:sz w:val="28"/>
          <w:szCs w:val="28"/>
        </w:rPr>
        <w:t>- организованы аукционы на снос 5 объектов;</w:t>
      </w:r>
    </w:p>
    <w:p w:rsidR="004063BE" w:rsidRPr="00FF2A56" w:rsidRDefault="004063BE" w:rsidP="004063BE">
      <w:pPr>
        <w:pStyle w:val="Default"/>
        <w:ind w:firstLine="709"/>
        <w:rPr>
          <w:sz w:val="28"/>
          <w:szCs w:val="28"/>
        </w:rPr>
      </w:pPr>
      <w:r w:rsidRPr="00FF2A56">
        <w:rPr>
          <w:sz w:val="28"/>
          <w:szCs w:val="28"/>
        </w:rPr>
        <w:t xml:space="preserve">- организованы аукционы на разработку проектов на 3 объекта.  </w:t>
      </w:r>
    </w:p>
    <w:p w:rsidR="004063BE" w:rsidRPr="00FF2A56" w:rsidRDefault="004063BE" w:rsidP="004063BE">
      <w:pPr>
        <w:pStyle w:val="Default"/>
        <w:ind w:firstLine="709"/>
        <w:rPr>
          <w:sz w:val="28"/>
          <w:szCs w:val="28"/>
        </w:rPr>
      </w:pPr>
      <w:r w:rsidRPr="00FF2A56">
        <w:rPr>
          <w:sz w:val="28"/>
          <w:szCs w:val="28"/>
        </w:rPr>
        <w:t>- подготовлены заявки на снос 4 объектов;</w:t>
      </w:r>
    </w:p>
    <w:p w:rsidR="004063BE" w:rsidRPr="004063BE" w:rsidRDefault="004063BE" w:rsidP="004063BE">
      <w:pPr>
        <w:pStyle w:val="Default"/>
        <w:ind w:firstLine="709"/>
        <w:jc w:val="both"/>
        <w:rPr>
          <w:i/>
          <w:sz w:val="28"/>
          <w:szCs w:val="28"/>
        </w:rPr>
      </w:pPr>
      <w:r w:rsidRPr="00FF2A56">
        <w:rPr>
          <w:b/>
          <w:sz w:val="28"/>
          <w:szCs w:val="28"/>
        </w:rPr>
        <w:t>Реализация краевой программы капитального ремонта в 2024 году</w:t>
      </w:r>
    </w:p>
    <w:p w:rsidR="004063BE" w:rsidRPr="00FF2A56" w:rsidRDefault="004063BE" w:rsidP="004063BE">
      <w:pPr>
        <w:pStyle w:val="a6"/>
        <w:tabs>
          <w:tab w:val="left" w:pos="1134"/>
        </w:tabs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FF2A56">
        <w:rPr>
          <w:rFonts w:cs="Times New Roman"/>
          <w:b/>
          <w:sz w:val="28"/>
          <w:szCs w:val="28"/>
        </w:rPr>
        <w:t xml:space="preserve">  </w:t>
      </w:r>
      <w:r w:rsidRPr="00FF2A56">
        <w:rPr>
          <w:rFonts w:cs="Times New Roman"/>
          <w:sz w:val="28"/>
          <w:szCs w:val="28"/>
        </w:rPr>
        <w:t>По итогам работы за 1 полугодие комитетом организовано 7 заседаний комиссии по установлению необходимости проведения капитального ремонта общего имущества в многоквартирных домах, на которых рассмотрены вопросы</w:t>
      </w:r>
    </w:p>
    <w:p w:rsidR="004063BE" w:rsidRPr="00FF2A56" w:rsidRDefault="004063BE" w:rsidP="004063BE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2A56">
        <w:rPr>
          <w:rFonts w:ascii="Times New Roman" w:hAnsi="Times New Roman" w:cs="Times New Roman"/>
          <w:color w:val="auto"/>
          <w:sz w:val="28"/>
          <w:szCs w:val="28"/>
        </w:rPr>
        <w:t xml:space="preserve">- об изменении сроков выполнения капитального ремонта многоквартирных домов на основании обращений собственников помещений в домах, ТСЖ, управляющих организаций, в том числе поданных и отложенных ранее; </w:t>
      </w:r>
    </w:p>
    <w:p w:rsidR="004063BE" w:rsidRPr="00FF2A56" w:rsidRDefault="004063BE" w:rsidP="004063BE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2A56">
        <w:rPr>
          <w:rFonts w:ascii="Times New Roman" w:hAnsi="Times New Roman" w:cs="Times New Roman"/>
          <w:color w:val="auto"/>
          <w:sz w:val="28"/>
          <w:szCs w:val="28"/>
        </w:rPr>
        <w:t xml:space="preserve">- об изменении способа формирования фонда капитального ремонта со специального счета на общий счет в отношении многоквартирных домов, которыми нарушены сроки, предусмотренные краткосрочным планом краевой программы </w:t>
      </w:r>
      <w:r w:rsidRPr="00FF2A56">
        <w:rPr>
          <w:rFonts w:hAnsi="Times New Roman"/>
          <w:sz w:val="28"/>
          <w:szCs w:val="28"/>
        </w:rPr>
        <w:t>«</w:t>
      </w:r>
      <w:r w:rsidRPr="00FF2A56">
        <w:rPr>
          <w:rFonts w:ascii="Times New Roman" w:hAnsi="Times New Roman" w:cs="Times New Roman"/>
          <w:color w:val="auto"/>
          <w:sz w:val="28"/>
          <w:szCs w:val="28"/>
        </w:rPr>
        <w:t>Капитальный ремонт общего имущества в многоквартирных домах, расположенных на территории Алтайского края</w:t>
      </w:r>
      <w:r w:rsidRPr="00FF2A56">
        <w:rPr>
          <w:rFonts w:hAnsi="Times New Roman"/>
          <w:color w:val="auto"/>
          <w:sz w:val="28"/>
          <w:szCs w:val="28"/>
        </w:rPr>
        <w:t>»</w:t>
      </w:r>
      <w:r w:rsidRPr="00FF2A56">
        <w:rPr>
          <w:rFonts w:ascii="Times New Roman" w:hAnsi="Times New Roman" w:cs="Times New Roman"/>
          <w:color w:val="auto"/>
          <w:sz w:val="28"/>
          <w:szCs w:val="28"/>
        </w:rPr>
        <w:t xml:space="preserve"> на 2014 - 2043 годы (далее – краевая программа);</w:t>
      </w:r>
    </w:p>
    <w:p w:rsidR="004063BE" w:rsidRPr="00FF2A56" w:rsidRDefault="004063BE" w:rsidP="003A73EE">
      <w:pPr>
        <w:spacing w:after="0" w:line="240" w:lineRule="auto"/>
        <w:ind w:firstLine="709"/>
        <w:jc w:val="both"/>
        <w:rPr>
          <w:szCs w:val="28"/>
        </w:rPr>
      </w:pPr>
      <w:r w:rsidRPr="00FF2A56">
        <w:rPr>
          <w:szCs w:val="28"/>
        </w:rPr>
        <w:t>- об изменении сроков капитального ремонта лифтового оборудования, отработавшего назначенный срок службы.</w:t>
      </w:r>
    </w:p>
    <w:p w:rsidR="004063BE" w:rsidRPr="00FF2A56" w:rsidRDefault="004063BE" w:rsidP="004063BE">
      <w:pPr>
        <w:spacing w:after="0" w:line="240" w:lineRule="auto"/>
        <w:ind w:firstLine="709"/>
        <w:jc w:val="both"/>
        <w:rPr>
          <w:szCs w:val="28"/>
        </w:rPr>
      </w:pPr>
      <w:r w:rsidRPr="00FF2A56">
        <w:rPr>
          <w:szCs w:val="28"/>
        </w:rPr>
        <w:t xml:space="preserve">Завершена работа по актуализации краткосрочного плана реализации </w:t>
      </w:r>
      <w:r w:rsidRPr="00FF2A56">
        <w:rPr>
          <w:szCs w:val="28"/>
        </w:rPr>
        <w:br/>
        <w:t xml:space="preserve">в 2023-2025 годах и краевой программы «Капитальный ремонт общего имущества в многоквартирных домах, расположенных на территории Алтайского края» </w:t>
      </w:r>
      <w:r w:rsidRPr="00FF2A56">
        <w:rPr>
          <w:szCs w:val="28"/>
        </w:rPr>
        <w:br/>
        <w:t xml:space="preserve">на 2014 - 2043 годы. </w:t>
      </w:r>
    </w:p>
    <w:p w:rsidR="00311EFB" w:rsidRPr="00311EFB" w:rsidRDefault="00311EFB" w:rsidP="00311EFB">
      <w:pPr>
        <w:spacing w:after="0" w:line="240" w:lineRule="auto"/>
        <w:ind w:firstLine="708"/>
        <w:rPr>
          <w:rFonts w:eastAsia="Times New Roman" w:cs="Times New Roman"/>
          <w:b/>
          <w:szCs w:val="28"/>
          <w:u w:val="single"/>
          <w:lang w:eastAsia="ru-RU"/>
        </w:rPr>
      </w:pPr>
      <w:r w:rsidRPr="00311EFB">
        <w:rPr>
          <w:rFonts w:eastAsia="Times New Roman" w:cs="Times New Roman"/>
          <w:b/>
          <w:szCs w:val="28"/>
          <w:u w:val="single"/>
          <w:lang w:eastAsia="ru-RU"/>
        </w:rPr>
        <w:t>Производственно-технический отдел</w:t>
      </w:r>
    </w:p>
    <w:p w:rsidR="00311EFB" w:rsidRPr="00311EFB" w:rsidRDefault="00311EFB" w:rsidP="00311EFB">
      <w:pPr>
        <w:spacing w:after="0" w:line="240" w:lineRule="auto"/>
        <w:ind w:firstLine="708"/>
        <w:contextualSpacing/>
        <w:jc w:val="both"/>
        <w:rPr>
          <w:rFonts w:eastAsia="Calibri" w:cs="Times New Roman"/>
          <w:b/>
          <w:szCs w:val="28"/>
        </w:rPr>
      </w:pPr>
      <w:r w:rsidRPr="00311EFB">
        <w:rPr>
          <w:rFonts w:eastAsia="Calibri" w:cs="Times New Roman"/>
          <w:b/>
          <w:szCs w:val="28"/>
        </w:rPr>
        <w:t>Текущий ремонт и подготовка многоквартирн</w:t>
      </w:r>
      <w:r>
        <w:rPr>
          <w:rFonts w:eastAsia="Calibri" w:cs="Times New Roman"/>
          <w:b/>
          <w:szCs w:val="28"/>
        </w:rPr>
        <w:t>ых домов к отопительному сезону</w:t>
      </w:r>
    </w:p>
    <w:p w:rsidR="00311EFB" w:rsidRPr="00311EFB" w:rsidRDefault="00311EFB" w:rsidP="00311EFB">
      <w:pPr>
        <w:spacing w:after="0" w:line="240" w:lineRule="auto"/>
        <w:ind w:firstLine="708"/>
        <w:contextualSpacing/>
        <w:jc w:val="both"/>
        <w:rPr>
          <w:rFonts w:eastAsia="Calibri" w:cs="Times New Roman"/>
          <w:szCs w:val="28"/>
        </w:rPr>
      </w:pPr>
      <w:r w:rsidRPr="00311EFB">
        <w:rPr>
          <w:rFonts w:eastAsia="Calibri" w:cs="Times New Roman"/>
          <w:color w:val="000000"/>
          <w:szCs w:val="28"/>
        </w:rPr>
        <w:t xml:space="preserve">В соответствии с графиком </w:t>
      </w:r>
      <w:proofErr w:type="gramStart"/>
      <w:r w:rsidRPr="00311EFB">
        <w:rPr>
          <w:rFonts w:eastAsia="Calibri" w:cs="Times New Roman"/>
          <w:color w:val="000000"/>
          <w:szCs w:val="28"/>
        </w:rPr>
        <w:t>приемки систем централизованного теплоснабжения потребителей города Барнаула</w:t>
      </w:r>
      <w:proofErr w:type="gramEnd"/>
      <w:r w:rsidRPr="00311EFB">
        <w:rPr>
          <w:rFonts w:eastAsia="Calibri" w:cs="Times New Roman"/>
          <w:i/>
          <w:color w:val="000000"/>
          <w:szCs w:val="28"/>
        </w:rPr>
        <w:t xml:space="preserve"> </w:t>
      </w:r>
      <w:r w:rsidRPr="00311EFB">
        <w:rPr>
          <w:rFonts w:eastAsia="Calibri" w:cs="Times New Roman"/>
          <w:color w:val="000000"/>
          <w:szCs w:val="28"/>
        </w:rPr>
        <w:t xml:space="preserve">к предстоящему зимнему периоду 2024/2025 годов необходимо подготовить </w:t>
      </w:r>
      <w:r w:rsidRPr="00311EFB">
        <w:rPr>
          <w:rFonts w:eastAsia="Calibri" w:cs="Times New Roman"/>
          <w:szCs w:val="28"/>
        </w:rPr>
        <w:t>2788 многоквартирный дом.</w:t>
      </w:r>
    </w:p>
    <w:p w:rsidR="00311EFB" w:rsidRPr="00311EFB" w:rsidRDefault="00311EFB" w:rsidP="00311EFB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7"/>
          <w:szCs w:val="27"/>
        </w:rPr>
      </w:pPr>
      <w:r w:rsidRPr="00311EFB">
        <w:rPr>
          <w:rFonts w:eastAsia="Calibri" w:cs="Times New Roman"/>
          <w:szCs w:val="28"/>
        </w:rPr>
        <w:t>По состоянию на 04.07.2024 получены акты готовности на 1202 дома (43,1%), за аналогичный период 2023 года 1172 (41,1%).</w:t>
      </w:r>
      <w:r w:rsidRPr="00311EFB">
        <w:rPr>
          <w:rFonts w:eastAsia="Calibri" w:cs="Times New Roman"/>
          <w:sz w:val="27"/>
          <w:szCs w:val="27"/>
        </w:rPr>
        <w:t xml:space="preserve"> </w:t>
      </w:r>
    </w:p>
    <w:p w:rsidR="00311EFB" w:rsidRPr="00311EFB" w:rsidRDefault="00311EFB" w:rsidP="00311EFB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11EFB">
        <w:rPr>
          <w:rFonts w:eastAsia="Times New Roman" w:cs="Times New Roman"/>
          <w:szCs w:val="28"/>
          <w:lang w:eastAsia="ru-RU"/>
        </w:rPr>
        <w:tab/>
        <w:t xml:space="preserve">В рамках решения Барнаульской городской Думы от 29.11.2013 №219                        «Об утверждении Порядка осмотра зданий, сооружений в целях оценки                                их технического состояния и надлежащего технического обслуживания                                   в соответствии с требованиями технических регламентов к конструктивным и </w:t>
      </w:r>
      <w:r w:rsidRPr="00311EFB">
        <w:rPr>
          <w:rFonts w:eastAsia="Times New Roman" w:cs="Times New Roman"/>
          <w:szCs w:val="28"/>
          <w:lang w:eastAsia="ru-RU"/>
        </w:rPr>
        <w:lastRenderedPageBreak/>
        <w:t xml:space="preserve">другим характеристикам надежности и безопасности объектов, требованиями проектной документации указанных объектов» проведен осмотр пяти многоквартирных домов по адресам: </w:t>
      </w:r>
      <w:proofErr w:type="spellStart"/>
      <w:r w:rsidRPr="00311EFB">
        <w:rPr>
          <w:rFonts w:eastAsia="Times New Roman" w:cs="Times New Roman"/>
          <w:szCs w:val="28"/>
          <w:lang w:eastAsia="ru-RU"/>
        </w:rPr>
        <w:t>ул</w:t>
      </w:r>
      <w:proofErr w:type="gramStart"/>
      <w:r w:rsidRPr="00311EFB">
        <w:rPr>
          <w:rFonts w:eastAsia="Times New Roman" w:cs="Times New Roman"/>
          <w:szCs w:val="28"/>
          <w:lang w:eastAsia="ru-RU"/>
        </w:rPr>
        <w:t>.А</w:t>
      </w:r>
      <w:proofErr w:type="gramEnd"/>
      <w:r w:rsidRPr="00311EFB">
        <w:rPr>
          <w:rFonts w:eastAsia="Times New Roman" w:cs="Times New Roman"/>
          <w:szCs w:val="28"/>
          <w:lang w:eastAsia="ru-RU"/>
        </w:rPr>
        <w:t>натолия</w:t>
      </w:r>
      <w:proofErr w:type="spellEnd"/>
      <w:r w:rsidRPr="00311EFB">
        <w:rPr>
          <w:rFonts w:eastAsia="Times New Roman" w:cs="Times New Roman"/>
          <w:szCs w:val="28"/>
          <w:lang w:eastAsia="ru-RU"/>
        </w:rPr>
        <w:t xml:space="preserve">, 87, 161, </w:t>
      </w:r>
      <w:proofErr w:type="spellStart"/>
      <w:r w:rsidRPr="00311EFB">
        <w:rPr>
          <w:rFonts w:eastAsia="Times New Roman" w:cs="Times New Roman"/>
          <w:szCs w:val="28"/>
          <w:lang w:eastAsia="ru-RU"/>
        </w:rPr>
        <w:t>ул.Молодежная</w:t>
      </w:r>
      <w:proofErr w:type="spellEnd"/>
      <w:r w:rsidRPr="00311EFB">
        <w:rPr>
          <w:rFonts w:eastAsia="Times New Roman" w:cs="Times New Roman"/>
          <w:szCs w:val="28"/>
          <w:lang w:eastAsia="ru-RU"/>
        </w:rPr>
        <w:t xml:space="preserve">, 21, 23,                      </w:t>
      </w:r>
      <w:proofErr w:type="spellStart"/>
      <w:r w:rsidRPr="00311EFB">
        <w:rPr>
          <w:rFonts w:eastAsia="Times New Roman" w:cs="Times New Roman"/>
          <w:szCs w:val="28"/>
          <w:lang w:eastAsia="ru-RU"/>
        </w:rPr>
        <w:t>ул</w:t>
      </w:r>
      <w:proofErr w:type="gramStart"/>
      <w:r w:rsidRPr="00311EFB">
        <w:rPr>
          <w:rFonts w:eastAsia="Times New Roman" w:cs="Times New Roman"/>
          <w:szCs w:val="28"/>
          <w:lang w:eastAsia="ru-RU"/>
        </w:rPr>
        <w:t>.З</w:t>
      </w:r>
      <w:proofErr w:type="gramEnd"/>
      <w:r w:rsidRPr="00311EFB">
        <w:rPr>
          <w:rFonts w:eastAsia="Times New Roman" w:cs="Times New Roman"/>
          <w:szCs w:val="28"/>
          <w:lang w:eastAsia="ru-RU"/>
        </w:rPr>
        <w:t>ападная</w:t>
      </w:r>
      <w:proofErr w:type="spellEnd"/>
      <w:r w:rsidRPr="00311EFB">
        <w:rPr>
          <w:rFonts w:eastAsia="Times New Roman" w:cs="Times New Roman"/>
          <w:szCs w:val="28"/>
          <w:lang w:eastAsia="ru-RU"/>
        </w:rPr>
        <w:t xml:space="preserve"> 1-я, 17, выявлены нарушения требований технических регламентов, акты направлены в </w:t>
      </w:r>
      <w:proofErr w:type="spellStart"/>
      <w:r w:rsidRPr="00311EFB">
        <w:rPr>
          <w:rFonts w:eastAsia="Times New Roman" w:cs="Times New Roman"/>
          <w:szCs w:val="28"/>
          <w:lang w:eastAsia="ru-RU"/>
        </w:rPr>
        <w:t>Госинспекцию</w:t>
      </w:r>
      <w:proofErr w:type="spellEnd"/>
      <w:r w:rsidRPr="00311EFB">
        <w:rPr>
          <w:rFonts w:eastAsia="Times New Roman" w:cs="Times New Roman"/>
          <w:szCs w:val="28"/>
          <w:lang w:eastAsia="ru-RU"/>
        </w:rPr>
        <w:t xml:space="preserve"> Алтайского края о принятии мер к ответственным лицам, совершивших нарушения.</w:t>
      </w:r>
    </w:p>
    <w:p w:rsidR="00311EFB" w:rsidRPr="00311EFB" w:rsidRDefault="00311EFB" w:rsidP="003A73E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11EFB">
        <w:rPr>
          <w:rFonts w:eastAsia="Times New Roman" w:cs="Times New Roman"/>
          <w:szCs w:val="28"/>
          <w:lang w:eastAsia="ru-RU"/>
        </w:rPr>
        <w:tab/>
      </w:r>
      <w:r w:rsidRPr="00311EFB">
        <w:rPr>
          <w:rFonts w:eastAsia="Times New Roman" w:cs="Times New Roman"/>
          <w:b/>
          <w:szCs w:val="28"/>
          <w:lang w:eastAsia="ru-RU"/>
        </w:rPr>
        <w:t>Газ</w:t>
      </w:r>
      <w:r w:rsidRPr="00311EFB">
        <w:rPr>
          <w:rFonts w:eastAsia="Times New Roman" w:cs="Times New Roman"/>
          <w:szCs w:val="28"/>
          <w:lang w:eastAsia="ru-RU"/>
        </w:rPr>
        <w:t xml:space="preserve"> </w:t>
      </w:r>
    </w:p>
    <w:p w:rsidR="00311EFB" w:rsidRPr="00311EFB" w:rsidRDefault="00311EFB" w:rsidP="00311EFB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311EFB">
        <w:rPr>
          <w:rFonts w:eastAsia="Times New Roman" w:cs="Times New Roman"/>
          <w:szCs w:val="28"/>
          <w:lang w:eastAsia="ru-RU"/>
        </w:rPr>
        <w:t xml:space="preserve">На территории города Барнаула 1043 многоквартирных жилых дома                              (далее - МКД), оснащенных газоснабжением, из которых 638 используют природный газ и 404 используют сжиженный газ. </w:t>
      </w:r>
      <w:proofErr w:type="gramEnd"/>
    </w:p>
    <w:p w:rsidR="00311EFB" w:rsidRPr="00311EFB" w:rsidRDefault="00311EFB" w:rsidP="00311EFB">
      <w:pPr>
        <w:tabs>
          <w:tab w:val="left" w:pos="-709"/>
          <w:tab w:val="left" w:pos="-142"/>
          <w:tab w:val="left" w:pos="709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11EFB">
        <w:rPr>
          <w:rFonts w:eastAsia="Times New Roman" w:cs="Times New Roman"/>
          <w:szCs w:val="28"/>
          <w:lang w:eastAsia="ru-RU"/>
        </w:rPr>
        <w:tab/>
      </w:r>
      <w:proofErr w:type="gramStart"/>
      <w:r w:rsidRPr="00311EFB">
        <w:rPr>
          <w:rFonts w:eastAsia="Times New Roman" w:cs="Times New Roman"/>
          <w:szCs w:val="28"/>
          <w:lang w:eastAsia="ru-RU"/>
        </w:rPr>
        <w:t>По информации ООО «Газпром газораспределение Барнаул» по состоянию                   на 22.07.2024 перезаключены договоры на техническое обслуживание внутриквартирного газового оборудования на 20650 квартир, что составляет 52,4% от общего числа абонентов (39404), договоры на техническое обслуживание внутридомового газового оборудования перезаключены по 634 многоквартирным домам, что составляет 99,3% от общего числа МКД оснащенных природным газом (638).</w:t>
      </w:r>
      <w:proofErr w:type="gramEnd"/>
    </w:p>
    <w:p w:rsidR="00311EFB" w:rsidRPr="00311EFB" w:rsidRDefault="00311EFB" w:rsidP="00311EFB">
      <w:pPr>
        <w:tabs>
          <w:tab w:val="left" w:pos="-709"/>
          <w:tab w:val="left" w:pos="-142"/>
          <w:tab w:val="left" w:pos="709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11EFB">
        <w:rPr>
          <w:rFonts w:eastAsia="Times New Roman" w:cs="Times New Roman"/>
          <w:color w:val="FF0000"/>
          <w:szCs w:val="28"/>
          <w:lang w:eastAsia="ru-RU"/>
        </w:rPr>
        <w:tab/>
      </w:r>
      <w:r w:rsidRPr="00311EFB">
        <w:rPr>
          <w:rFonts w:eastAsia="Times New Roman" w:cs="Times New Roman"/>
          <w:szCs w:val="28"/>
          <w:lang w:eastAsia="ru-RU"/>
        </w:rPr>
        <w:t>По информации ОАО «</w:t>
      </w:r>
      <w:proofErr w:type="spellStart"/>
      <w:r w:rsidRPr="00311EFB">
        <w:rPr>
          <w:rFonts w:eastAsia="Times New Roman" w:cs="Times New Roman"/>
          <w:szCs w:val="28"/>
          <w:lang w:eastAsia="ru-RU"/>
        </w:rPr>
        <w:t>Алтайкрайгазсервис</w:t>
      </w:r>
      <w:proofErr w:type="spellEnd"/>
      <w:r w:rsidRPr="00311EFB">
        <w:rPr>
          <w:rFonts w:eastAsia="Times New Roman" w:cs="Times New Roman"/>
          <w:szCs w:val="28"/>
          <w:lang w:eastAsia="ru-RU"/>
        </w:rPr>
        <w:t>» по состоянию на 22.07.2024 перезаключены договоры на техническое обслуживание внутриквартирного газового оборудования на 8110 квартир, что составляет 41,5% от общего числа абонентов (19569), договоры на техническое обслуживание внутридомового газового оборудования заключены по 403 дому, что составляет 99,7% от общего числа МКД оснащенных сжиженным газом (404).</w:t>
      </w:r>
    </w:p>
    <w:p w:rsidR="00311EFB" w:rsidRPr="00311EFB" w:rsidRDefault="00311EFB" w:rsidP="00311EFB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 w:rsidRPr="00311EFB">
        <w:rPr>
          <w:rFonts w:eastAsia="Times New Roman" w:cs="Times New Roman"/>
          <w:b/>
          <w:szCs w:val="28"/>
          <w:lang w:eastAsia="ru-RU"/>
        </w:rPr>
        <w:t xml:space="preserve">Энергосберегающее оборудование </w:t>
      </w:r>
    </w:p>
    <w:p w:rsidR="00311EFB" w:rsidRPr="00311EFB" w:rsidRDefault="00311EFB" w:rsidP="00311EFB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311EFB">
        <w:rPr>
          <w:rFonts w:eastAsia="Calibri" w:cs="Times New Roman"/>
        </w:rPr>
        <w:t>Для получения финансовой поддержки в рамках реализации постановления Правительства Российской Федерации от 17.01.2027 №18 «Об утверждении Правил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домов» в комитет предоставлены документы по 7 многоквартирным домам. Данные документы проверены и направлены в управляющие организации на доработку. В случае предоставления документов с устраненными замечаниями, расчет экономии будет рассчитан с помощью помощника ЭКР в рабочем порядке, в случае достижения экономии согласно постановлению Правительства Российской Федерации                             от 17.01.2027 №18, дома будут включены в заявку на предоставление финансовой поддержки. Основные замечания: не предоставление протоколов общих собраний собственников помещений, технических паспортов, актов осмотра домов, договоров теплоснабжения, несоблюдения условий договоров подряда по капитальному ремонту общего имущества в части сроков выполнения работ и подписания актов выполненных работ.</w:t>
      </w:r>
    </w:p>
    <w:p w:rsidR="00311EFB" w:rsidRPr="00311EFB" w:rsidRDefault="00311EFB" w:rsidP="00311EFB">
      <w:pPr>
        <w:spacing w:after="0" w:line="240" w:lineRule="auto"/>
        <w:ind w:firstLine="708"/>
        <w:jc w:val="both"/>
        <w:rPr>
          <w:rFonts w:eastAsia="Calibri" w:cs="Times New Roman"/>
          <w:b/>
          <w:szCs w:val="28"/>
        </w:rPr>
      </w:pPr>
      <w:r w:rsidRPr="00311EFB">
        <w:rPr>
          <w:rFonts w:eastAsia="Calibri" w:cs="Times New Roman"/>
          <w:b/>
          <w:szCs w:val="28"/>
        </w:rPr>
        <w:t>Аварийные дома</w:t>
      </w:r>
    </w:p>
    <w:p w:rsidR="00311EFB" w:rsidRPr="00311EFB" w:rsidRDefault="00311EFB" w:rsidP="00311EFB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11EFB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28.05.2021 №744 «Об утверждении Порядка проведения мониторинга технического состояния многоквартирных домов, признанных аварийными и подлежащими сносу или реконструкции расположенных на территории городского округа – города Барнаула Алтайского края» осуществляется систематизация и анализ информации                                   </w:t>
      </w:r>
      <w:r w:rsidRPr="00311EFB">
        <w:rPr>
          <w:rFonts w:eastAsia="Times New Roman" w:cs="Times New Roman"/>
          <w:szCs w:val="28"/>
          <w:lang w:eastAsia="ru-RU"/>
        </w:rPr>
        <w:lastRenderedPageBreak/>
        <w:t xml:space="preserve">о техническом состоянии аварийных домов. Администрациями районов на дома призонные аварийными и подлежащими сносу заключены договора на мониторинг технического состояния со специализированной организацией                                           ООО «СПЕЦСЕРВИС». Анализ данных осуществляется после 10-го и до 20-го числа месяца следующего за </w:t>
      </w:r>
      <w:proofErr w:type="gramStart"/>
      <w:r w:rsidRPr="00311EFB">
        <w:rPr>
          <w:rFonts w:eastAsia="Times New Roman" w:cs="Times New Roman"/>
          <w:szCs w:val="28"/>
          <w:lang w:eastAsia="ru-RU"/>
        </w:rPr>
        <w:t>отчетным</w:t>
      </w:r>
      <w:proofErr w:type="gramEnd"/>
      <w:r w:rsidRPr="00311EFB">
        <w:rPr>
          <w:rFonts w:eastAsia="Times New Roman" w:cs="Times New Roman"/>
          <w:szCs w:val="28"/>
          <w:lang w:eastAsia="ru-RU"/>
        </w:rPr>
        <w:t>.</w:t>
      </w:r>
    </w:p>
    <w:p w:rsidR="00311EFB" w:rsidRPr="00311EFB" w:rsidRDefault="00311EFB" w:rsidP="00311EFB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11EFB">
        <w:rPr>
          <w:rFonts w:eastAsia="Times New Roman" w:cs="Times New Roman"/>
          <w:szCs w:val="28"/>
          <w:lang w:eastAsia="ru-RU"/>
        </w:rPr>
        <w:t>В результате анализа отчетов, предоставленных администрациями районов города за 2 квартал 2024 года, что на территории города Барнаула 16 домов                             (в 1 квартале 2024 года – 23 дома) соответствуют первой очереди расселения.</w:t>
      </w:r>
    </w:p>
    <w:p w:rsidR="00311EFB" w:rsidRPr="00311EFB" w:rsidRDefault="00311EFB" w:rsidP="00311EFB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11EFB">
        <w:rPr>
          <w:rFonts w:eastAsia="Times New Roman" w:cs="Times New Roman"/>
          <w:szCs w:val="28"/>
          <w:lang w:eastAsia="ru-RU"/>
        </w:rPr>
        <w:t xml:space="preserve">По итогам мониторинга за 2 квартал в комитет поступила информация                      об ухудшении технического состояния строительных конструкций 7 домов, признанных в установленном порядке аварийными и подлежащими сносу или реконструкции. </w:t>
      </w:r>
    </w:p>
    <w:p w:rsidR="00311EFB" w:rsidRPr="00311EFB" w:rsidRDefault="00311EFB" w:rsidP="00311EFB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311EFB">
        <w:rPr>
          <w:rFonts w:eastAsia="Calibri" w:cs="Times New Roman"/>
          <w:szCs w:val="28"/>
        </w:rPr>
        <w:t>В целях обеспечения безопасности граждан в пустующих объектах, а также сокращения случаев проникновения посторонних лиц комитетом с частными охранными предприятиям</w:t>
      </w:r>
      <w:proofErr w:type="gramStart"/>
      <w:r w:rsidRPr="00311EFB">
        <w:rPr>
          <w:rFonts w:eastAsia="Calibri" w:cs="Times New Roman"/>
          <w:szCs w:val="28"/>
        </w:rPr>
        <w:t>и ООО</w:t>
      </w:r>
      <w:proofErr w:type="gramEnd"/>
      <w:r w:rsidRPr="00311EFB">
        <w:rPr>
          <w:rFonts w:eastAsia="Calibri" w:cs="Times New Roman"/>
          <w:szCs w:val="28"/>
        </w:rPr>
        <w:t xml:space="preserve"> ЧОП «ЦЕРБЕР», ООО ЧОП «Аллигатор» заключены договоры на оказание услуг по охране пустующих или частично расселенных домов в количестве 35 штук (из них на 7 установлен пост охраны)</w:t>
      </w:r>
      <w:r w:rsidR="00910E3B">
        <w:rPr>
          <w:rFonts w:eastAsia="Calibri" w:cs="Times New Roman"/>
          <w:szCs w:val="28"/>
        </w:rPr>
        <w:t>.</w:t>
      </w:r>
      <w:r w:rsidR="00910E3B">
        <w:rPr>
          <w:rFonts w:eastAsia="Calibri" w:cs="Times New Roman"/>
          <w:color w:val="FF0000"/>
          <w:szCs w:val="28"/>
        </w:rPr>
        <w:t xml:space="preserve">              </w:t>
      </w:r>
      <w:r w:rsidRPr="00311EFB">
        <w:rPr>
          <w:rFonts w:eastAsia="Calibri" w:cs="Times New Roman"/>
          <w:color w:val="FF0000"/>
          <w:szCs w:val="28"/>
        </w:rPr>
        <w:t xml:space="preserve"> </w:t>
      </w:r>
    </w:p>
    <w:p w:rsidR="00311EFB" w:rsidRPr="00311EFB" w:rsidRDefault="00311EFB" w:rsidP="00311EFB">
      <w:pPr>
        <w:spacing w:after="0" w:line="240" w:lineRule="auto"/>
        <w:ind w:firstLine="708"/>
        <w:rPr>
          <w:rFonts w:eastAsia="Times New Roman" w:cs="Times New Roman"/>
          <w:b/>
          <w:szCs w:val="28"/>
          <w:lang w:eastAsia="ru-RU"/>
        </w:rPr>
      </w:pPr>
      <w:r w:rsidRPr="00311EFB">
        <w:rPr>
          <w:rFonts w:eastAsia="Times New Roman" w:cs="Times New Roman"/>
          <w:b/>
          <w:szCs w:val="28"/>
          <w:lang w:eastAsia="ru-RU"/>
        </w:rPr>
        <w:t xml:space="preserve">Доступная среда </w:t>
      </w:r>
    </w:p>
    <w:p w:rsidR="00311EFB" w:rsidRPr="00311EFB" w:rsidRDefault="00311EFB" w:rsidP="00311EFB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311EFB">
        <w:rPr>
          <w:rFonts w:eastAsia="Times New Roman" w:cs="Times New Roman"/>
          <w:szCs w:val="28"/>
          <w:lang w:eastAsia="ru-RU"/>
        </w:rPr>
        <w:tab/>
        <w:t>За 2 квартал 2024 года представителями муниципальной комиссией города Барнаула по обследованию жилых помещений инвалидов и общего имущества                           в многоквартирных домах, в которых проживают инвалиды, в целях                                     их приспособления с учетом потребностей инвалидов и обеспечения условий                            их доступности для инвалидов проведено обследование мест общего пользования:</w:t>
      </w:r>
      <w:r w:rsidRPr="00311EFB">
        <w:rPr>
          <w:rFonts w:eastAsia="Times New Roman" w:cs="Times New Roman"/>
          <w:szCs w:val="20"/>
          <w:lang w:eastAsia="ru-RU"/>
        </w:rPr>
        <w:t xml:space="preserve"> </w:t>
      </w:r>
      <w:proofErr w:type="spellStart"/>
      <w:r w:rsidRPr="00311EFB">
        <w:rPr>
          <w:rFonts w:eastAsia="Times New Roman" w:cs="Times New Roman"/>
          <w:szCs w:val="20"/>
          <w:lang w:eastAsia="ru-RU"/>
        </w:rPr>
        <w:t>ул</w:t>
      </w:r>
      <w:proofErr w:type="gramStart"/>
      <w:r w:rsidRPr="00311EFB">
        <w:rPr>
          <w:rFonts w:eastAsia="Times New Roman" w:cs="Times New Roman"/>
          <w:szCs w:val="20"/>
          <w:lang w:eastAsia="ru-RU"/>
        </w:rPr>
        <w:t>.П</w:t>
      </w:r>
      <w:proofErr w:type="gramEnd"/>
      <w:r w:rsidRPr="00311EFB">
        <w:rPr>
          <w:rFonts w:eastAsia="Times New Roman" w:cs="Times New Roman"/>
          <w:szCs w:val="20"/>
          <w:lang w:eastAsia="ru-RU"/>
        </w:rPr>
        <w:t>опова</w:t>
      </w:r>
      <w:proofErr w:type="spellEnd"/>
      <w:r w:rsidRPr="00311EFB">
        <w:rPr>
          <w:rFonts w:eastAsia="Times New Roman" w:cs="Times New Roman"/>
          <w:szCs w:val="20"/>
          <w:lang w:eastAsia="ru-RU"/>
        </w:rPr>
        <w:t xml:space="preserve">, 76-65 (установка аппарели на первом этаже, подъезда №2), </w:t>
      </w:r>
      <w:proofErr w:type="spellStart"/>
      <w:r w:rsidRPr="00311EFB">
        <w:rPr>
          <w:rFonts w:eastAsia="Times New Roman" w:cs="Times New Roman"/>
          <w:szCs w:val="20"/>
          <w:lang w:eastAsia="ru-RU"/>
        </w:rPr>
        <w:t>ул.Северо</w:t>
      </w:r>
      <w:proofErr w:type="spellEnd"/>
      <w:r w:rsidRPr="00311EFB">
        <w:rPr>
          <w:rFonts w:eastAsia="Times New Roman" w:cs="Times New Roman"/>
          <w:szCs w:val="20"/>
          <w:lang w:eastAsia="ru-RU"/>
        </w:rPr>
        <w:t xml:space="preserve">-Западная, 23а-62 (установка поручня в подъезде №2),  </w:t>
      </w:r>
      <w:proofErr w:type="spellStart"/>
      <w:r w:rsidRPr="00311EFB">
        <w:rPr>
          <w:rFonts w:eastAsia="Times New Roman" w:cs="Times New Roman"/>
          <w:szCs w:val="28"/>
          <w:lang w:eastAsia="ru-RU"/>
        </w:rPr>
        <w:t>ул</w:t>
      </w:r>
      <w:proofErr w:type="gramStart"/>
      <w:r w:rsidRPr="00311EFB">
        <w:rPr>
          <w:rFonts w:eastAsia="Times New Roman" w:cs="Times New Roman"/>
          <w:szCs w:val="28"/>
          <w:lang w:eastAsia="ru-RU"/>
        </w:rPr>
        <w:t>.П</w:t>
      </w:r>
      <w:proofErr w:type="gramEnd"/>
      <w:r w:rsidRPr="00311EFB">
        <w:rPr>
          <w:rFonts w:eastAsia="Times New Roman" w:cs="Times New Roman"/>
          <w:szCs w:val="28"/>
          <w:lang w:eastAsia="ru-RU"/>
        </w:rPr>
        <w:t>опова</w:t>
      </w:r>
      <w:proofErr w:type="spellEnd"/>
      <w:r w:rsidRPr="00311EFB">
        <w:rPr>
          <w:rFonts w:eastAsia="Times New Roman" w:cs="Times New Roman"/>
          <w:szCs w:val="28"/>
          <w:lang w:eastAsia="ru-RU"/>
        </w:rPr>
        <w:t xml:space="preserve">, 137 -166 (установка аппарели на первом этаже, подъезда №5) – работы выполнены, </w:t>
      </w:r>
      <w:proofErr w:type="spellStart"/>
      <w:r w:rsidRPr="00311EFB">
        <w:rPr>
          <w:rFonts w:eastAsia="Times New Roman" w:cs="Times New Roman"/>
          <w:szCs w:val="28"/>
          <w:lang w:eastAsia="ru-RU"/>
        </w:rPr>
        <w:t>ул.Юрина</w:t>
      </w:r>
      <w:proofErr w:type="spellEnd"/>
      <w:r w:rsidRPr="00311EFB">
        <w:rPr>
          <w:rFonts w:eastAsia="Times New Roman" w:cs="Times New Roman"/>
          <w:szCs w:val="28"/>
          <w:lang w:eastAsia="ru-RU"/>
        </w:rPr>
        <w:t>, 208 -205 (установка аппарели на 1 этаже, убрать порог у входной группы) - работы выполнены.</w:t>
      </w:r>
    </w:p>
    <w:p w:rsidR="00311EFB" w:rsidRPr="00311EFB" w:rsidRDefault="00311EFB" w:rsidP="00311EFB">
      <w:pPr>
        <w:spacing w:after="0" w:line="240" w:lineRule="auto"/>
        <w:ind w:firstLine="567"/>
        <w:jc w:val="both"/>
        <w:rPr>
          <w:rFonts w:eastAsia="Calibri" w:cs="Times New Roman"/>
          <w:b/>
          <w:szCs w:val="28"/>
          <w:lang w:eastAsia="ru-RU"/>
        </w:rPr>
      </w:pPr>
      <w:r w:rsidRPr="00311EFB">
        <w:rPr>
          <w:rFonts w:eastAsia="Calibri" w:cs="Times New Roman"/>
          <w:b/>
          <w:szCs w:val="28"/>
          <w:lang w:eastAsia="ru-RU"/>
        </w:rPr>
        <w:t>Работа по восстановлению целостности крыш и фасадов многоквартирных домов пострадавших во время ураганного ветра 19.11.2023</w:t>
      </w:r>
    </w:p>
    <w:p w:rsidR="00311EFB" w:rsidRPr="00311EFB" w:rsidRDefault="00311EFB" w:rsidP="00311EFB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1EFB">
        <w:rPr>
          <w:rFonts w:eastAsia="Times New Roman" w:cs="Times New Roman"/>
          <w:szCs w:val="28"/>
          <w:lang w:eastAsia="ru-RU"/>
        </w:rPr>
        <w:t xml:space="preserve">По результатам подведенных итогов 2023 года на территории города Барнаула выявлено 79 повреждений конструктивных элементов на многоквартирных домах (повреждено 69 кровель и 10 фасадов). </w:t>
      </w:r>
    </w:p>
    <w:p w:rsidR="00311EFB" w:rsidRPr="00311EFB" w:rsidRDefault="00311EFB" w:rsidP="00311EFB">
      <w:pPr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11EFB">
        <w:rPr>
          <w:rFonts w:eastAsia="Times New Roman" w:cs="Times New Roman"/>
          <w:szCs w:val="28"/>
          <w:lang w:eastAsia="ru-RU"/>
        </w:rPr>
        <w:t>По состоянию на 24.07.2024 управляющими организациями, ТСЖ на 65 домах повреждения устранены, на 14 домах выполнены временные мероприятия                                                      по предотвращению подтопления верхних этажей.</w:t>
      </w:r>
    </w:p>
    <w:p w:rsidR="00311EFB" w:rsidRPr="00311EFB" w:rsidRDefault="00311EFB" w:rsidP="00311EFB">
      <w:pPr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11EFB">
        <w:rPr>
          <w:rFonts w:eastAsia="Times New Roman" w:cs="Times New Roman"/>
          <w:szCs w:val="28"/>
          <w:lang w:eastAsia="ru-RU"/>
        </w:rPr>
        <w:t>Кроме этого, в мае – июне после выпадения обильных осадков специалистами отдела взяты на контроль 30 обращений граждан по течи кровли, управляющими организациями работы по ремонту кровель выполнены на 28 объектах из 30.</w:t>
      </w:r>
    </w:p>
    <w:p w:rsidR="00311EFB" w:rsidRPr="00311EFB" w:rsidRDefault="00311EFB" w:rsidP="00311EFB">
      <w:pPr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11EFB">
        <w:rPr>
          <w:rFonts w:eastAsia="Times New Roman" w:cs="Times New Roman"/>
          <w:szCs w:val="28"/>
          <w:lang w:eastAsia="ru-RU"/>
        </w:rPr>
        <w:t>На 1 объекте (ул.40 лет Октября, 19) организованы работы по капитальному ремонту крыши НО «Региональный оператор Алтайского края «Фонд капитального ремонта многоквартирных домов» в рамках реализации краевой программы «Капитальный ремонт общего имущества в многоквартирных домах, расположенных</w:t>
      </w:r>
      <w:r w:rsidR="00910E3B">
        <w:rPr>
          <w:rFonts w:eastAsia="Times New Roman" w:cs="Times New Roman"/>
          <w:szCs w:val="28"/>
          <w:lang w:eastAsia="ru-RU"/>
        </w:rPr>
        <w:t xml:space="preserve"> </w:t>
      </w:r>
      <w:r w:rsidRPr="00311EFB">
        <w:rPr>
          <w:rFonts w:eastAsia="Times New Roman" w:cs="Times New Roman"/>
          <w:szCs w:val="28"/>
          <w:lang w:eastAsia="ru-RU"/>
        </w:rPr>
        <w:t>на территории Алтайского края» на 2014-2043 годы.</w:t>
      </w:r>
    </w:p>
    <w:p w:rsidR="00311EFB" w:rsidRPr="00311EFB" w:rsidRDefault="00311EFB" w:rsidP="00311EFB">
      <w:pPr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11EFB">
        <w:rPr>
          <w:rFonts w:eastAsia="Times New Roman" w:cs="Times New Roman"/>
          <w:szCs w:val="28"/>
          <w:lang w:eastAsia="ru-RU"/>
        </w:rPr>
        <w:lastRenderedPageBreak/>
        <w:t>По второму объекту (</w:t>
      </w:r>
      <w:proofErr w:type="spellStart"/>
      <w:r w:rsidRPr="00311EFB">
        <w:rPr>
          <w:rFonts w:eastAsia="Times New Roman" w:cs="Times New Roman"/>
          <w:szCs w:val="28"/>
          <w:lang w:eastAsia="ru-RU"/>
        </w:rPr>
        <w:t>ул</w:t>
      </w:r>
      <w:proofErr w:type="gramStart"/>
      <w:r w:rsidRPr="00311EFB">
        <w:rPr>
          <w:rFonts w:eastAsia="Times New Roman" w:cs="Times New Roman"/>
          <w:szCs w:val="28"/>
          <w:lang w:eastAsia="ru-RU"/>
        </w:rPr>
        <w:t>.П</w:t>
      </w:r>
      <w:proofErr w:type="gramEnd"/>
      <w:r w:rsidRPr="00311EFB">
        <w:rPr>
          <w:rFonts w:eastAsia="Times New Roman" w:cs="Times New Roman"/>
          <w:szCs w:val="28"/>
          <w:lang w:eastAsia="ru-RU"/>
        </w:rPr>
        <w:t>олярная</w:t>
      </w:r>
      <w:proofErr w:type="spellEnd"/>
      <w:r w:rsidRPr="00311EFB">
        <w:rPr>
          <w:rFonts w:eastAsia="Times New Roman" w:cs="Times New Roman"/>
          <w:szCs w:val="28"/>
          <w:lang w:eastAsia="ru-RU"/>
        </w:rPr>
        <w:t>, 34, корп.2) управляющей организации                      в июне выдано повторное предостережение о необходимости проведения текущего ремонта кровли со сроком исполнения 31.07.2024.</w:t>
      </w:r>
    </w:p>
    <w:p w:rsidR="00BD1891" w:rsidRPr="00BD1891" w:rsidRDefault="00BD1891" w:rsidP="00BD1891">
      <w:pPr>
        <w:pStyle w:val="Style1"/>
        <w:widowControl/>
        <w:spacing w:line="240" w:lineRule="auto"/>
        <w:ind w:firstLine="691"/>
        <w:rPr>
          <w:rStyle w:val="FontStyle11"/>
          <w:sz w:val="28"/>
          <w:szCs w:val="28"/>
          <w:u w:val="single"/>
        </w:rPr>
      </w:pPr>
      <w:r w:rsidRPr="00BD1891">
        <w:rPr>
          <w:rStyle w:val="FontStyle11"/>
          <w:sz w:val="28"/>
          <w:szCs w:val="28"/>
          <w:u w:val="single"/>
        </w:rPr>
        <w:t xml:space="preserve">Отдел по реализации жилищных прав граждан </w:t>
      </w:r>
    </w:p>
    <w:p w:rsidR="00BD1891" w:rsidRPr="00E33179" w:rsidRDefault="00BD1891" w:rsidP="00BD1891">
      <w:pPr>
        <w:pStyle w:val="Style4"/>
        <w:widowControl/>
        <w:spacing w:line="240" w:lineRule="auto"/>
        <w:ind w:firstLine="691"/>
        <w:rPr>
          <w:rStyle w:val="FontStyle13"/>
          <w:sz w:val="28"/>
          <w:szCs w:val="28"/>
        </w:rPr>
      </w:pPr>
      <w:r>
        <w:rPr>
          <w:sz w:val="28"/>
          <w:szCs w:val="28"/>
        </w:rPr>
        <w:t>За первое полугодие 2024 года поступило 473</w:t>
      </w:r>
      <w:r w:rsidRPr="000A23BD">
        <w:rPr>
          <w:sz w:val="28"/>
          <w:szCs w:val="28"/>
        </w:rPr>
        <w:t xml:space="preserve"> </w:t>
      </w:r>
      <w:r w:rsidRPr="00E33179">
        <w:rPr>
          <w:sz w:val="28"/>
          <w:szCs w:val="28"/>
        </w:rPr>
        <w:t>(20</w:t>
      </w:r>
      <w:r>
        <w:rPr>
          <w:sz w:val="28"/>
          <w:szCs w:val="28"/>
        </w:rPr>
        <w:t>23</w:t>
      </w:r>
      <w:r w:rsidRPr="00E3317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560</w:t>
      </w:r>
      <w:r w:rsidRPr="00E33179">
        <w:rPr>
          <w:sz w:val="28"/>
          <w:szCs w:val="28"/>
        </w:rPr>
        <w:t>)</w:t>
      </w:r>
      <w:r w:rsidRPr="00234F3D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 xml:space="preserve">я </w:t>
      </w:r>
      <w:r w:rsidRPr="00234F3D">
        <w:rPr>
          <w:sz w:val="28"/>
          <w:szCs w:val="28"/>
        </w:rPr>
        <w:t xml:space="preserve">о постановке </w:t>
      </w:r>
      <w:r w:rsidRPr="00E33179">
        <w:rPr>
          <w:sz w:val="28"/>
          <w:szCs w:val="28"/>
        </w:rPr>
        <w:t xml:space="preserve">граждан на учет нуждающихся в </w:t>
      </w:r>
      <w:r>
        <w:rPr>
          <w:sz w:val="28"/>
          <w:szCs w:val="28"/>
        </w:rPr>
        <w:t>жилых помещениях</w:t>
      </w:r>
      <w:r w:rsidRPr="00E33179">
        <w:rPr>
          <w:sz w:val="28"/>
          <w:szCs w:val="28"/>
        </w:rPr>
        <w:t>.</w:t>
      </w:r>
    </w:p>
    <w:p w:rsidR="00BD1891" w:rsidRPr="003C6B9C" w:rsidRDefault="00BD1891" w:rsidP="00BD1891">
      <w:pPr>
        <w:pStyle w:val="Style1"/>
        <w:widowControl/>
        <w:spacing w:line="240" w:lineRule="auto"/>
        <w:ind w:firstLine="691"/>
        <w:jc w:val="both"/>
        <w:rPr>
          <w:rStyle w:val="FontStyle11"/>
          <w:b w:val="0"/>
          <w:sz w:val="28"/>
          <w:szCs w:val="28"/>
        </w:rPr>
      </w:pPr>
      <w:r w:rsidRPr="003C6B9C">
        <w:rPr>
          <w:rStyle w:val="FontStyle13"/>
          <w:sz w:val="28"/>
          <w:szCs w:val="28"/>
        </w:rPr>
        <w:t xml:space="preserve">За </w:t>
      </w:r>
      <w:r>
        <w:rPr>
          <w:sz w:val="28"/>
          <w:szCs w:val="28"/>
        </w:rPr>
        <w:t>первое полугодие 2024</w:t>
      </w:r>
      <w:r>
        <w:rPr>
          <w:rStyle w:val="FontStyle13"/>
          <w:sz w:val="28"/>
          <w:szCs w:val="28"/>
        </w:rPr>
        <w:t xml:space="preserve"> года</w:t>
      </w:r>
      <w:r w:rsidRPr="003C6B9C">
        <w:rPr>
          <w:rStyle w:val="FontStyle13"/>
          <w:sz w:val="28"/>
          <w:szCs w:val="28"/>
        </w:rPr>
        <w:t xml:space="preserve"> </w:t>
      </w:r>
      <w:r w:rsidRPr="003C6B9C">
        <w:rPr>
          <w:rStyle w:val="FontStyle11"/>
          <w:b w:val="0"/>
          <w:spacing w:val="-10"/>
          <w:sz w:val="28"/>
          <w:szCs w:val="28"/>
        </w:rPr>
        <w:t>от</w:t>
      </w:r>
      <w:r w:rsidRPr="003C6B9C">
        <w:rPr>
          <w:rStyle w:val="FontStyle11"/>
          <w:b w:val="0"/>
          <w:sz w:val="28"/>
          <w:szCs w:val="28"/>
        </w:rPr>
        <w:t xml:space="preserve"> ветеранов Великой Отечественной войны поступило на рассмотрение </w:t>
      </w:r>
      <w:r>
        <w:rPr>
          <w:rStyle w:val="FontStyle11"/>
          <w:b w:val="0"/>
          <w:sz w:val="28"/>
          <w:szCs w:val="28"/>
        </w:rPr>
        <w:t>1</w:t>
      </w:r>
      <w:r w:rsidRPr="003C6B9C">
        <w:rPr>
          <w:rStyle w:val="FontStyle11"/>
          <w:b w:val="0"/>
          <w:sz w:val="28"/>
          <w:szCs w:val="28"/>
        </w:rPr>
        <w:t xml:space="preserve"> (20</w:t>
      </w:r>
      <w:r>
        <w:rPr>
          <w:rStyle w:val="FontStyle11"/>
          <w:b w:val="0"/>
          <w:sz w:val="28"/>
          <w:szCs w:val="28"/>
        </w:rPr>
        <w:t>23</w:t>
      </w:r>
      <w:r w:rsidRPr="003C6B9C">
        <w:rPr>
          <w:rStyle w:val="FontStyle11"/>
          <w:b w:val="0"/>
          <w:sz w:val="28"/>
          <w:szCs w:val="28"/>
        </w:rPr>
        <w:t xml:space="preserve"> </w:t>
      </w:r>
      <w:r w:rsidRPr="003C6B9C">
        <w:rPr>
          <w:sz w:val="28"/>
          <w:szCs w:val="28"/>
        </w:rPr>
        <w:t xml:space="preserve">– </w:t>
      </w:r>
      <w:r>
        <w:rPr>
          <w:sz w:val="28"/>
          <w:szCs w:val="28"/>
        </w:rPr>
        <w:t>8</w:t>
      </w:r>
      <w:r w:rsidRPr="003C6B9C">
        <w:rPr>
          <w:rStyle w:val="FontStyle11"/>
          <w:b w:val="0"/>
          <w:sz w:val="28"/>
          <w:szCs w:val="28"/>
        </w:rPr>
        <w:t>) пакет документов,</w:t>
      </w:r>
      <w:r>
        <w:rPr>
          <w:rStyle w:val="FontStyle11"/>
          <w:b w:val="0"/>
          <w:sz w:val="28"/>
          <w:szCs w:val="28"/>
        </w:rPr>
        <w:t xml:space="preserve"> по которому было отказано в постановке </w:t>
      </w:r>
      <w:r w:rsidRPr="003C6B9C">
        <w:rPr>
          <w:rStyle w:val="FontStyle11"/>
          <w:b w:val="0"/>
          <w:sz w:val="28"/>
          <w:szCs w:val="28"/>
        </w:rPr>
        <w:t>на учет</w:t>
      </w:r>
      <w:r>
        <w:rPr>
          <w:rStyle w:val="FontStyle11"/>
          <w:b w:val="0"/>
          <w:sz w:val="28"/>
          <w:szCs w:val="28"/>
        </w:rPr>
        <w:t>.</w:t>
      </w:r>
    </w:p>
    <w:p w:rsidR="00BD1891" w:rsidRDefault="00BD1891" w:rsidP="00BD1891">
      <w:pPr>
        <w:pStyle w:val="Style1"/>
        <w:widowControl/>
        <w:spacing w:line="240" w:lineRule="auto"/>
        <w:ind w:firstLine="720"/>
        <w:jc w:val="both"/>
        <w:rPr>
          <w:rStyle w:val="FontStyle11"/>
          <w:b w:val="0"/>
          <w:spacing w:val="-1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П</w:t>
      </w:r>
      <w:r w:rsidRPr="00AB32FF">
        <w:rPr>
          <w:rStyle w:val="FontStyle11"/>
          <w:b w:val="0"/>
          <w:sz w:val="28"/>
          <w:szCs w:val="28"/>
        </w:rPr>
        <w:t xml:space="preserve">о состоянию </w:t>
      </w:r>
      <w:r w:rsidRPr="00AB32FF">
        <w:rPr>
          <w:rStyle w:val="FontStyle11"/>
          <w:b w:val="0"/>
          <w:spacing w:val="-10"/>
          <w:sz w:val="28"/>
          <w:szCs w:val="28"/>
        </w:rPr>
        <w:t>на</w:t>
      </w:r>
      <w:r w:rsidRPr="00AB32FF">
        <w:rPr>
          <w:rStyle w:val="FontStyle11"/>
          <w:b w:val="0"/>
          <w:sz w:val="28"/>
          <w:szCs w:val="28"/>
        </w:rPr>
        <w:t xml:space="preserve"> 01.12.20</w:t>
      </w:r>
      <w:r>
        <w:rPr>
          <w:rStyle w:val="FontStyle11"/>
          <w:b w:val="0"/>
          <w:sz w:val="28"/>
          <w:szCs w:val="28"/>
        </w:rPr>
        <w:t>23</w:t>
      </w:r>
      <w:r w:rsidRPr="00AB32FF">
        <w:rPr>
          <w:rStyle w:val="FontStyle11"/>
          <w:b w:val="0"/>
          <w:sz w:val="28"/>
          <w:szCs w:val="28"/>
        </w:rPr>
        <w:t xml:space="preserve"> в спис</w:t>
      </w:r>
      <w:r>
        <w:rPr>
          <w:rStyle w:val="FontStyle11"/>
          <w:b w:val="0"/>
          <w:sz w:val="28"/>
          <w:szCs w:val="28"/>
        </w:rPr>
        <w:t>ке</w:t>
      </w:r>
      <w:r w:rsidRPr="00AB32FF">
        <w:rPr>
          <w:rStyle w:val="FontStyle11"/>
          <w:b w:val="0"/>
          <w:sz w:val="28"/>
          <w:szCs w:val="28"/>
        </w:rPr>
        <w:t xml:space="preserve"> </w:t>
      </w:r>
      <w:proofErr w:type="gramStart"/>
      <w:r w:rsidRPr="00AB32FF">
        <w:rPr>
          <w:rStyle w:val="FontStyle11"/>
          <w:b w:val="0"/>
          <w:sz w:val="28"/>
          <w:szCs w:val="28"/>
        </w:rPr>
        <w:t>ветеранов</w:t>
      </w:r>
      <w:r>
        <w:rPr>
          <w:rStyle w:val="FontStyle11"/>
          <w:b w:val="0"/>
          <w:sz w:val="28"/>
          <w:szCs w:val="28"/>
        </w:rPr>
        <w:t xml:space="preserve"> боевых действий</w:t>
      </w:r>
      <w:r w:rsidRPr="00AB32FF">
        <w:rPr>
          <w:rStyle w:val="FontStyle11"/>
          <w:b w:val="0"/>
          <w:sz w:val="28"/>
          <w:szCs w:val="28"/>
        </w:rPr>
        <w:t xml:space="preserve">, вставших на учет </w:t>
      </w:r>
      <w:r w:rsidRPr="00AB32FF">
        <w:rPr>
          <w:rStyle w:val="FontStyle11"/>
          <w:b w:val="0"/>
          <w:spacing w:val="-10"/>
          <w:sz w:val="28"/>
          <w:szCs w:val="28"/>
        </w:rPr>
        <w:t>до</w:t>
      </w:r>
      <w:r w:rsidRPr="00AB32FF">
        <w:rPr>
          <w:rStyle w:val="FontStyle11"/>
          <w:b w:val="0"/>
          <w:sz w:val="28"/>
          <w:szCs w:val="28"/>
        </w:rPr>
        <w:t xml:space="preserve"> 01.01.2005 значится</w:t>
      </w:r>
      <w:proofErr w:type="gramEnd"/>
      <w:r>
        <w:rPr>
          <w:rStyle w:val="FontStyle11"/>
          <w:b w:val="0"/>
          <w:sz w:val="28"/>
          <w:szCs w:val="28"/>
        </w:rPr>
        <w:t xml:space="preserve"> </w:t>
      </w:r>
      <w:r w:rsidRPr="00AF33E0">
        <w:rPr>
          <w:rStyle w:val="FontStyle11"/>
          <w:b w:val="0"/>
          <w:sz w:val="28"/>
          <w:szCs w:val="28"/>
        </w:rPr>
        <w:t>15</w:t>
      </w:r>
      <w:r w:rsidRPr="00AF33E0">
        <w:rPr>
          <w:rStyle w:val="FontStyle11"/>
          <w:b w:val="0"/>
          <w:spacing w:val="-10"/>
          <w:sz w:val="28"/>
          <w:szCs w:val="28"/>
        </w:rPr>
        <w:t xml:space="preserve"> </w:t>
      </w:r>
      <w:r>
        <w:rPr>
          <w:rStyle w:val="FontStyle11"/>
          <w:b w:val="0"/>
          <w:spacing w:val="-10"/>
          <w:sz w:val="28"/>
          <w:szCs w:val="28"/>
        </w:rPr>
        <w:t xml:space="preserve">граждан. Из </w:t>
      </w:r>
      <w:r w:rsidRPr="00AF33E0">
        <w:rPr>
          <w:rStyle w:val="FontStyle11"/>
          <w:b w:val="0"/>
          <w:spacing w:val="-10"/>
          <w:sz w:val="28"/>
          <w:szCs w:val="28"/>
        </w:rPr>
        <w:t>них 9</w:t>
      </w:r>
      <w:r>
        <w:rPr>
          <w:rStyle w:val="FontStyle11"/>
          <w:b w:val="0"/>
          <w:spacing w:val="-10"/>
          <w:sz w:val="28"/>
          <w:szCs w:val="28"/>
        </w:rPr>
        <w:t xml:space="preserve"> человек выразили согласие на получение субсидии на приобретение (строительство) жилья и были включены в перечень на получение субсидии в 2024 году.</w:t>
      </w:r>
    </w:p>
    <w:p w:rsidR="00BD1891" w:rsidRDefault="00BD1891" w:rsidP="00BD1891">
      <w:pPr>
        <w:spacing w:after="0" w:line="240" w:lineRule="auto"/>
        <w:ind w:firstLine="708"/>
        <w:jc w:val="both"/>
        <w:rPr>
          <w:i/>
          <w:szCs w:val="28"/>
        </w:rPr>
      </w:pPr>
      <w:r>
        <w:rPr>
          <w:szCs w:val="28"/>
        </w:rPr>
        <w:t>В настоящее время все 4 ветерана боевых действий улучшил свои жилищные условия.</w:t>
      </w:r>
    </w:p>
    <w:p w:rsidR="00BD1891" w:rsidRDefault="00BD1891" w:rsidP="00BD1891">
      <w:pPr>
        <w:pStyle w:val="Style1"/>
        <w:widowControl/>
        <w:spacing w:line="240" w:lineRule="auto"/>
        <w:ind w:firstLine="720"/>
        <w:jc w:val="both"/>
        <w:rPr>
          <w:rStyle w:val="FontStyle11"/>
          <w:b w:val="0"/>
          <w:spacing w:val="-1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П</w:t>
      </w:r>
      <w:r w:rsidRPr="00AB32FF">
        <w:rPr>
          <w:rStyle w:val="FontStyle11"/>
          <w:b w:val="0"/>
          <w:sz w:val="28"/>
          <w:szCs w:val="28"/>
        </w:rPr>
        <w:t xml:space="preserve">о состоянию </w:t>
      </w:r>
      <w:r w:rsidRPr="00AB32FF">
        <w:rPr>
          <w:rStyle w:val="FontStyle11"/>
          <w:b w:val="0"/>
          <w:spacing w:val="-10"/>
          <w:sz w:val="28"/>
          <w:szCs w:val="28"/>
        </w:rPr>
        <w:t>на</w:t>
      </w:r>
      <w:r w:rsidRPr="00AB32FF">
        <w:rPr>
          <w:rStyle w:val="FontStyle11"/>
          <w:b w:val="0"/>
          <w:sz w:val="28"/>
          <w:szCs w:val="28"/>
        </w:rPr>
        <w:t xml:space="preserve"> 01.12.20</w:t>
      </w:r>
      <w:r>
        <w:rPr>
          <w:rStyle w:val="FontStyle11"/>
          <w:b w:val="0"/>
          <w:sz w:val="28"/>
          <w:szCs w:val="28"/>
        </w:rPr>
        <w:t>23</w:t>
      </w:r>
      <w:r w:rsidRPr="00AB32FF">
        <w:rPr>
          <w:rStyle w:val="FontStyle11"/>
          <w:b w:val="0"/>
          <w:sz w:val="28"/>
          <w:szCs w:val="28"/>
        </w:rPr>
        <w:t xml:space="preserve"> в спис</w:t>
      </w:r>
      <w:r>
        <w:rPr>
          <w:rStyle w:val="FontStyle11"/>
          <w:b w:val="0"/>
          <w:sz w:val="28"/>
          <w:szCs w:val="28"/>
        </w:rPr>
        <w:t>ке</w:t>
      </w:r>
      <w:r w:rsidRPr="00296B34">
        <w:rPr>
          <w:rStyle w:val="FontStyle11"/>
          <w:b w:val="0"/>
          <w:sz w:val="28"/>
          <w:szCs w:val="28"/>
        </w:rPr>
        <w:t xml:space="preserve"> </w:t>
      </w:r>
      <w:r w:rsidRPr="00AB32FF">
        <w:rPr>
          <w:rStyle w:val="FontStyle11"/>
          <w:b w:val="0"/>
          <w:sz w:val="28"/>
          <w:szCs w:val="28"/>
        </w:rPr>
        <w:t xml:space="preserve">инвалидов и семей, </w:t>
      </w:r>
      <w:proofErr w:type="gramStart"/>
      <w:r w:rsidRPr="00AB32FF">
        <w:rPr>
          <w:rStyle w:val="FontStyle11"/>
          <w:b w:val="0"/>
          <w:sz w:val="28"/>
          <w:szCs w:val="28"/>
        </w:rPr>
        <w:t xml:space="preserve">имеющих детей-инвалидов, вставших на учет </w:t>
      </w:r>
      <w:r w:rsidRPr="00AB32FF">
        <w:rPr>
          <w:rStyle w:val="FontStyle11"/>
          <w:b w:val="0"/>
          <w:spacing w:val="-10"/>
          <w:sz w:val="28"/>
          <w:szCs w:val="28"/>
        </w:rPr>
        <w:t>до</w:t>
      </w:r>
      <w:r w:rsidRPr="00AB32FF">
        <w:rPr>
          <w:rStyle w:val="FontStyle11"/>
          <w:b w:val="0"/>
          <w:sz w:val="28"/>
          <w:szCs w:val="28"/>
        </w:rPr>
        <w:t xml:space="preserve"> 01.01.</w:t>
      </w:r>
      <w:r>
        <w:rPr>
          <w:rStyle w:val="FontStyle11"/>
          <w:b w:val="0"/>
          <w:sz w:val="28"/>
          <w:szCs w:val="28"/>
        </w:rPr>
        <w:t>2005 значится</w:t>
      </w:r>
      <w:proofErr w:type="gramEnd"/>
      <w:r>
        <w:rPr>
          <w:rStyle w:val="FontStyle11"/>
          <w:b w:val="0"/>
          <w:sz w:val="28"/>
          <w:szCs w:val="28"/>
        </w:rPr>
        <w:t xml:space="preserve"> 53 человека. </w:t>
      </w:r>
      <w:r>
        <w:rPr>
          <w:rStyle w:val="FontStyle11"/>
          <w:b w:val="0"/>
          <w:spacing w:val="-10"/>
          <w:sz w:val="28"/>
          <w:szCs w:val="28"/>
        </w:rPr>
        <w:t xml:space="preserve">Из них 18 человек выразили согласие на получение субсидии на приобретение (строительство) жилья и были включены в перечень на получение субсидии в 2024 году. </w:t>
      </w:r>
    </w:p>
    <w:p w:rsidR="00BD1891" w:rsidRDefault="00BD1891" w:rsidP="00BD1891">
      <w:pPr>
        <w:spacing w:after="0" w:line="240" w:lineRule="auto"/>
        <w:ind w:firstLine="708"/>
        <w:jc w:val="both"/>
        <w:rPr>
          <w:i/>
          <w:szCs w:val="28"/>
        </w:rPr>
      </w:pPr>
      <w:r>
        <w:rPr>
          <w:szCs w:val="28"/>
        </w:rPr>
        <w:t>В настоящее время все 3 инвалида улучшил свои жилищные условия.</w:t>
      </w:r>
    </w:p>
    <w:p w:rsidR="00BD1891" w:rsidRPr="00DC003F" w:rsidRDefault="00BD1891" w:rsidP="00BD1891">
      <w:pPr>
        <w:pStyle w:val="Style1"/>
        <w:widowControl/>
        <w:spacing w:line="240" w:lineRule="auto"/>
        <w:ind w:firstLine="701"/>
        <w:jc w:val="both"/>
        <w:rPr>
          <w:rStyle w:val="FontStyle11"/>
          <w:b w:val="0"/>
          <w:sz w:val="28"/>
          <w:szCs w:val="28"/>
        </w:rPr>
      </w:pPr>
      <w:r w:rsidRPr="00DC003F">
        <w:rPr>
          <w:rStyle w:val="FontStyle11"/>
          <w:b w:val="0"/>
          <w:sz w:val="28"/>
          <w:szCs w:val="28"/>
        </w:rPr>
        <w:t xml:space="preserve">В администрации </w:t>
      </w:r>
      <w:r w:rsidRPr="00DC003F">
        <w:rPr>
          <w:rStyle w:val="FontStyle11"/>
          <w:b w:val="0"/>
          <w:spacing w:val="-10"/>
          <w:sz w:val="28"/>
          <w:szCs w:val="28"/>
        </w:rPr>
        <w:t>города</w:t>
      </w:r>
      <w:r w:rsidRPr="00DC003F">
        <w:rPr>
          <w:rStyle w:val="FontStyle11"/>
          <w:b w:val="0"/>
          <w:sz w:val="28"/>
          <w:szCs w:val="28"/>
        </w:rPr>
        <w:t xml:space="preserve"> Барнаула </w:t>
      </w:r>
      <w:r w:rsidRPr="00DC003F">
        <w:rPr>
          <w:rStyle w:val="FontStyle11"/>
          <w:b w:val="0"/>
          <w:spacing w:val="-10"/>
          <w:sz w:val="28"/>
          <w:szCs w:val="28"/>
        </w:rPr>
        <w:t>на</w:t>
      </w:r>
      <w:r w:rsidRPr="00DC003F">
        <w:rPr>
          <w:rStyle w:val="FontStyle11"/>
          <w:b w:val="0"/>
          <w:sz w:val="28"/>
          <w:szCs w:val="28"/>
        </w:rPr>
        <w:t xml:space="preserve"> 01.</w:t>
      </w:r>
      <w:r>
        <w:rPr>
          <w:rStyle w:val="FontStyle11"/>
          <w:b w:val="0"/>
          <w:sz w:val="28"/>
          <w:szCs w:val="28"/>
        </w:rPr>
        <w:t>12</w:t>
      </w:r>
      <w:r w:rsidRPr="00DC003F">
        <w:rPr>
          <w:rStyle w:val="FontStyle11"/>
          <w:b w:val="0"/>
          <w:sz w:val="28"/>
          <w:szCs w:val="28"/>
        </w:rPr>
        <w:t>.20</w:t>
      </w:r>
      <w:r>
        <w:rPr>
          <w:rStyle w:val="FontStyle11"/>
          <w:b w:val="0"/>
          <w:sz w:val="28"/>
          <w:szCs w:val="28"/>
        </w:rPr>
        <w:t>23</w:t>
      </w:r>
      <w:r w:rsidRPr="00DC003F">
        <w:rPr>
          <w:rStyle w:val="FontStyle11"/>
          <w:b w:val="0"/>
          <w:sz w:val="28"/>
          <w:szCs w:val="28"/>
        </w:rPr>
        <w:t xml:space="preserve"> на учете в качестве нуждающихся в жилых помещениях среди инвалидов и семей, </w:t>
      </w:r>
      <w:proofErr w:type="gramStart"/>
      <w:r w:rsidRPr="00DC003F">
        <w:rPr>
          <w:rStyle w:val="FontStyle11"/>
          <w:b w:val="0"/>
          <w:sz w:val="28"/>
          <w:szCs w:val="28"/>
        </w:rPr>
        <w:t xml:space="preserve">имеющих </w:t>
      </w:r>
      <w:r>
        <w:rPr>
          <w:rStyle w:val="FontStyle11"/>
          <w:b w:val="0"/>
          <w:sz w:val="28"/>
          <w:szCs w:val="28"/>
        </w:rPr>
        <w:t xml:space="preserve">          </w:t>
      </w:r>
      <w:r w:rsidRPr="00DC003F">
        <w:rPr>
          <w:rStyle w:val="FontStyle11"/>
          <w:b w:val="0"/>
          <w:spacing w:val="-10"/>
          <w:sz w:val="28"/>
          <w:szCs w:val="28"/>
        </w:rPr>
        <w:t>детей-инвалидов,</w:t>
      </w:r>
      <w:r w:rsidRPr="00DC003F">
        <w:rPr>
          <w:rStyle w:val="FontStyle11"/>
          <w:b w:val="0"/>
          <w:sz w:val="28"/>
          <w:szCs w:val="28"/>
        </w:rPr>
        <w:t xml:space="preserve"> вставших на учет после 01.01.2005 состоит</w:t>
      </w:r>
      <w:proofErr w:type="gramEnd"/>
      <w:r w:rsidRPr="00DC003F">
        <w:rPr>
          <w:rStyle w:val="FontStyle11"/>
          <w:b w:val="0"/>
          <w:sz w:val="28"/>
          <w:szCs w:val="28"/>
        </w:rPr>
        <w:t xml:space="preserve"> </w:t>
      </w:r>
      <w:r>
        <w:rPr>
          <w:rStyle w:val="FontStyle11"/>
          <w:b w:val="0"/>
          <w:sz w:val="28"/>
          <w:szCs w:val="28"/>
        </w:rPr>
        <w:t>186</w:t>
      </w:r>
      <w:r w:rsidRPr="00DC003F">
        <w:rPr>
          <w:rStyle w:val="FontStyle11"/>
          <w:b w:val="0"/>
          <w:sz w:val="28"/>
          <w:szCs w:val="28"/>
        </w:rPr>
        <w:t xml:space="preserve"> человек, среди </w:t>
      </w:r>
      <w:r w:rsidRPr="00DC003F">
        <w:rPr>
          <w:rStyle w:val="FontStyle11"/>
          <w:b w:val="0"/>
          <w:spacing w:val="-10"/>
          <w:sz w:val="28"/>
          <w:szCs w:val="28"/>
        </w:rPr>
        <w:t>ветеранов</w:t>
      </w:r>
      <w:r w:rsidRPr="00DC003F">
        <w:rPr>
          <w:rStyle w:val="FontStyle11"/>
          <w:b w:val="0"/>
          <w:sz w:val="28"/>
          <w:szCs w:val="28"/>
        </w:rPr>
        <w:t xml:space="preserve"> боевых действий, вставших на учет после 01.01.2005 состоит </w:t>
      </w:r>
      <w:r>
        <w:rPr>
          <w:rStyle w:val="FontStyle11"/>
          <w:b w:val="0"/>
          <w:sz w:val="28"/>
          <w:szCs w:val="28"/>
        </w:rPr>
        <w:t>93</w:t>
      </w:r>
      <w:r w:rsidRPr="00DC003F">
        <w:rPr>
          <w:rStyle w:val="FontStyle11"/>
          <w:b w:val="0"/>
          <w:sz w:val="28"/>
          <w:szCs w:val="28"/>
        </w:rPr>
        <w:t xml:space="preserve"> </w:t>
      </w:r>
      <w:r w:rsidRPr="00DC003F">
        <w:rPr>
          <w:rStyle w:val="FontStyle11"/>
          <w:b w:val="0"/>
          <w:spacing w:val="-10"/>
          <w:sz w:val="28"/>
          <w:szCs w:val="28"/>
        </w:rPr>
        <w:t>человек</w:t>
      </w:r>
      <w:r>
        <w:rPr>
          <w:rStyle w:val="FontStyle11"/>
          <w:b w:val="0"/>
          <w:spacing w:val="-10"/>
          <w:sz w:val="28"/>
          <w:szCs w:val="28"/>
        </w:rPr>
        <w:t>а</w:t>
      </w:r>
      <w:r w:rsidRPr="00DC003F">
        <w:rPr>
          <w:rStyle w:val="FontStyle11"/>
          <w:b w:val="0"/>
          <w:spacing w:val="-10"/>
          <w:sz w:val="28"/>
          <w:szCs w:val="28"/>
        </w:rPr>
        <w:t>.</w:t>
      </w:r>
      <w:r w:rsidRPr="00DC003F">
        <w:rPr>
          <w:rStyle w:val="FontStyle11"/>
          <w:b w:val="0"/>
          <w:sz w:val="28"/>
          <w:szCs w:val="28"/>
        </w:rPr>
        <w:t xml:space="preserve"> </w:t>
      </w:r>
    </w:p>
    <w:p w:rsidR="00BD1891" w:rsidRPr="00DC003F" w:rsidRDefault="00BD1891" w:rsidP="00BD1891">
      <w:pPr>
        <w:pStyle w:val="Style1"/>
        <w:widowControl/>
        <w:spacing w:line="240" w:lineRule="auto"/>
        <w:ind w:firstLine="720"/>
        <w:jc w:val="both"/>
        <w:rPr>
          <w:rStyle w:val="FontStyle11"/>
          <w:b w:val="0"/>
          <w:sz w:val="28"/>
          <w:szCs w:val="28"/>
        </w:rPr>
      </w:pPr>
      <w:r w:rsidRPr="00DC003F">
        <w:rPr>
          <w:rStyle w:val="FontStyle11"/>
          <w:b w:val="0"/>
          <w:sz w:val="28"/>
          <w:szCs w:val="28"/>
        </w:rPr>
        <w:t>В общегородской список малоимущих граждан на 01.</w:t>
      </w:r>
      <w:r>
        <w:rPr>
          <w:rStyle w:val="FontStyle11"/>
          <w:b w:val="0"/>
          <w:sz w:val="28"/>
          <w:szCs w:val="28"/>
        </w:rPr>
        <w:t>12</w:t>
      </w:r>
      <w:r w:rsidRPr="00DC003F">
        <w:rPr>
          <w:rStyle w:val="FontStyle11"/>
          <w:b w:val="0"/>
          <w:sz w:val="28"/>
          <w:szCs w:val="28"/>
        </w:rPr>
        <w:t>.</w:t>
      </w:r>
      <w:r w:rsidRPr="00DC003F">
        <w:rPr>
          <w:rStyle w:val="FontStyle11"/>
          <w:b w:val="0"/>
          <w:spacing w:val="-10"/>
          <w:sz w:val="28"/>
          <w:szCs w:val="28"/>
        </w:rPr>
        <w:t>20</w:t>
      </w:r>
      <w:r>
        <w:rPr>
          <w:rStyle w:val="FontStyle11"/>
          <w:b w:val="0"/>
          <w:spacing w:val="-10"/>
          <w:sz w:val="28"/>
          <w:szCs w:val="28"/>
        </w:rPr>
        <w:t>23</w:t>
      </w:r>
      <w:r w:rsidRPr="00DC003F">
        <w:rPr>
          <w:rStyle w:val="FontStyle11"/>
          <w:b w:val="0"/>
          <w:sz w:val="28"/>
          <w:szCs w:val="28"/>
        </w:rPr>
        <w:t xml:space="preserve"> включено </w:t>
      </w:r>
      <w:r>
        <w:rPr>
          <w:rStyle w:val="FontStyle11"/>
          <w:b w:val="0"/>
          <w:sz w:val="28"/>
          <w:szCs w:val="28"/>
        </w:rPr>
        <w:t>123</w:t>
      </w:r>
      <w:r w:rsidRPr="00DC003F">
        <w:rPr>
          <w:rStyle w:val="FontStyle11"/>
          <w:b w:val="0"/>
          <w:sz w:val="28"/>
          <w:szCs w:val="28"/>
        </w:rPr>
        <w:t xml:space="preserve"> сем</w:t>
      </w:r>
      <w:r>
        <w:rPr>
          <w:rStyle w:val="FontStyle11"/>
          <w:b w:val="0"/>
          <w:sz w:val="28"/>
          <w:szCs w:val="28"/>
        </w:rPr>
        <w:t>ьи</w:t>
      </w:r>
      <w:r w:rsidRPr="00DC003F">
        <w:rPr>
          <w:rStyle w:val="FontStyle11"/>
          <w:b w:val="0"/>
          <w:sz w:val="28"/>
          <w:szCs w:val="28"/>
        </w:rPr>
        <w:t>.</w:t>
      </w:r>
    </w:p>
    <w:p w:rsidR="00BD1891" w:rsidRDefault="00BD1891" w:rsidP="00BD1891">
      <w:pPr>
        <w:pStyle w:val="Style1"/>
        <w:widowControl/>
        <w:spacing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BE4796">
        <w:rPr>
          <w:rStyle w:val="FontStyle11"/>
          <w:b w:val="0"/>
          <w:sz w:val="28"/>
          <w:szCs w:val="28"/>
        </w:rPr>
        <w:t>За отчетный период для признания малоимущими</w:t>
      </w:r>
      <w:r>
        <w:rPr>
          <w:rStyle w:val="FontStyle11"/>
          <w:b w:val="0"/>
          <w:sz w:val="28"/>
          <w:szCs w:val="28"/>
        </w:rPr>
        <w:t>,</w:t>
      </w:r>
      <w:r w:rsidRPr="00BE4796">
        <w:rPr>
          <w:rStyle w:val="FontStyle11"/>
          <w:b w:val="0"/>
          <w:sz w:val="28"/>
          <w:szCs w:val="28"/>
        </w:rPr>
        <w:t xml:space="preserve"> в целях принятия на учет в качестве нуждающихся в жилом помещении подал</w:t>
      </w:r>
      <w:r>
        <w:rPr>
          <w:rStyle w:val="FontStyle11"/>
          <w:b w:val="0"/>
          <w:sz w:val="28"/>
          <w:szCs w:val="28"/>
        </w:rPr>
        <w:t>и</w:t>
      </w:r>
      <w:r w:rsidRPr="00BE4796">
        <w:rPr>
          <w:rStyle w:val="FontStyle11"/>
          <w:b w:val="0"/>
          <w:sz w:val="28"/>
          <w:szCs w:val="28"/>
        </w:rPr>
        <w:t xml:space="preserve"> документы </w:t>
      </w:r>
      <w:r>
        <w:rPr>
          <w:rStyle w:val="FontStyle11"/>
          <w:b w:val="0"/>
          <w:sz w:val="28"/>
          <w:szCs w:val="28"/>
        </w:rPr>
        <w:t>н</w:t>
      </w:r>
      <w:r w:rsidRPr="00BE4796">
        <w:rPr>
          <w:rStyle w:val="FontStyle11"/>
          <w:b w:val="0"/>
          <w:sz w:val="28"/>
          <w:szCs w:val="28"/>
        </w:rPr>
        <w:t xml:space="preserve">а рассмотрение </w:t>
      </w:r>
      <w:r>
        <w:rPr>
          <w:rStyle w:val="FontStyle11"/>
          <w:b w:val="0"/>
          <w:sz w:val="28"/>
          <w:szCs w:val="28"/>
        </w:rPr>
        <w:t xml:space="preserve">    158</w:t>
      </w:r>
      <w:r w:rsidRPr="00BE4796">
        <w:rPr>
          <w:rStyle w:val="FontStyle11"/>
          <w:b w:val="0"/>
          <w:sz w:val="28"/>
          <w:szCs w:val="28"/>
        </w:rPr>
        <w:t xml:space="preserve"> сем</w:t>
      </w:r>
      <w:r>
        <w:rPr>
          <w:rStyle w:val="FontStyle11"/>
          <w:b w:val="0"/>
          <w:sz w:val="28"/>
          <w:szCs w:val="28"/>
        </w:rPr>
        <w:t>ей (2023 – 189)</w:t>
      </w:r>
      <w:r w:rsidRPr="00BE4796">
        <w:rPr>
          <w:rStyle w:val="FontStyle11"/>
          <w:b w:val="0"/>
          <w:sz w:val="28"/>
          <w:szCs w:val="28"/>
        </w:rPr>
        <w:t xml:space="preserve">, </w:t>
      </w:r>
      <w:r w:rsidRPr="00884D33">
        <w:rPr>
          <w:rStyle w:val="FontStyle11"/>
          <w:b w:val="0"/>
          <w:sz w:val="28"/>
          <w:szCs w:val="28"/>
        </w:rPr>
        <w:t xml:space="preserve">из них </w:t>
      </w:r>
      <w:r>
        <w:rPr>
          <w:rStyle w:val="FontStyle11"/>
          <w:b w:val="0"/>
          <w:sz w:val="28"/>
          <w:szCs w:val="28"/>
        </w:rPr>
        <w:t>9</w:t>
      </w:r>
      <w:r w:rsidRPr="00884D33">
        <w:rPr>
          <w:rStyle w:val="FontStyle11"/>
          <w:b w:val="0"/>
          <w:sz w:val="28"/>
          <w:szCs w:val="28"/>
        </w:rPr>
        <w:t xml:space="preserve"> сем</w:t>
      </w:r>
      <w:r>
        <w:rPr>
          <w:rStyle w:val="FontStyle11"/>
          <w:b w:val="0"/>
          <w:sz w:val="28"/>
          <w:szCs w:val="28"/>
        </w:rPr>
        <w:t>ей</w:t>
      </w:r>
      <w:r w:rsidRPr="00884D33">
        <w:rPr>
          <w:rStyle w:val="FontStyle11"/>
          <w:b w:val="0"/>
          <w:sz w:val="28"/>
          <w:szCs w:val="28"/>
        </w:rPr>
        <w:t xml:space="preserve"> признаны нуждающимися, </w:t>
      </w:r>
      <w:r>
        <w:rPr>
          <w:rStyle w:val="FontStyle11"/>
          <w:b w:val="0"/>
          <w:sz w:val="28"/>
          <w:szCs w:val="28"/>
        </w:rPr>
        <w:t>142</w:t>
      </w:r>
      <w:r w:rsidRPr="00884D33">
        <w:rPr>
          <w:rStyle w:val="FontStyle11"/>
          <w:b w:val="0"/>
          <w:sz w:val="28"/>
          <w:szCs w:val="28"/>
        </w:rPr>
        <w:t xml:space="preserve"> - отказано, на рассмотрении - </w:t>
      </w:r>
      <w:r>
        <w:rPr>
          <w:rStyle w:val="FontStyle11"/>
          <w:b w:val="0"/>
          <w:sz w:val="28"/>
          <w:szCs w:val="28"/>
        </w:rPr>
        <w:t>7</w:t>
      </w:r>
      <w:r w:rsidRPr="00884D33">
        <w:rPr>
          <w:rStyle w:val="FontStyle11"/>
          <w:b w:val="0"/>
          <w:sz w:val="28"/>
          <w:szCs w:val="28"/>
        </w:rPr>
        <w:t>.</w:t>
      </w:r>
    </w:p>
    <w:p w:rsidR="00BD1891" w:rsidRPr="00BE4796" w:rsidRDefault="00BD1891" w:rsidP="00BD1891">
      <w:pPr>
        <w:pStyle w:val="Style1"/>
        <w:widowControl/>
        <w:spacing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proofErr w:type="gramStart"/>
      <w:r>
        <w:rPr>
          <w:rStyle w:val="FontStyle13"/>
          <w:sz w:val="28"/>
          <w:szCs w:val="28"/>
        </w:rPr>
        <w:t xml:space="preserve">За первое полугодие </w:t>
      </w:r>
      <w:r w:rsidRPr="00DC003F">
        <w:rPr>
          <w:rStyle w:val="FontStyle13"/>
          <w:sz w:val="28"/>
          <w:szCs w:val="28"/>
        </w:rPr>
        <w:t>20</w:t>
      </w:r>
      <w:r>
        <w:rPr>
          <w:rStyle w:val="FontStyle13"/>
          <w:sz w:val="28"/>
          <w:szCs w:val="28"/>
        </w:rPr>
        <w:t xml:space="preserve">24 </w:t>
      </w:r>
      <w:r w:rsidRPr="00DC003F">
        <w:rPr>
          <w:rStyle w:val="FontStyle13"/>
          <w:sz w:val="28"/>
          <w:szCs w:val="28"/>
        </w:rPr>
        <w:t>год</w:t>
      </w:r>
      <w:r>
        <w:rPr>
          <w:rStyle w:val="FontStyle13"/>
          <w:sz w:val="28"/>
          <w:szCs w:val="28"/>
        </w:rPr>
        <w:t>а</w:t>
      </w:r>
      <w:r w:rsidRPr="00DC003F">
        <w:rPr>
          <w:rStyle w:val="FontStyle13"/>
          <w:sz w:val="28"/>
          <w:szCs w:val="28"/>
        </w:rPr>
        <w:t xml:space="preserve"> </w:t>
      </w:r>
      <w:r w:rsidRPr="00DC003F">
        <w:rPr>
          <w:rStyle w:val="FontStyle11"/>
          <w:b w:val="0"/>
          <w:sz w:val="28"/>
          <w:szCs w:val="28"/>
        </w:rPr>
        <w:t xml:space="preserve">малоимущим гражданам, состоящим </w:t>
      </w:r>
      <w:r w:rsidRPr="00DC003F">
        <w:rPr>
          <w:rStyle w:val="FontStyle11"/>
          <w:b w:val="0"/>
          <w:spacing w:val="-10"/>
          <w:sz w:val="28"/>
          <w:szCs w:val="28"/>
        </w:rPr>
        <w:t>на</w:t>
      </w:r>
      <w:r w:rsidRPr="00DC003F">
        <w:rPr>
          <w:rStyle w:val="FontStyle11"/>
          <w:b w:val="0"/>
          <w:sz w:val="28"/>
          <w:szCs w:val="28"/>
        </w:rPr>
        <w:t xml:space="preserve"> учете в качестве нуждающихся</w:t>
      </w:r>
      <w:r>
        <w:rPr>
          <w:rStyle w:val="FontStyle11"/>
          <w:b w:val="0"/>
          <w:sz w:val="28"/>
          <w:szCs w:val="28"/>
        </w:rPr>
        <w:t xml:space="preserve"> в жилых помещениях</w:t>
      </w:r>
      <w:r w:rsidRPr="00DC003F">
        <w:rPr>
          <w:rStyle w:val="FontStyle11"/>
          <w:b w:val="0"/>
          <w:sz w:val="28"/>
          <w:szCs w:val="28"/>
        </w:rPr>
        <w:t>,</w:t>
      </w:r>
      <w:r w:rsidRPr="00DC003F">
        <w:rPr>
          <w:rStyle w:val="FontStyle13"/>
          <w:sz w:val="28"/>
          <w:szCs w:val="28"/>
        </w:rPr>
        <w:t xml:space="preserve"> </w:t>
      </w:r>
      <w:r w:rsidRPr="00DC003F">
        <w:rPr>
          <w:rStyle w:val="FontStyle11"/>
          <w:b w:val="0"/>
          <w:sz w:val="28"/>
          <w:szCs w:val="28"/>
        </w:rPr>
        <w:t xml:space="preserve">предоставлено </w:t>
      </w:r>
      <w:r>
        <w:rPr>
          <w:rStyle w:val="FontStyle11"/>
          <w:b w:val="0"/>
          <w:sz w:val="28"/>
          <w:szCs w:val="28"/>
        </w:rPr>
        <w:t>3</w:t>
      </w:r>
      <w:r w:rsidRPr="00DC003F">
        <w:rPr>
          <w:rStyle w:val="FontStyle11"/>
          <w:b w:val="0"/>
          <w:sz w:val="28"/>
          <w:szCs w:val="28"/>
        </w:rPr>
        <w:t xml:space="preserve"> квартир</w:t>
      </w:r>
      <w:r>
        <w:rPr>
          <w:rStyle w:val="FontStyle11"/>
          <w:b w:val="0"/>
          <w:sz w:val="28"/>
          <w:szCs w:val="28"/>
        </w:rPr>
        <w:t>ы</w:t>
      </w:r>
      <w:r w:rsidRPr="00DC003F">
        <w:rPr>
          <w:rStyle w:val="FontStyle11"/>
          <w:b w:val="0"/>
          <w:sz w:val="28"/>
          <w:szCs w:val="28"/>
        </w:rPr>
        <w:t xml:space="preserve"> по договорам социального найма.</w:t>
      </w:r>
      <w:r>
        <w:rPr>
          <w:rStyle w:val="FontStyle11"/>
          <w:b w:val="0"/>
          <w:sz w:val="28"/>
          <w:szCs w:val="28"/>
        </w:rPr>
        <w:t xml:space="preserve"> </w:t>
      </w:r>
      <w:proofErr w:type="gramEnd"/>
    </w:p>
    <w:p w:rsidR="00BD1891" w:rsidRPr="000D7BC9" w:rsidRDefault="00BD1891" w:rsidP="00BD1891">
      <w:pPr>
        <w:pStyle w:val="Style1"/>
        <w:widowControl/>
        <w:spacing w:line="240" w:lineRule="auto"/>
        <w:ind w:firstLine="720"/>
        <w:jc w:val="both"/>
        <w:rPr>
          <w:rStyle w:val="FontStyle11"/>
          <w:b w:val="0"/>
          <w:sz w:val="28"/>
          <w:szCs w:val="28"/>
        </w:rPr>
      </w:pPr>
      <w:r w:rsidRPr="000D7BC9">
        <w:rPr>
          <w:rStyle w:val="FontStyle13"/>
          <w:sz w:val="28"/>
          <w:szCs w:val="28"/>
        </w:rPr>
        <w:t xml:space="preserve">За отчетный период </w:t>
      </w:r>
      <w:r w:rsidRPr="000D7BC9">
        <w:rPr>
          <w:rStyle w:val="FontStyle11"/>
          <w:b w:val="0"/>
          <w:spacing w:val="-10"/>
          <w:sz w:val="28"/>
          <w:szCs w:val="28"/>
        </w:rPr>
        <w:t>поступило</w:t>
      </w:r>
      <w:r w:rsidRPr="000D7BC9">
        <w:rPr>
          <w:rStyle w:val="FontStyle11"/>
          <w:b w:val="0"/>
          <w:sz w:val="28"/>
          <w:szCs w:val="28"/>
        </w:rPr>
        <w:t xml:space="preserve"> </w:t>
      </w:r>
      <w:r>
        <w:rPr>
          <w:rStyle w:val="FontStyle11"/>
          <w:b w:val="0"/>
          <w:sz w:val="28"/>
          <w:szCs w:val="28"/>
        </w:rPr>
        <w:t>277</w:t>
      </w:r>
      <w:r w:rsidRPr="000D7BC9">
        <w:rPr>
          <w:rStyle w:val="FontStyle11"/>
          <w:b w:val="0"/>
          <w:sz w:val="28"/>
          <w:szCs w:val="28"/>
        </w:rPr>
        <w:t xml:space="preserve"> (20</w:t>
      </w:r>
      <w:r>
        <w:rPr>
          <w:rStyle w:val="FontStyle11"/>
          <w:b w:val="0"/>
          <w:sz w:val="28"/>
          <w:szCs w:val="28"/>
        </w:rPr>
        <w:t>23</w:t>
      </w:r>
      <w:r w:rsidRPr="000D7BC9">
        <w:rPr>
          <w:rStyle w:val="FontStyle11"/>
          <w:b w:val="0"/>
          <w:sz w:val="28"/>
          <w:szCs w:val="28"/>
        </w:rPr>
        <w:t xml:space="preserve"> - </w:t>
      </w:r>
      <w:r>
        <w:rPr>
          <w:rStyle w:val="FontStyle11"/>
          <w:b w:val="0"/>
          <w:sz w:val="28"/>
          <w:szCs w:val="28"/>
        </w:rPr>
        <w:t>355</w:t>
      </w:r>
      <w:r w:rsidRPr="000D7BC9">
        <w:rPr>
          <w:rStyle w:val="FontStyle11"/>
          <w:b w:val="0"/>
          <w:sz w:val="28"/>
          <w:szCs w:val="28"/>
        </w:rPr>
        <w:t>) заявлени</w:t>
      </w:r>
      <w:r>
        <w:rPr>
          <w:rStyle w:val="FontStyle11"/>
          <w:b w:val="0"/>
          <w:sz w:val="28"/>
          <w:szCs w:val="28"/>
        </w:rPr>
        <w:t>й</w:t>
      </w:r>
      <w:r w:rsidRPr="000D7BC9">
        <w:rPr>
          <w:rStyle w:val="FontStyle11"/>
          <w:b w:val="0"/>
          <w:sz w:val="28"/>
          <w:szCs w:val="28"/>
        </w:rPr>
        <w:t xml:space="preserve"> молодых семей о признании их </w:t>
      </w:r>
      <w:proofErr w:type="gramStart"/>
      <w:r w:rsidRPr="000D7BC9">
        <w:rPr>
          <w:rStyle w:val="FontStyle11"/>
          <w:b w:val="0"/>
          <w:spacing w:val="-10"/>
          <w:sz w:val="28"/>
          <w:szCs w:val="28"/>
        </w:rPr>
        <w:t>нуждающимися</w:t>
      </w:r>
      <w:proofErr w:type="gramEnd"/>
      <w:r w:rsidRPr="000D7BC9">
        <w:rPr>
          <w:rStyle w:val="FontStyle11"/>
          <w:b w:val="0"/>
          <w:sz w:val="28"/>
          <w:szCs w:val="28"/>
        </w:rPr>
        <w:t xml:space="preserve"> в улучшении жилищных условий. Из них удовлетворено </w:t>
      </w:r>
      <w:r>
        <w:rPr>
          <w:rStyle w:val="FontStyle11"/>
          <w:b w:val="0"/>
          <w:sz w:val="28"/>
          <w:szCs w:val="28"/>
        </w:rPr>
        <w:t>204</w:t>
      </w:r>
      <w:r w:rsidRPr="000D7BC9">
        <w:rPr>
          <w:rStyle w:val="FontStyle11"/>
          <w:b w:val="0"/>
          <w:sz w:val="28"/>
          <w:szCs w:val="28"/>
        </w:rPr>
        <w:t xml:space="preserve"> заявлени</w:t>
      </w:r>
      <w:r>
        <w:rPr>
          <w:rStyle w:val="FontStyle11"/>
          <w:b w:val="0"/>
          <w:sz w:val="28"/>
          <w:szCs w:val="28"/>
        </w:rPr>
        <w:t>я</w:t>
      </w:r>
      <w:r w:rsidRPr="000D7BC9">
        <w:rPr>
          <w:rStyle w:val="FontStyle11"/>
          <w:b w:val="0"/>
          <w:sz w:val="28"/>
          <w:szCs w:val="28"/>
        </w:rPr>
        <w:t xml:space="preserve">, </w:t>
      </w:r>
      <w:r>
        <w:rPr>
          <w:rStyle w:val="FontStyle11"/>
          <w:b w:val="0"/>
          <w:sz w:val="28"/>
          <w:szCs w:val="28"/>
        </w:rPr>
        <w:t>71</w:t>
      </w:r>
      <w:r w:rsidRPr="000D7BC9">
        <w:rPr>
          <w:rStyle w:val="FontStyle11"/>
          <w:b w:val="0"/>
          <w:sz w:val="28"/>
          <w:szCs w:val="28"/>
        </w:rPr>
        <w:t xml:space="preserve"> </w:t>
      </w:r>
      <w:proofErr w:type="gramStart"/>
      <w:r w:rsidRPr="000D7BC9">
        <w:rPr>
          <w:rStyle w:val="FontStyle11"/>
          <w:b w:val="0"/>
          <w:sz w:val="28"/>
          <w:szCs w:val="28"/>
        </w:rPr>
        <w:t>сем</w:t>
      </w:r>
      <w:r>
        <w:rPr>
          <w:rStyle w:val="FontStyle11"/>
          <w:b w:val="0"/>
          <w:sz w:val="28"/>
          <w:szCs w:val="28"/>
        </w:rPr>
        <w:t>ье</w:t>
      </w:r>
      <w:proofErr w:type="gramEnd"/>
      <w:r w:rsidRPr="000D7BC9">
        <w:rPr>
          <w:rStyle w:val="FontStyle11"/>
          <w:b w:val="0"/>
          <w:sz w:val="28"/>
          <w:szCs w:val="28"/>
        </w:rPr>
        <w:t xml:space="preserve"> в признании нуждающ</w:t>
      </w:r>
      <w:r>
        <w:rPr>
          <w:rStyle w:val="FontStyle11"/>
          <w:b w:val="0"/>
          <w:sz w:val="28"/>
          <w:szCs w:val="28"/>
        </w:rPr>
        <w:t>ей</w:t>
      </w:r>
      <w:r w:rsidRPr="000D7BC9">
        <w:rPr>
          <w:rStyle w:val="FontStyle11"/>
          <w:b w:val="0"/>
          <w:sz w:val="28"/>
          <w:szCs w:val="28"/>
        </w:rPr>
        <w:t xml:space="preserve">ся в жилье отказано, на рассмотрении - </w:t>
      </w:r>
      <w:r>
        <w:rPr>
          <w:rStyle w:val="FontStyle11"/>
          <w:b w:val="0"/>
          <w:sz w:val="28"/>
          <w:szCs w:val="28"/>
        </w:rPr>
        <w:t>2</w:t>
      </w:r>
      <w:r w:rsidRPr="000D7BC9">
        <w:rPr>
          <w:rStyle w:val="FontStyle11"/>
          <w:b w:val="0"/>
          <w:sz w:val="28"/>
          <w:szCs w:val="28"/>
        </w:rPr>
        <w:t>.</w:t>
      </w:r>
    </w:p>
    <w:p w:rsidR="00BD1891" w:rsidRDefault="00BD1891" w:rsidP="00BD1891">
      <w:pPr>
        <w:pStyle w:val="Style1"/>
        <w:widowControl/>
        <w:spacing w:line="240" w:lineRule="auto"/>
        <w:ind w:firstLine="737"/>
        <w:jc w:val="both"/>
        <w:rPr>
          <w:rStyle w:val="FontStyle11"/>
          <w:b w:val="0"/>
          <w:sz w:val="28"/>
          <w:szCs w:val="28"/>
        </w:rPr>
      </w:pPr>
      <w:proofErr w:type="gramStart"/>
      <w:r w:rsidRPr="00BE4796">
        <w:rPr>
          <w:rStyle w:val="FontStyle11"/>
          <w:b w:val="0"/>
          <w:sz w:val="28"/>
          <w:szCs w:val="28"/>
        </w:rPr>
        <w:t xml:space="preserve">За отчетный период </w:t>
      </w:r>
      <w:r w:rsidRPr="0008294E">
        <w:rPr>
          <w:rStyle w:val="FontStyle11"/>
          <w:b w:val="0"/>
          <w:sz w:val="28"/>
          <w:szCs w:val="28"/>
        </w:rPr>
        <w:t xml:space="preserve">для признания нуждающимися в улучшении жилищных условий </w:t>
      </w:r>
      <w:r>
        <w:rPr>
          <w:rStyle w:val="FontStyle11"/>
          <w:b w:val="0"/>
          <w:sz w:val="28"/>
          <w:szCs w:val="28"/>
        </w:rPr>
        <w:t xml:space="preserve">от граждан, </w:t>
      </w:r>
      <w:r w:rsidRPr="0008294E">
        <w:rPr>
          <w:rStyle w:val="FontStyle11"/>
          <w:b w:val="0"/>
          <w:sz w:val="28"/>
          <w:szCs w:val="28"/>
        </w:rPr>
        <w:t>выехавших из районов Крайнего Севера и приравненных к ним местностей</w:t>
      </w:r>
      <w:r>
        <w:rPr>
          <w:rStyle w:val="FontStyle11"/>
          <w:b w:val="0"/>
          <w:sz w:val="28"/>
          <w:szCs w:val="28"/>
        </w:rPr>
        <w:t xml:space="preserve">, </w:t>
      </w:r>
      <w:r w:rsidRPr="00BE4796">
        <w:rPr>
          <w:rStyle w:val="FontStyle11"/>
          <w:b w:val="0"/>
          <w:sz w:val="28"/>
          <w:szCs w:val="28"/>
        </w:rPr>
        <w:t>участник</w:t>
      </w:r>
      <w:r>
        <w:rPr>
          <w:rStyle w:val="FontStyle11"/>
          <w:b w:val="0"/>
          <w:sz w:val="28"/>
          <w:szCs w:val="28"/>
        </w:rPr>
        <w:t>ов</w:t>
      </w:r>
      <w:r w:rsidRPr="00BE4796">
        <w:rPr>
          <w:rStyle w:val="FontStyle11"/>
          <w:b w:val="0"/>
          <w:sz w:val="28"/>
          <w:szCs w:val="28"/>
        </w:rPr>
        <w:t xml:space="preserve"> </w:t>
      </w:r>
      <w:r>
        <w:rPr>
          <w:rStyle w:val="FontStyle11"/>
          <w:b w:val="0"/>
          <w:sz w:val="28"/>
          <w:szCs w:val="28"/>
        </w:rPr>
        <w:t xml:space="preserve">ликвидации последствий аварии на </w:t>
      </w:r>
      <w:r w:rsidRPr="00B148CB">
        <w:rPr>
          <w:rStyle w:val="FontStyle11"/>
          <w:b w:val="0"/>
          <w:sz w:val="28"/>
          <w:szCs w:val="28"/>
        </w:rPr>
        <w:t>Ч</w:t>
      </w:r>
      <w:r>
        <w:rPr>
          <w:rStyle w:val="FontStyle11"/>
          <w:b w:val="0"/>
          <w:sz w:val="28"/>
          <w:szCs w:val="28"/>
        </w:rPr>
        <w:t xml:space="preserve">ернобыльской </w:t>
      </w:r>
      <w:r w:rsidRPr="00B148CB">
        <w:rPr>
          <w:rStyle w:val="FontStyle11"/>
          <w:b w:val="0"/>
          <w:sz w:val="28"/>
          <w:szCs w:val="28"/>
        </w:rPr>
        <w:t>АЭС</w:t>
      </w:r>
      <w:r>
        <w:rPr>
          <w:rStyle w:val="FontStyle11"/>
          <w:b w:val="0"/>
          <w:sz w:val="28"/>
          <w:szCs w:val="28"/>
        </w:rPr>
        <w:t xml:space="preserve"> заявлений не поступало (2023 – 1 и 2 соответственно). </w:t>
      </w:r>
      <w:proofErr w:type="gramEnd"/>
    </w:p>
    <w:p w:rsidR="00BD1891" w:rsidRDefault="00BD1891" w:rsidP="00910E3B">
      <w:pPr>
        <w:tabs>
          <w:tab w:val="left" w:pos="0"/>
        </w:tabs>
        <w:spacing w:after="0" w:line="240" w:lineRule="auto"/>
        <w:jc w:val="both"/>
        <w:rPr>
          <w:rStyle w:val="FontStyle11"/>
          <w:b w:val="0"/>
          <w:color w:val="FF0000"/>
          <w:sz w:val="28"/>
          <w:szCs w:val="28"/>
        </w:rPr>
      </w:pPr>
      <w:r w:rsidRPr="000D7BC9">
        <w:tab/>
      </w:r>
      <w:r w:rsidRPr="007545D1">
        <w:rPr>
          <w:rStyle w:val="FontStyle11"/>
          <w:b w:val="0"/>
          <w:sz w:val="28"/>
          <w:szCs w:val="28"/>
        </w:rPr>
        <w:t xml:space="preserve">Кроме этого, за </w:t>
      </w:r>
      <w:r w:rsidRPr="00211CA6">
        <w:rPr>
          <w:rStyle w:val="FontStyle11"/>
          <w:b w:val="0"/>
          <w:spacing w:val="-10"/>
          <w:sz w:val="28"/>
          <w:szCs w:val="28"/>
        </w:rPr>
        <w:t>текущий период</w:t>
      </w:r>
      <w:r w:rsidRPr="00211CA6">
        <w:rPr>
          <w:rStyle w:val="FontStyle11"/>
          <w:b w:val="0"/>
          <w:sz w:val="28"/>
          <w:szCs w:val="28"/>
        </w:rPr>
        <w:t xml:space="preserve"> поступило </w:t>
      </w:r>
      <w:r>
        <w:rPr>
          <w:rStyle w:val="FontStyle11"/>
          <w:b w:val="0"/>
          <w:sz w:val="28"/>
          <w:szCs w:val="28"/>
        </w:rPr>
        <w:t>34</w:t>
      </w:r>
      <w:r w:rsidRPr="00211CA6">
        <w:rPr>
          <w:rStyle w:val="FontStyle11"/>
          <w:b w:val="0"/>
          <w:sz w:val="28"/>
          <w:szCs w:val="28"/>
        </w:rPr>
        <w:t xml:space="preserve"> заявления на бесплатное предоставление </w:t>
      </w:r>
      <w:r w:rsidRPr="00211CA6">
        <w:rPr>
          <w:rStyle w:val="FontStyle11"/>
          <w:b w:val="0"/>
          <w:spacing w:val="-10"/>
          <w:sz w:val="28"/>
          <w:szCs w:val="28"/>
        </w:rPr>
        <w:t>земельного</w:t>
      </w:r>
      <w:r w:rsidRPr="00211CA6">
        <w:rPr>
          <w:rStyle w:val="FontStyle11"/>
          <w:b w:val="0"/>
          <w:sz w:val="28"/>
          <w:szCs w:val="28"/>
        </w:rPr>
        <w:t xml:space="preserve"> </w:t>
      </w:r>
      <w:r w:rsidRPr="00211CA6">
        <w:rPr>
          <w:rStyle w:val="FontStyle11"/>
          <w:b w:val="0"/>
          <w:spacing w:val="-10"/>
          <w:sz w:val="28"/>
          <w:szCs w:val="28"/>
        </w:rPr>
        <w:t>участка</w:t>
      </w:r>
      <w:r w:rsidRPr="00211CA6">
        <w:rPr>
          <w:rStyle w:val="FontStyle11"/>
          <w:b w:val="0"/>
          <w:sz w:val="28"/>
          <w:szCs w:val="28"/>
        </w:rPr>
        <w:t xml:space="preserve"> для индивидуального жилищного строительства (202</w:t>
      </w:r>
      <w:r>
        <w:rPr>
          <w:rStyle w:val="FontStyle11"/>
          <w:b w:val="0"/>
          <w:sz w:val="28"/>
          <w:szCs w:val="28"/>
        </w:rPr>
        <w:t>3</w:t>
      </w:r>
      <w:r w:rsidRPr="00211CA6">
        <w:rPr>
          <w:rStyle w:val="FontStyle11"/>
          <w:b w:val="0"/>
          <w:sz w:val="28"/>
          <w:szCs w:val="28"/>
        </w:rPr>
        <w:t xml:space="preserve"> - </w:t>
      </w:r>
      <w:r>
        <w:rPr>
          <w:rStyle w:val="FontStyle11"/>
          <w:b w:val="0"/>
          <w:sz w:val="28"/>
          <w:szCs w:val="28"/>
        </w:rPr>
        <w:t>2</w:t>
      </w:r>
      <w:r w:rsidRPr="00211CA6">
        <w:rPr>
          <w:rStyle w:val="FontStyle11"/>
          <w:b w:val="0"/>
          <w:sz w:val="28"/>
          <w:szCs w:val="28"/>
        </w:rPr>
        <w:t>)</w:t>
      </w:r>
      <w:r w:rsidRPr="00211CA6">
        <w:rPr>
          <w:rStyle w:val="FontStyle11"/>
          <w:b w:val="0"/>
          <w:spacing w:val="-10"/>
          <w:sz w:val="28"/>
          <w:szCs w:val="28"/>
        </w:rPr>
        <w:t xml:space="preserve">, </w:t>
      </w:r>
      <w:r>
        <w:rPr>
          <w:rStyle w:val="FontStyle11"/>
          <w:b w:val="0"/>
          <w:spacing w:val="-10"/>
          <w:sz w:val="28"/>
          <w:szCs w:val="28"/>
        </w:rPr>
        <w:t xml:space="preserve">6 граждан приняты на данный учет, 28 - </w:t>
      </w:r>
      <w:r w:rsidRPr="00211CA6">
        <w:rPr>
          <w:rStyle w:val="FontStyle11"/>
          <w:b w:val="0"/>
          <w:sz w:val="28"/>
          <w:szCs w:val="28"/>
        </w:rPr>
        <w:t xml:space="preserve">отказано в принятии </w:t>
      </w:r>
      <w:r>
        <w:rPr>
          <w:rStyle w:val="FontStyle11"/>
          <w:b w:val="0"/>
          <w:sz w:val="28"/>
          <w:szCs w:val="28"/>
        </w:rPr>
        <w:t xml:space="preserve">на учет. </w:t>
      </w:r>
      <w:r w:rsidRPr="00211CA6">
        <w:rPr>
          <w:rStyle w:val="FontStyle11"/>
          <w:b w:val="0"/>
          <w:sz w:val="28"/>
          <w:szCs w:val="28"/>
        </w:rPr>
        <w:t xml:space="preserve">Также поступило </w:t>
      </w:r>
      <w:r>
        <w:rPr>
          <w:rStyle w:val="FontStyle11"/>
          <w:b w:val="0"/>
          <w:sz w:val="28"/>
          <w:szCs w:val="28"/>
        </w:rPr>
        <w:t>4</w:t>
      </w:r>
      <w:r w:rsidRPr="00211CA6">
        <w:rPr>
          <w:rStyle w:val="FontStyle11"/>
          <w:b w:val="0"/>
          <w:sz w:val="28"/>
          <w:szCs w:val="28"/>
        </w:rPr>
        <w:t xml:space="preserve"> заявлени</w:t>
      </w:r>
      <w:r>
        <w:rPr>
          <w:rStyle w:val="FontStyle11"/>
          <w:b w:val="0"/>
          <w:sz w:val="28"/>
          <w:szCs w:val="28"/>
        </w:rPr>
        <w:t>я</w:t>
      </w:r>
      <w:r w:rsidRPr="00211CA6">
        <w:rPr>
          <w:rStyle w:val="FontStyle11"/>
          <w:b w:val="0"/>
          <w:sz w:val="28"/>
          <w:szCs w:val="28"/>
        </w:rPr>
        <w:t xml:space="preserve"> без указания категории</w:t>
      </w:r>
      <w:r>
        <w:rPr>
          <w:rStyle w:val="FontStyle11"/>
          <w:b w:val="0"/>
          <w:sz w:val="28"/>
          <w:szCs w:val="28"/>
        </w:rPr>
        <w:t xml:space="preserve"> (2023 – 3), всем гражданам отказано в постановке на учет.</w:t>
      </w:r>
    </w:p>
    <w:p w:rsidR="00BD1891" w:rsidRPr="00E33179" w:rsidRDefault="00BD1891" w:rsidP="00BD1891">
      <w:pPr>
        <w:pStyle w:val="Style4"/>
        <w:widowControl/>
        <w:spacing w:line="240" w:lineRule="auto"/>
        <w:ind w:firstLine="691"/>
        <w:rPr>
          <w:rStyle w:val="FontStyle13"/>
          <w:sz w:val="28"/>
          <w:szCs w:val="28"/>
        </w:rPr>
      </w:pPr>
      <w:r>
        <w:rPr>
          <w:sz w:val="28"/>
          <w:szCs w:val="28"/>
        </w:rPr>
        <w:lastRenderedPageBreak/>
        <w:t>Помимо этого, в первом полугодии 2024 года поступило 59 (2023 – 78) заявлений граждан о предоставлении информации об очередности.</w:t>
      </w:r>
    </w:p>
    <w:p w:rsidR="00BD1891" w:rsidRPr="00BD1891" w:rsidRDefault="00BD1891" w:rsidP="00BD1891">
      <w:pPr>
        <w:autoSpaceDE w:val="0"/>
        <w:autoSpaceDN w:val="0"/>
        <w:adjustRightInd w:val="0"/>
        <w:spacing w:after="0" w:line="240" w:lineRule="auto"/>
        <w:ind w:firstLine="691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BD1891">
        <w:rPr>
          <w:rFonts w:eastAsia="Times New Roman" w:cs="Times New Roman"/>
          <w:b/>
          <w:bCs/>
          <w:szCs w:val="28"/>
          <w:u w:val="single"/>
          <w:lang w:eastAsia="ru-RU"/>
        </w:rPr>
        <w:t>Отдел муниципального жилищного фонда</w:t>
      </w:r>
    </w:p>
    <w:p w:rsidR="00BD1891" w:rsidRPr="00BD1891" w:rsidRDefault="00BD1891" w:rsidP="00BD1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BD1891">
        <w:rPr>
          <w:rFonts w:eastAsia="Times New Roman" w:cs="Times New Roman"/>
          <w:szCs w:val="28"/>
          <w:lang w:eastAsia="ru-RU"/>
        </w:rPr>
        <w:t xml:space="preserve">По состоянию на 01.07.2024 в городе Барнауле признано в установленном порядке аварийными и подлежащими сносу или реконструкции </w:t>
      </w:r>
      <w:r w:rsidRPr="00BD1891">
        <w:rPr>
          <w:rFonts w:eastAsia="Times New Roman" w:cs="Times New Roman"/>
          <w:szCs w:val="28"/>
          <w:lang w:eastAsia="ru-RU"/>
        </w:rPr>
        <w:br/>
        <w:t xml:space="preserve">144 многоквартирных дома, общая площадь которых составляет более </w:t>
      </w:r>
      <w:r w:rsidRPr="00BD1891">
        <w:rPr>
          <w:rFonts w:eastAsia="Times New Roman" w:cs="Times New Roman"/>
          <w:szCs w:val="28"/>
          <w:lang w:eastAsia="ru-RU"/>
        </w:rPr>
        <w:br/>
        <w:t xml:space="preserve">94 тыс. кв. м. </w:t>
      </w:r>
    </w:p>
    <w:p w:rsidR="00BD1891" w:rsidRPr="00BD1891" w:rsidRDefault="00BD1891" w:rsidP="00BD1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BD1891">
        <w:rPr>
          <w:rFonts w:eastAsia="Times New Roman" w:cs="Times New Roman"/>
          <w:szCs w:val="28"/>
          <w:lang w:eastAsia="ru-RU"/>
        </w:rPr>
        <w:t xml:space="preserve">За отчетный период проведено 6 заседаний МВК, рассмотрено 49 заявлений, признаны аварийными и подлежащими сносу 23 дома. </w:t>
      </w:r>
    </w:p>
    <w:p w:rsidR="00BD1891" w:rsidRPr="00BD1891" w:rsidRDefault="00BD1891" w:rsidP="00BD1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BD1891">
        <w:rPr>
          <w:rFonts w:eastAsia="Times New Roman" w:cs="Times New Roman"/>
          <w:szCs w:val="28"/>
          <w:lang w:eastAsia="ru-RU"/>
        </w:rPr>
        <w:t xml:space="preserve">Расселены 11 муниципальных жилых помещений общей площадью 319,6 </w:t>
      </w:r>
      <w:proofErr w:type="spellStart"/>
      <w:r w:rsidRPr="00BD1891">
        <w:rPr>
          <w:rFonts w:eastAsia="Times New Roman" w:cs="Times New Roman"/>
          <w:szCs w:val="28"/>
          <w:lang w:eastAsia="ru-RU"/>
        </w:rPr>
        <w:t>кв.м</w:t>
      </w:r>
      <w:proofErr w:type="spellEnd"/>
      <w:r w:rsidRPr="00BD1891">
        <w:rPr>
          <w:rFonts w:eastAsia="Times New Roman" w:cs="Times New Roman"/>
          <w:szCs w:val="28"/>
          <w:lang w:eastAsia="ru-RU"/>
        </w:rPr>
        <w:t>., расположенных в многоквартирных домах, признанных аварийными и подлежащими сносу или реконструкции после 01.01.2017. Указанным нанимателям жилые помещения предоставлены из свободного муниципального жилищного фонда.</w:t>
      </w:r>
    </w:p>
    <w:p w:rsidR="00BD1891" w:rsidRPr="00BD1891" w:rsidRDefault="00BD1891" w:rsidP="00BD1891">
      <w:pPr>
        <w:autoSpaceDE w:val="0"/>
        <w:autoSpaceDN w:val="0"/>
        <w:adjustRightInd w:val="0"/>
        <w:spacing w:after="0" w:line="317" w:lineRule="exact"/>
        <w:ind w:firstLine="691"/>
        <w:jc w:val="both"/>
        <w:rPr>
          <w:rFonts w:eastAsia="Times New Roman" w:cs="Times New Roman"/>
          <w:bCs/>
          <w:spacing w:val="-10"/>
          <w:szCs w:val="28"/>
          <w:lang w:eastAsia="ru-RU"/>
        </w:rPr>
      </w:pPr>
      <w:r w:rsidRPr="00BD1891">
        <w:rPr>
          <w:rFonts w:eastAsia="Times New Roman" w:cs="Times New Roman"/>
          <w:bCs/>
          <w:szCs w:val="28"/>
          <w:lang w:eastAsia="ru-RU"/>
        </w:rPr>
        <w:t>Во исполнение судебных решений гражданам</w:t>
      </w:r>
      <w:r w:rsidRPr="00BD1891">
        <w:rPr>
          <w:rFonts w:eastAsia="Times New Roman" w:cs="Times New Roman"/>
          <w:bCs/>
          <w:spacing w:val="-10"/>
          <w:szCs w:val="28"/>
          <w:lang w:eastAsia="ru-RU"/>
        </w:rPr>
        <w:t xml:space="preserve"> предоставлены 10 жилых помещений по договору социального найма жилого помещения муниципального жилищного фонда.</w:t>
      </w:r>
    </w:p>
    <w:p w:rsidR="00BD1891" w:rsidRPr="00BD1891" w:rsidRDefault="00BD1891" w:rsidP="00BD189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BD1891">
        <w:rPr>
          <w:rFonts w:eastAsia="Times New Roman" w:cs="Times New Roman"/>
          <w:bCs/>
          <w:szCs w:val="28"/>
          <w:lang w:eastAsia="ru-RU"/>
        </w:rPr>
        <w:t xml:space="preserve">Поступило 171 заявление граждан </w:t>
      </w:r>
      <w:r w:rsidRPr="00BD1891">
        <w:rPr>
          <w:rFonts w:eastAsia="Times New Roman" w:cs="Times New Roman"/>
          <w:bCs/>
          <w:spacing w:val="-10"/>
          <w:szCs w:val="28"/>
          <w:lang w:eastAsia="ru-RU"/>
        </w:rPr>
        <w:t>об</w:t>
      </w:r>
      <w:r w:rsidRPr="00BD1891">
        <w:rPr>
          <w:rFonts w:eastAsia="Times New Roman" w:cs="Times New Roman"/>
          <w:bCs/>
          <w:szCs w:val="28"/>
          <w:lang w:eastAsia="ru-RU"/>
        </w:rPr>
        <w:t xml:space="preserve"> оказании муниципальной услуги «Осуществление передачи (приватизации) жилого помещения в собственность граждан». По 111 делу принято положительное решение, 39 </w:t>
      </w:r>
      <w:r w:rsidRPr="00BD1891">
        <w:rPr>
          <w:rFonts w:eastAsia="Times New Roman" w:cs="Times New Roman"/>
          <w:bCs/>
          <w:spacing w:val="-10"/>
          <w:szCs w:val="28"/>
          <w:lang w:eastAsia="ru-RU"/>
        </w:rPr>
        <w:t>гражданам по</w:t>
      </w:r>
      <w:r w:rsidRPr="00BD1891">
        <w:rPr>
          <w:rFonts w:eastAsia="Times New Roman" w:cs="Times New Roman"/>
          <w:bCs/>
          <w:szCs w:val="28"/>
          <w:lang w:eastAsia="ru-RU"/>
        </w:rPr>
        <w:t xml:space="preserve"> различным причинам </w:t>
      </w:r>
      <w:r w:rsidRPr="00BD1891">
        <w:rPr>
          <w:rFonts w:eastAsia="Times New Roman" w:cs="Times New Roman"/>
          <w:bCs/>
          <w:spacing w:val="-10"/>
          <w:szCs w:val="28"/>
          <w:lang w:eastAsia="ru-RU"/>
        </w:rPr>
        <w:t>отказано</w:t>
      </w:r>
      <w:r w:rsidRPr="00BD1891">
        <w:rPr>
          <w:rFonts w:eastAsia="Times New Roman" w:cs="Times New Roman"/>
          <w:bCs/>
          <w:szCs w:val="28"/>
          <w:lang w:eastAsia="ru-RU"/>
        </w:rPr>
        <w:t xml:space="preserve"> в предоставлении муниципальной услуги. В настоящее время 21 заявление находится на рассмотрении.</w:t>
      </w:r>
    </w:p>
    <w:p w:rsidR="00BD1891" w:rsidRPr="00BD1891" w:rsidRDefault="00BD1891" w:rsidP="00BD189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Times New Roman"/>
          <w:bCs/>
          <w:spacing w:val="-10"/>
          <w:szCs w:val="28"/>
          <w:lang w:eastAsia="ru-RU"/>
        </w:rPr>
      </w:pPr>
      <w:r w:rsidRPr="00BD1891">
        <w:rPr>
          <w:rFonts w:eastAsia="Times New Roman" w:cs="Times New Roman"/>
          <w:bCs/>
          <w:szCs w:val="28"/>
          <w:lang w:eastAsia="ru-RU"/>
        </w:rPr>
        <w:t xml:space="preserve">В целях оказания муниципальной </w:t>
      </w:r>
      <w:r w:rsidRPr="00BD1891">
        <w:rPr>
          <w:rFonts w:eastAsia="Times New Roman" w:cs="Times New Roman"/>
          <w:bCs/>
          <w:spacing w:val="-10"/>
          <w:szCs w:val="28"/>
          <w:lang w:eastAsia="ru-RU"/>
        </w:rPr>
        <w:t>услуги</w:t>
      </w:r>
      <w:r w:rsidRPr="00BD1891">
        <w:rPr>
          <w:rFonts w:eastAsia="Times New Roman" w:cs="Times New Roman"/>
          <w:bCs/>
          <w:szCs w:val="28"/>
          <w:lang w:eastAsia="ru-RU"/>
        </w:rPr>
        <w:t xml:space="preserve"> </w:t>
      </w:r>
      <w:r w:rsidRPr="00BD1891">
        <w:rPr>
          <w:rFonts w:eastAsia="Times New Roman" w:cs="Times New Roman"/>
          <w:bCs/>
          <w:spacing w:val="-10"/>
          <w:szCs w:val="28"/>
          <w:lang w:eastAsia="ru-RU"/>
        </w:rPr>
        <w:t>«Оформление</w:t>
      </w:r>
      <w:r w:rsidRPr="00BD1891">
        <w:rPr>
          <w:rFonts w:eastAsia="Times New Roman" w:cs="Times New Roman"/>
          <w:bCs/>
          <w:szCs w:val="28"/>
          <w:lang w:eastAsia="ru-RU"/>
        </w:rPr>
        <w:t xml:space="preserve"> договора социального найма жилого помещения муниципального жилищного фонда» поступило 253</w:t>
      </w:r>
      <w:r w:rsidRPr="00BD1891">
        <w:rPr>
          <w:rFonts w:eastAsia="Times New Roman" w:cs="Times New Roman"/>
          <w:bCs/>
          <w:spacing w:val="-10"/>
          <w:szCs w:val="28"/>
          <w:lang w:eastAsia="ru-RU"/>
        </w:rPr>
        <w:t xml:space="preserve">                   заявления граждан. </w:t>
      </w:r>
      <w:r w:rsidRPr="00BD1891">
        <w:rPr>
          <w:rFonts w:eastAsia="Times New Roman" w:cs="Times New Roman"/>
          <w:bCs/>
          <w:szCs w:val="28"/>
          <w:lang w:eastAsia="ru-RU"/>
        </w:rPr>
        <w:t xml:space="preserve">С гражданами заключено 136 </w:t>
      </w:r>
      <w:r w:rsidRPr="00BD1891">
        <w:rPr>
          <w:rFonts w:eastAsia="Times New Roman" w:cs="Times New Roman"/>
          <w:bCs/>
          <w:spacing w:val="-10"/>
          <w:szCs w:val="28"/>
          <w:lang w:eastAsia="ru-RU"/>
        </w:rPr>
        <w:t>договоров</w:t>
      </w:r>
      <w:r w:rsidRPr="00BD1891">
        <w:rPr>
          <w:rFonts w:eastAsia="Times New Roman" w:cs="Times New Roman"/>
          <w:bCs/>
          <w:szCs w:val="28"/>
          <w:lang w:eastAsia="ru-RU"/>
        </w:rPr>
        <w:t xml:space="preserve"> </w:t>
      </w:r>
      <w:r w:rsidRPr="00BD1891">
        <w:rPr>
          <w:rFonts w:eastAsia="Times New Roman" w:cs="Times New Roman"/>
          <w:bCs/>
          <w:spacing w:val="-10"/>
          <w:szCs w:val="28"/>
          <w:lang w:eastAsia="ru-RU"/>
        </w:rPr>
        <w:t>социального</w:t>
      </w:r>
      <w:r w:rsidRPr="00BD1891">
        <w:rPr>
          <w:rFonts w:eastAsia="Times New Roman" w:cs="Times New Roman"/>
          <w:bCs/>
          <w:szCs w:val="28"/>
          <w:lang w:eastAsia="ru-RU"/>
        </w:rPr>
        <w:t xml:space="preserve"> найма жилого помещения муниципального жилищного фонда. В оказании </w:t>
      </w:r>
      <w:r w:rsidRPr="00BD1891">
        <w:rPr>
          <w:rFonts w:eastAsia="Times New Roman" w:cs="Times New Roman"/>
          <w:bCs/>
          <w:spacing w:val="-10"/>
          <w:szCs w:val="28"/>
          <w:lang w:eastAsia="ru-RU"/>
        </w:rPr>
        <w:t>услуги</w:t>
      </w:r>
      <w:r w:rsidRPr="00BD1891">
        <w:rPr>
          <w:rFonts w:eastAsia="Times New Roman" w:cs="Times New Roman"/>
          <w:bCs/>
          <w:szCs w:val="28"/>
          <w:lang w:eastAsia="ru-RU"/>
        </w:rPr>
        <w:t xml:space="preserve"> по каким-либо причинам </w:t>
      </w:r>
      <w:r w:rsidRPr="00BD1891">
        <w:rPr>
          <w:rFonts w:eastAsia="Times New Roman" w:cs="Times New Roman"/>
          <w:bCs/>
          <w:spacing w:val="-10"/>
          <w:szCs w:val="28"/>
          <w:lang w:eastAsia="ru-RU"/>
        </w:rPr>
        <w:t>(отсутствие</w:t>
      </w:r>
      <w:r w:rsidRPr="00BD1891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BD1891">
        <w:rPr>
          <w:rFonts w:eastAsia="Times New Roman" w:cs="Times New Roman"/>
          <w:bCs/>
          <w:spacing w:val="-10"/>
          <w:szCs w:val="28"/>
          <w:lang w:eastAsia="ru-RU"/>
        </w:rPr>
        <w:t>вселительного</w:t>
      </w:r>
      <w:proofErr w:type="spellEnd"/>
      <w:r w:rsidRPr="00BD1891">
        <w:rPr>
          <w:rFonts w:eastAsia="Times New Roman" w:cs="Times New Roman"/>
          <w:bCs/>
          <w:spacing w:val="-10"/>
          <w:szCs w:val="28"/>
          <w:lang w:eastAsia="ru-RU"/>
        </w:rPr>
        <w:t xml:space="preserve"> </w:t>
      </w:r>
      <w:r w:rsidRPr="00BD1891">
        <w:rPr>
          <w:rFonts w:eastAsia="Times New Roman" w:cs="Times New Roman"/>
          <w:bCs/>
          <w:szCs w:val="28"/>
          <w:lang w:eastAsia="ru-RU"/>
        </w:rPr>
        <w:t xml:space="preserve">документа, </w:t>
      </w:r>
      <w:r w:rsidRPr="00BD1891">
        <w:rPr>
          <w:rFonts w:eastAsia="Times New Roman" w:cs="Times New Roman"/>
          <w:bCs/>
          <w:spacing w:val="-10"/>
          <w:szCs w:val="28"/>
          <w:lang w:eastAsia="ru-RU"/>
        </w:rPr>
        <w:t>не</w:t>
      </w:r>
      <w:r w:rsidRPr="00BD1891">
        <w:rPr>
          <w:rFonts w:eastAsia="Times New Roman" w:cs="Times New Roman"/>
          <w:bCs/>
          <w:szCs w:val="28"/>
          <w:lang w:eastAsia="ru-RU"/>
        </w:rPr>
        <w:t xml:space="preserve"> узаконена перепланировка) отказано 84 семьям. В работе находятся 33 дела</w:t>
      </w:r>
      <w:r w:rsidRPr="00BD1891">
        <w:rPr>
          <w:rFonts w:eastAsia="Times New Roman" w:cs="Times New Roman"/>
          <w:bCs/>
          <w:spacing w:val="-10"/>
          <w:szCs w:val="28"/>
          <w:lang w:eastAsia="ru-RU"/>
        </w:rPr>
        <w:t>.</w:t>
      </w:r>
    </w:p>
    <w:p w:rsidR="00BD1891" w:rsidRPr="00BD1891" w:rsidRDefault="00BD1891" w:rsidP="00BD18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BD1891">
        <w:rPr>
          <w:rFonts w:eastAsia="Times New Roman" w:cs="Times New Roman"/>
          <w:szCs w:val="28"/>
          <w:lang w:eastAsia="ru-RU"/>
        </w:rPr>
        <w:t xml:space="preserve">Поступило 9 заявлений граждан о предоставлении </w:t>
      </w:r>
      <w:r w:rsidRPr="00BD1891">
        <w:rPr>
          <w:rFonts w:eastAsia="Times New Roman" w:cs="Times New Roman"/>
          <w:szCs w:val="24"/>
          <w:lang w:eastAsia="ru-RU"/>
        </w:rPr>
        <w:t>денежных выплат на оплату расходов по найму жилого помещения гражданам, у которых единственные жилые помещения стали непригодными для проживания, по всем принято положительное решение.</w:t>
      </w:r>
      <w:bookmarkStart w:id="0" w:name="_GoBack"/>
      <w:bookmarkEnd w:id="0"/>
    </w:p>
    <w:sectPr w:rsidR="00BD1891" w:rsidRPr="00BD1891" w:rsidSect="00813DFD">
      <w:pgSz w:w="11906" w:h="16838"/>
      <w:pgMar w:top="907" w:right="567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330E"/>
    <w:multiLevelType w:val="hybridMultilevel"/>
    <w:tmpl w:val="AA786454"/>
    <w:lvl w:ilvl="0" w:tplc="079ADB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FB771E"/>
    <w:multiLevelType w:val="hybridMultilevel"/>
    <w:tmpl w:val="8AC8C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A36F3"/>
    <w:multiLevelType w:val="hybridMultilevel"/>
    <w:tmpl w:val="F60A7C12"/>
    <w:lvl w:ilvl="0" w:tplc="522CB24A">
      <w:start w:val="1"/>
      <w:numFmt w:val="decimal"/>
      <w:lvlText w:val="%1."/>
      <w:lvlJc w:val="left"/>
      <w:pPr>
        <w:ind w:left="1069" w:hanging="360"/>
      </w:pPr>
      <w:rPr>
        <w:rFonts w:ascii="Times New Roman" w:eastAsia="DejaVu Sans" w:hAnsi="Times New Roman" w:cs="DejaVu San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A317CA"/>
    <w:multiLevelType w:val="multilevel"/>
    <w:tmpl w:val="D0003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>
    <w:nsid w:val="31AF50AE"/>
    <w:multiLevelType w:val="hybridMultilevel"/>
    <w:tmpl w:val="6210684E"/>
    <w:lvl w:ilvl="0" w:tplc="057CD48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577BDA"/>
    <w:multiLevelType w:val="hybridMultilevel"/>
    <w:tmpl w:val="6BBA218E"/>
    <w:lvl w:ilvl="0" w:tplc="E424D1A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C62329"/>
    <w:multiLevelType w:val="multilevel"/>
    <w:tmpl w:val="2AC642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23B6B91"/>
    <w:multiLevelType w:val="hybridMultilevel"/>
    <w:tmpl w:val="CE729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B1B99"/>
    <w:multiLevelType w:val="hybridMultilevel"/>
    <w:tmpl w:val="F8B60AC2"/>
    <w:lvl w:ilvl="0" w:tplc="2E8AE1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567403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D87C22"/>
    <w:multiLevelType w:val="hybridMultilevel"/>
    <w:tmpl w:val="42C295E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F3446AF"/>
    <w:multiLevelType w:val="multilevel"/>
    <w:tmpl w:val="D818C6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10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1A"/>
    <w:rsid w:val="00003ED2"/>
    <w:rsid w:val="00007D2B"/>
    <w:rsid w:val="0001130C"/>
    <w:rsid w:val="00025468"/>
    <w:rsid w:val="000301CC"/>
    <w:rsid w:val="00031013"/>
    <w:rsid w:val="0003639B"/>
    <w:rsid w:val="00041B46"/>
    <w:rsid w:val="000428E0"/>
    <w:rsid w:val="0005301D"/>
    <w:rsid w:val="000535E4"/>
    <w:rsid w:val="00061CA7"/>
    <w:rsid w:val="00064BE5"/>
    <w:rsid w:val="00070831"/>
    <w:rsid w:val="00075253"/>
    <w:rsid w:val="00075F70"/>
    <w:rsid w:val="00082428"/>
    <w:rsid w:val="000905B2"/>
    <w:rsid w:val="0009768B"/>
    <w:rsid w:val="000977EA"/>
    <w:rsid w:val="000A2047"/>
    <w:rsid w:val="000B131C"/>
    <w:rsid w:val="000B1C46"/>
    <w:rsid w:val="000B34F5"/>
    <w:rsid w:val="000B6DDC"/>
    <w:rsid w:val="000C0C6D"/>
    <w:rsid w:val="000D3D55"/>
    <w:rsid w:val="000D5BC0"/>
    <w:rsid w:val="000F66DB"/>
    <w:rsid w:val="001032B1"/>
    <w:rsid w:val="00110344"/>
    <w:rsid w:val="0011401C"/>
    <w:rsid w:val="00117B5D"/>
    <w:rsid w:val="00124D04"/>
    <w:rsid w:val="001264F2"/>
    <w:rsid w:val="00126664"/>
    <w:rsid w:val="001269A1"/>
    <w:rsid w:val="00134179"/>
    <w:rsid w:val="00152E64"/>
    <w:rsid w:val="00156E10"/>
    <w:rsid w:val="001575FF"/>
    <w:rsid w:val="00157F83"/>
    <w:rsid w:val="00161AE5"/>
    <w:rsid w:val="0016292F"/>
    <w:rsid w:val="0018767B"/>
    <w:rsid w:val="00190694"/>
    <w:rsid w:val="00192164"/>
    <w:rsid w:val="0019350F"/>
    <w:rsid w:val="001A4887"/>
    <w:rsid w:val="001B3960"/>
    <w:rsid w:val="001C3603"/>
    <w:rsid w:val="001E07EF"/>
    <w:rsid w:val="001E191D"/>
    <w:rsid w:val="001E4E7C"/>
    <w:rsid w:val="001E6C20"/>
    <w:rsid w:val="001F32B8"/>
    <w:rsid w:val="0020380E"/>
    <w:rsid w:val="002060AA"/>
    <w:rsid w:val="002061B5"/>
    <w:rsid w:val="00213662"/>
    <w:rsid w:val="0021749D"/>
    <w:rsid w:val="002209B9"/>
    <w:rsid w:val="002211DE"/>
    <w:rsid w:val="002272AE"/>
    <w:rsid w:val="00227CE8"/>
    <w:rsid w:val="00233158"/>
    <w:rsid w:val="00237291"/>
    <w:rsid w:val="00245D58"/>
    <w:rsid w:val="00247519"/>
    <w:rsid w:val="002532ED"/>
    <w:rsid w:val="00255813"/>
    <w:rsid w:val="00257F2A"/>
    <w:rsid w:val="0026270C"/>
    <w:rsid w:val="00264122"/>
    <w:rsid w:val="002757A3"/>
    <w:rsid w:val="00276DBB"/>
    <w:rsid w:val="002838F8"/>
    <w:rsid w:val="00286576"/>
    <w:rsid w:val="002866DB"/>
    <w:rsid w:val="0029101E"/>
    <w:rsid w:val="002A4290"/>
    <w:rsid w:val="002B738D"/>
    <w:rsid w:val="002C2477"/>
    <w:rsid w:val="002C5308"/>
    <w:rsid w:val="002D53F6"/>
    <w:rsid w:val="002E74C8"/>
    <w:rsid w:val="002F3CAE"/>
    <w:rsid w:val="002F52CA"/>
    <w:rsid w:val="002F588B"/>
    <w:rsid w:val="00301C9D"/>
    <w:rsid w:val="00311EFB"/>
    <w:rsid w:val="00315C44"/>
    <w:rsid w:val="00317549"/>
    <w:rsid w:val="00317711"/>
    <w:rsid w:val="003179D8"/>
    <w:rsid w:val="00317C95"/>
    <w:rsid w:val="003256C3"/>
    <w:rsid w:val="0032590F"/>
    <w:rsid w:val="00342857"/>
    <w:rsid w:val="00345CBA"/>
    <w:rsid w:val="003470E0"/>
    <w:rsid w:val="00352D7D"/>
    <w:rsid w:val="003558EA"/>
    <w:rsid w:val="00364F8D"/>
    <w:rsid w:val="003801D2"/>
    <w:rsid w:val="00380FF7"/>
    <w:rsid w:val="00382CAE"/>
    <w:rsid w:val="003845B5"/>
    <w:rsid w:val="00384F7F"/>
    <w:rsid w:val="00387529"/>
    <w:rsid w:val="00387886"/>
    <w:rsid w:val="00396AD0"/>
    <w:rsid w:val="003A73EE"/>
    <w:rsid w:val="003B244F"/>
    <w:rsid w:val="003B2F47"/>
    <w:rsid w:val="003B7F8B"/>
    <w:rsid w:val="003C7263"/>
    <w:rsid w:val="003C7646"/>
    <w:rsid w:val="003D07BB"/>
    <w:rsid w:val="003E27C4"/>
    <w:rsid w:val="003E4E86"/>
    <w:rsid w:val="00403D8D"/>
    <w:rsid w:val="004063BE"/>
    <w:rsid w:val="004115E7"/>
    <w:rsid w:val="004117B4"/>
    <w:rsid w:val="00413800"/>
    <w:rsid w:val="00442A38"/>
    <w:rsid w:val="004441E1"/>
    <w:rsid w:val="0045383D"/>
    <w:rsid w:val="004603ED"/>
    <w:rsid w:val="0046255B"/>
    <w:rsid w:val="00462E72"/>
    <w:rsid w:val="0047484D"/>
    <w:rsid w:val="004777E8"/>
    <w:rsid w:val="00486371"/>
    <w:rsid w:val="004864F1"/>
    <w:rsid w:val="00490B23"/>
    <w:rsid w:val="004A6ECC"/>
    <w:rsid w:val="004B10E9"/>
    <w:rsid w:val="004B1A45"/>
    <w:rsid w:val="004B3A64"/>
    <w:rsid w:val="004B5C98"/>
    <w:rsid w:val="004B6212"/>
    <w:rsid w:val="004C5D93"/>
    <w:rsid w:val="004D3D96"/>
    <w:rsid w:val="004D68D7"/>
    <w:rsid w:val="004E72F3"/>
    <w:rsid w:val="004F3128"/>
    <w:rsid w:val="00503AC9"/>
    <w:rsid w:val="00504A17"/>
    <w:rsid w:val="005109BA"/>
    <w:rsid w:val="00510DC1"/>
    <w:rsid w:val="00511C8A"/>
    <w:rsid w:val="00512E5D"/>
    <w:rsid w:val="0051701C"/>
    <w:rsid w:val="005207DF"/>
    <w:rsid w:val="00526175"/>
    <w:rsid w:val="00533E43"/>
    <w:rsid w:val="00544374"/>
    <w:rsid w:val="00547C3E"/>
    <w:rsid w:val="005511EF"/>
    <w:rsid w:val="005563AA"/>
    <w:rsid w:val="005645B8"/>
    <w:rsid w:val="00566648"/>
    <w:rsid w:val="0057293F"/>
    <w:rsid w:val="00574167"/>
    <w:rsid w:val="00575466"/>
    <w:rsid w:val="0058270C"/>
    <w:rsid w:val="00583751"/>
    <w:rsid w:val="00585EF7"/>
    <w:rsid w:val="0058694D"/>
    <w:rsid w:val="00586E3E"/>
    <w:rsid w:val="005979A4"/>
    <w:rsid w:val="005A0718"/>
    <w:rsid w:val="005A2945"/>
    <w:rsid w:val="005A7595"/>
    <w:rsid w:val="005B485A"/>
    <w:rsid w:val="005B5D2E"/>
    <w:rsid w:val="005B6717"/>
    <w:rsid w:val="005B7325"/>
    <w:rsid w:val="005C07D8"/>
    <w:rsid w:val="005C14DC"/>
    <w:rsid w:val="005C15EE"/>
    <w:rsid w:val="005C7BD3"/>
    <w:rsid w:val="005D3C2F"/>
    <w:rsid w:val="005D46CF"/>
    <w:rsid w:val="005D673A"/>
    <w:rsid w:val="005D6DC7"/>
    <w:rsid w:val="005E15E7"/>
    <w:rsid w:val="005E35F4"/>
    <w:rsid w:val="005E5630"/>
    <w:rsid w:val="005E6650"/>
    <w:rsid w:val="005F07C2"/>
    <w:rsid w:val="005F138F"/>
    <w:rsid w:val="005F4621"/>
    <w:rsid w:val="005F5CB2"/>
    <w:rsid w:val="005F6F62"/>
    <w:rsid w:val="005F7064"/>
    <w:rsid w:val="00600D52"/>
    <w:rsid w:val="006068DD"/>
    <w:rsid w:val="0060728E"/>
    <w:rsid w:val="00613DB0"/>
    <w:rsid w:val="00616400"/>
    <w:rsid w:val="00617870"/>
    <w:rsid w:val="00617907"/>
    <w:rsid w:val="00617ADE"/>
    <w:rsid w:val="00620C0F"/>
    <w:rsid w:val="00622DA2"/>
    <w:rsid w:val="006367B2"/>
    <w:rsid w:val="0064071F"/>
    <w:rsid w:val="0064073F"/>
    <w:rsid w:val="00644702"/>
    <w:rsid w:val="006457BD"/>
    <w:rsid w:val="0064784A"/>
    <w:rsid w:val="00654FD5"/>
    <w:rsid w:val="0066136E"/>
    <w:rsid w:val="00664671"/>
    <w:rsid w:val="00665616"/>
    <w:rsid w:val="00665E19"/>
    <w:rsid w:val="006664D3"/>
    <w:rsid w:val="00674FD1"/>
    <w:rsid w:val="006813A5"/>
    <w:rsid w:val="0068197B"/>
    <w:rsid w:val="006855F3"/>
    <w:rsid w:val="00686174"/>
    <w:rsid w:val="0069360A"/>
    <w:rsid w:val="006A0B1C"/>
    <w:rsid w:val="006A7DAF"/>
    <w:rsid w:val="006B1359"/>
    <w:rsid w:val="006B489E"/>
    <w:rsid w:val="006C5932"/>
    <w:rsid w:val="006D6475"/>
    <w:rsid w:val="006E3C7B"/>
    <w:rsid w:val="006F2237"/>
    <w:rsid w:val="006F2EB3"/>
    <w:rsid w:val="006F57C5"/>
    <w:rsid w:val="006F5A69"/>
    <w:rsid w:val="007003F3"/>
    <w:rsid w:val="00700B0D"/>
    <w:rsid w:val="00701B41"/>
    <w:rsid w:val="00702147"/>
    <w:rsid w:val="00702216"/>
    <w:rsid w:val="00703284"/>
    <w:rsid w:val="00705A1C"/>
    <w:rsid w:val="00710069"/>
    <w:rsid w:val="007141F5"/>
    <w:rsid w:val="00722BB2"/>
    <w:rsid w:val="00725AFA"/>
    <w:rsid w:val="00731246"/>
    <w:rsid w:val="007358FA"/>
    <w:rsid w:val="00741A5E"/>
    <w:rsid w:val="00744FF7"/>
    <w:rsid w:val="00747D06"/>
    <w:rsid w:val="00754A48"/>
    <w:rsid w:val="0076100D"/>
    <w:rsid w:val="0076235A"/>
    <w:rsid w:val="007631BE"/>
    <w:rsid w:val="00765546"/>
    <w:rsid w:val="00767513"/>
    <w:rsid w:val="007725D3"/>
    <w:rsid w:val="00772D34"/>
    <w:rsid w:val="00782278"/>
    <w:rsid w:val="00785987"/>
    <w:rsid w:val="00786F37"/>
    <w:rsid w:val="00790915"/>
    <w:rsid w:val="00796825"/>
    <w:rsid w:val="007A083F"/>
    <w:rsid w:val="007A087E"/>
    <w:rsid w:val="007A17A3"/>
    <w:rsid w:val="007B36BD"/>
    <w:rsid w:val="007B6F28"/>
    <w:rsid w:val="007C0B02"/>
    <w:rsid w:val="007C756D"/>
    <w:rsid w:val="007D12AB"/>
    <w:rsid w:val="007D3F28"/>
    <w:rsid w:val="007E054B"/>
    <w:rsid w:val="007E07F0"/>
    <w:rsid w:val="007E1D7F"/>
    <w:rsid w:val="007E40BA"/>
    <w:rsid w:val="007E7B85"/>
    <w:rsid w:val="007F1937"/>
    <w:rsid w:val="0080062C"/>
    <w:rsid w:val="008028EC"/>
    <w:rsid w:val="00802E6F"/>
    <w:rsid w:val="00811989"/>
    <w:rsid w:val="00813475"/>
    <w:rsid w:val="00813DFD"/>
    <w:rsid w:val="00815314"/>
    <w:rsid w:val="008174F8"/>
    <w:rsid w:val="0082092C"/>
    <w:rsid w:val="00827263"/>
    <w:rsid w:val="008311F1"/>
    <w:rsid w:val="0083156C"/>
    <w:rsid w:val="0084132D"/>
    <w:rsid w:val="00841C07"/>
    <w:rsid w:val="00853ACD"/>
    <w:rsid w:val="00853DDE"/>
    <w:rsid w:val="008633F0"/>
    <w:rsid w:val="00863AF0"/>
    <w:rsid w:val="00867AF3"/>
    <w:rsid w:val="00872457"/>
    <w:rsid w:val="0088052D"/>
    <w:rsid w:val="00891E4B"/>
    <w:rsid w:val="008926D9"/>
    <w:rsid w:val="008A1E39"/>
    <w:rsid w:val="008A56B1"/>
    <w:rsid w:val="008B1C3B"/>
    <w:rsid w:val="008C49E6"/>
    <w:rsid w:val="008D07DC"/>
    <w:rsid w:val="008D17FA"/>
    <w:rsid w:val="008D35CA"/>
    <w:rsid w:val="008D7F52"/>
    <w:rsid w:val="008E375A"/>
    <w:rsid w:val="008E4450"/>
    <w:rsid w:val="008E53C0"/>
    <w:rsid w:val="008E5D9F"/>
    <w:rsid w:val="008E6FAA"/>
    <w:rsid w:val="008F6447"/>
    <w:rsid w:val="008F66F8"/>
    <w:rsid w:val="008F7EE5"/>
    <w:rsid w:val="0090075D"/>
    <w:rsid w:val="00900960"/>
    <w:rsid w:val="0090238F"/>
    <w:rsid w:val="00907748"/>
    <w:rsid w:val="00907831"/>
    <w:rsid w:val="00910E3B"/>
    <w:rsid w:val="009153CF"/>
    <w:rsid w:val="009179D0"/>
    <w:rsid w:val="00925ECD"/>
    <w:rsid w:val="009360B1"/>
    <w:rsid w:val="009439EE"/>
    <w:rsid w:val="00944526"/>
    <w:rsid w:val="00950F06"/>
    <w:rsid w:val="009523BB"/>
    <w:rsid w:val="00962F16"/>
    <w:rsid w:val="00965500"/>
    <w:rsid w:val="00971F04"/>
    <w:rsid w:val="00975035"/>
    <w:rsid w:val="00975EC4"/>
    <w:rsid w:val="0097602F"/>
    <w:rsid w:val="00976470"/>
    <w:rsid w:val="00976655"/>
    <w:rsid w:val="009776AA"/>
    <w:rsid w:val="00980995"/>
    <w:rsid w:val="00984292"/>
    <w:rsid w:val="00986EFF"/>
    <w:rsid w:val="00993EC9"/>
    <w:rsid w:val="009946D0"/>
    <w:rsid w:val="00994A51"/>
    <w:rsid w:val="009952DD"/>
    <w:rsid w:val="009966EF"/>
    <w:rsid w:val="00997AB8"/>
    <w:rsid w:val="009A4AC9"/>
    <w:rsid w:val="009A692F"/>
    <w:rsid w:val="009A6F6A"/>
    <w:rsid w:val="009A7A08"/>
    <w:rsid w:val="009B1199"/>
    <w:rsid w:val="009C02D3"/>
    <w:rsid w:val="009D32A8"/>
    <w:rsid w:val="009D380A"/>
    <w:rsid w:val="009D3FE0"/>
    <w:rsid w:val="009E0C6A"/>
    <w:rsid w:val="009E151C"/>
    <w:rsid w:val="009E2870"/>
    <w:rsid w:val="009E6168"/>
    <w:rsid w:val="009E749F"/>
    <w:rsid w:val="009F2484"/>
    <w:rsid w:val="009F66EE"/>
    <w:rsid w:val="00A05CEF"/>
    <w:rsid w:val="00A23681"/>
    <w:rsid w:val="00A26174"/>
    <w:rsid w:val="00A268C9"/>
    <w:rsid w:val="00A2783C"/>
    <w:rsid w:val="00A27DE3"/>
    <w:rsid w:val="00A32BB7"/>
    <w:rsid w:val="00A64C2E"/>
    <w:rsid w:val="00A70DBD"/>
    <w:rsid w:val="00A75F4A"/>
    <w:rsid w:val="00A82CBE"/>
    <w:rsid w:val="00A83F32"/>
    <w:rsid w:val="00A93C07"/>
    <w:rsid w:val="00AA06BD"/>
    <w:rsid w:val="00AA3DCE"/>
    <w:rsid w:val="00AA56A2"/>
    <w:rsid w:val="00AA6AC5"/>
    <w:rsid w:val="00AB45BC"/>
    <w:rsid w:val="00AB52BE"/>
    <w:rsid w:val="00AB7846"/>
    <w:rsid w:val="00AC1A66"/>
    <w:rsid w:val="00AD1FB6"/>
    <w:rsid w:val="00AD4CC4"/>
    <w:rsid w:val="00AD7D99"/>
    <w:rsid w:val="00AE38B5"/>
    <w:rsid w:val="00AF2C69"/>
    <w:rsid w:val="00B0035C"/>
    <w:rsid w:val="00B018ED"/>
    <w:rsid w:val="00B13B01"/>
    <w:rsid w:val="00B1487B"/>
    <w:rsid w:val="00B159A0"/>
    <w:rsid w:val="00B2100C"/>
    <w:rsid w:val="00B22EC2"/>
    <w:rsid w:val="00B23A81"/>
    <w:rsid w:val="00B23CE0"/>
    <w:rsid w:val="00B263A5"/>
    <w:rsid w:val="00B3242F"/>
    <w:rsid w:val="00B36267"/>
    <w:rsid w:val="00B465D0"/>
    <w:rsid w:val="00B51C7E"/>
    <w:rsid w:val="00B53856"/>
    <w:rsid w:val="00B53BC9"/>
    <w:rsid w:val="00B56853"/>
    <w:rsid w:val="00B61338"/>
    <w:rsid w:val="00B672CD"/>
    <w:rsid w:val="00B74DEA"/>
    <w:rsid w:val="00B74E6B"/>
    <w:rsid w:val="00B759D4"/>
    <w:rsid w:val="00B77A1E"/>
    <w:rsid w:val="00B873EE"/>
    <w:rsid w:val="00B95BE2"/>
    <w:rsid w:val="00BA17B7"/>
    <w:rsid w:val="00BA25BF"/>
    <w:rsid w:val="00BA2C62"/>
    <w:rsid w:val="00BA698B"/>
    <w:rsid w:val="00BB1A51"/>
    <w:rsid w:val="00BC62D1"/>
    <w:rsid w:val="00BC68D7"/>
    <w:rsid w:val="00BC6F48"/>
    <w:rsid w:val="00BD1891"/>
    <w:rsid w:val="00BD3463"/>
    <w:rsid w:val="00BD39C8"/>
    <w:rsid w:val="00BD7181"/>
    <w:rsid w:val="00BE66EC"/>
    <w:rsid w:val="00BE73C1"/>
    <w:rsid w:val="00BF0F39"/>
    <w:rsid w:val="00BF4136"/>
    <w:rsid w:val="00BF5C5D"/>
    <w:rsid w:val="00BF6A3F"/>
    <w:rsid w:val="00BF6BB2"/>
    <w:rsid w:val="00C00902"/>
    <w:rsid w:val="00C047C0"/>
    <w:rsid w:val="00C0537A"/>
    <w:rsid w:val="00C14636"/>
    <w:rsid w:val="00C20391"/>
    <w:rsid w:val="00C30729"/>
    <w:rsid w:val="00C318D7"/>
    <w:rsid w:val="00C330D0"/>
    <w:rsid w:val="00C35B76"/>
    <w:rsid w:val="00C3773C"/>
    <w:rsid w:val="00C5371C"/>
    <w:rsid w:val="00C54568"/>
    <w:rsid w:val="00C65A6B"/>
    <w:rsid w:val="00C66556"/>
    <w:rsid w:val="00C73B4C"/>
    <w:rsid w:val="00C812BA"/>
    <w:rsid w:val="00C82D49"/>
    <w:rsid w:val="00C82DF6"/>
    <w:rsid w:val="00CA7409"/>
    <w:rsid w:val="00CB326E"/>
    <w:rsid w:val="00CC07AA"/>
    <w:rsid w:val="00CC4899"/>
    <w:rsid w:val="00CC5976"/>
    <w:rsid w:val="00CC5E0A"/>
    <w:rsid w:val="00CC7A86"/>
    <w:rsid w:val="00CC7C37"/>
    <w:rsid w:val="00CD1208"/>
    <w:rsid w:val="00CD7A14"/>
    <w:rsid w:val="00CE0B61"/>
    <w:rsid w:val="00CE1C9D"/>
    <w:rsid w:val="00CE76E0"/>
    <w:rsid w:val="00CF54D4"/>
    <w:rsid w:val="00CF658E"/>
    <w:rsid w:val="00CF65A7"/>
    <w:rsid w:val="00CF693F"/>
    <w:rsid w:val="00D01C8E"/>
    <w:rsid w:val="00D11D1D"/>
    <w:rsid w:val="00D17650"/>
    <w:rsid w:val="00D265C9"/>
    <w:rsid w:val="00D26DC4"/>
    <w:rsid w:val="00D33B62"/>
    <w:rsid w:val="00D40506"/>
    <w:rsid w:val="00D42657"/>
    <w:rsid w:val="00D430B7"/>
    <w:rsid w:val="00D44FFD"/>
    <w:rsid w:val="00D4771A"/>
    <w:rsid w:val="00D52997"/>
    <w:rsid w:val="00D53B56"/>
    <w:rsid w:val="00D57174"/>
    <w:rsid w:val="00D64B70"/>
    <w:rsid w:val="00D67F0B"/>
    <w:rsid w:val="00D774CF"/>
    <w:rsid w:val="00D82D0E"/>
    <w:rsid w:val="00D92429"/>
    <w:rsid w:val="00D965CF"/>
    <w:rsid w:val="00D96DB4"/>
    <w:rsid w:val="00D97E9E"/>
    <w:rsid w:val="00DA516C"/>
    <w:rsid w:val="00DB1670"/>
    <w:rsid w:val="00DB481B"/>
    <w:rsid w:val="00DB6131"/>
    <w:rsid w:val="00DC022F"/>
    <w:rsid w:val="00DC4E1A"/>
    <w:rsid w:val="00DC4FD7"/>
    <w:rsid w:val="00DD5048"/>
    <w:rsid w:val="00DE34C8"/>
    <w:rsid w:val="00DE39F6"/>
    <w:rsid w:val="00DF518D"/>
    <w:rsid w:val="00E01AD9"/>
    <w:rsid w:val="00E054C6"/>
    <w:rsid w:val="00E0570A"/>
    <w:rsid w:val="00E20571"/>
    <w:rsid w:val="00E20FAF"/>
    <w:rsid w:val="00E26561"/>
    <w:rsid w:val="00E33EE6"/>
    <w:rsid w:val="00E34F2C"/>
    <w:rsid w:val="00E357D4"/>
    <w:rsid w:val="00E370F7"/>
    <w:rsid w:val="00E446AE"/>
    <w:rsid w:val="00E44800"/>
    <w:rsid w:val="00E45033"/>
    <w:rsid w:val="00E45A82"/>
    <w:rsid w:val="00E5581F"/>
    <w:rsid w:val="00E56E76"/>
    <w:rsid w:val="00E61F32"/>
    <w:rsid w:val="00E6629A"/>
    <w:rsid w:val="00E723AE"/>
    <w:rsid w:val="00E7796B"/>
    <w:rsid w:val="00E82C22"/>
    <w:rsid w:val="00E96A9F"/>
    <w:rsid w:val="00EA0A03"/>
    <w:rsid w:val="00EA155D"/>
    <w:rsid w:val="00EA2E3E"/>
    <w:rsid w:val="00EA5DEE"/>
    <w:rsid w:val="00EB2037"/>
    <w:rsid w:val="00EB752B"/>
    <w:rsid w:val="00EC160E"/>
    <w:rsid w:val="00EC229F"/>
    <w:rsid w:val="00EC47E1"/>
    <w:rsid w:val="00EC52AC"/>
    <w:rsid w:val="00ED1559"/>
    <w:rsid w:val="00ED31F3"/>
    <w:rsid w:val="00ED5B31"/>
    <w:rsid w:val="00EE227F"/>
    <w:rsid w:val="00EE60C0"/>
    <w:rsid w:val="00EF2354"/>
    <w:rsid w:val="00F04A38"/>
    <w:rsid w:val="00F10E83"/>
    <w:rsid w:val="00F154FB"/>
    <w:rsid w:val="00F20339"/>
    <w:rsid w:val="00F244E1"/>
    <w:rsid w:val="00F3382F"/>
    <w:rsid w:val="00F34ED6"/>
    <w:rsid w:val="00F401A6"/>
    <w:rsid w:val="00F41199"/>
    <w:rsid w:val="00F508C6"/>
    <w:rsid w:val="00F52BFF"/>
    <w:rsid w:val="00F531DD"/>
    <w:rsid w:val="00F577C9"/>
    <w:rsid w:val="00F67406"/>
    <w:rsid w:val="00F70210"/>
    <w:rsid w:val="00F76914"/>
    <w:rsid w:val="00F77B23"/>
    <w:rsid w:val="00F8555B"/>
    <w:rsid w:val="00F9282A"/>
    <w:rsid w:val="00FA072A"/>
    <w:rsid w:val="00FA20CC"/>
    <w:rsid w:val="00FA364C"/>
    <w:rsid w:val="00FB2525"/>
    <w:rsid w:val="00FB2F08"/>
    <w:rsid w:val="00FB5726"/>
    <w:rsid w:val="00FB638F"/>
    <w:rsid w:val="00FC1BF2"/>
    <w:rsid w:val="00FD35E5"/>
    <w:rsid w:val="00FD7985"/>
    <w:rsid w:val="00FD7DC5"/>
    <w:rsid w:val="00FE4DA3"/>
    <w:rsid w:val="00FF0ED5"/>
    <w:rsid w:val="00FF2EBC"/>
    <w:rsid w:val="00FF3DDC"/>
    <w:rsid w:val="00FF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32"/>
  </w:style>
  <w:style w:type="paragraph" w:styleId="1">
    <w:name w:val="heading 1"/>
    <w:basedOn w:val="a"/>
    <w:next w:val="a"/>
    <w:link w:val="10"/>
    <w:uiPriority w:val="9"/>
    <w:qFormat/>
    <w:rsid w:val="008F64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9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C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C9"/>
    <w:pPr>
      <w:ind w:left="720"/>
      <w:contextualSpacing/>
    </w:pPr>
  </w:style>
  <w:style w:type="character" w:customStyle="1" w:styleId="extended-textshort">
    <w:name w:val="extended-text__short"/>
    <w:basedOn w:val="a0"/>
    <w:rsid w:val="00DE34C8"/>
  </w:style>
  <w:style w:type="character" w:customStyle="1" w:styleId="20">
    <w:name w:val="Заголовок 2 Знак"/>
    <w:basedOn w:val="a0"/>
    <w:link w:val="2"/>
    <w:uiPriority w:val="9"/>
    <w:semiHidden/>
    <w:rsid w:val="007F19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rmal (Web)"/>
    <w:basedOn w:val="a"/>
    <w:unhideWhenUsed/>
    <w:rsid w:val="004063BE"/>
    <w:pPr>
      <w:widowControl w:val="0"/>
      <w:suppressAutoHyphens/>
      <w:spacing w:before="280" w:after="280" w:line="240" w:lineRule="auto"/>
    </w:pPr>
    <w:rPr>
      <w:rFonts w:eastAsia="DejaVu Sans" w:cs="DejaVu Sans"/>
      <w:kern w:val="2"/>
      <w:sz w:val="24"/>
      <w:szCs w:val="24"/>
      <w:lang w:eastAsia="hi-IN" w:bidi="hi-IN"/>
    </w:rPr>
  </w:style>
  <w:style w:type="paragraph" w:customStyle="1" w:styleId="Default">
    <w:name w:val="Default"/>
    <w:rsid w:val="004063B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BD1891"/>
    <w:pPr>
      <w:widowControl w:val="0"/>
      <w:autoSpaceDE w:val="0"/>
      <w:autoSpaceDN w:val="0"/>
      <w:adjustRightInd w:val="0"/>
      <w:spacing w:after="0" w:line="326" w:lineRule="exact"/>
      <w:ind w:firstLine="1814"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D1891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D189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BD1891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6447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32"/>
  </w:style>
  <w:style w:type="paragraph" w:styleId="1">
    <w:name w:val="heading 1"/>
    <w:basedOn w:val="a"/>
    <w:next w:val="a"/>
    <w:link w:val="10"/>
    <w:uiPriority w:val="9"/>
    <w:qFormat/>
    <w:rsid w:val="008F64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9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C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C9"/>
    <w:pPr>
      <w:ind w:left="720"/>
      <w:contextualSpacing/>
    </w:pPr>
  </w:style>
  <w:style w:type="character" w:customStyle="1" w:styleId="extended-textshort">
    <w:name w:val="extended-text__short"/>
    <w:basedOn w:val="a0"/>
    <w:rsid w:val="00DE34C8"/>
  </w:style>
  <w:style w:type="character" w:customStyle="1" w:styleId="20">
    <w:name w:val="Заголовок 2 Знак"/>
    <w:basedOn w:val="a0"/>
    <w:link w:val="2"/>
    <w:uiPriority w:val="9"/>
    <w:semiHidden/>
    <w:rsid w:val="007F19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rmal (Web)"/>
    <w:basedOn w:val="a"/>
    <w:unhideWhenUsed/>
    <w:rsid w:val="004063BE"/>
    <w:pPr>
      <w:widowControl w:val="0"/>
      <w:suppressAutoHyphens/>
      <w:spacing w:before="280" w:after="280" w:line="240" w:lineRule="auto"/>
    </w:pPr>
    <w:rPr>
      <w:rFonts w:eastAsia="DejaVu Sans" w:cs="DejaVu Sans"/>
      <w:kern w:val="2"/>
      <w:sz w:val="24"/>
      <w:szCs w:val="24"/>
      <w:lang w:eastAsia="hi-IN" w:bidi="hi-IN"/>
    </w:rPr>
  </w:style>
  <w:style w:type="paragraph" w:customStyle="1" w:styleId="Default">
    <w:name w:val="Default"/>
    <w:rsid w:val="004063B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BD1891"/>
    <w:pPr>
      <w:widowControl w:val="0"/>
      <w:autoSpaceDE w:val="0"/>
      <w:autoSpaceDN w:val="0"/>
      <w:adjustRightInd w:val="0"/>
      <w:spacing w:after="0" w:line="326" w:lineRule="exact"/>
      <w:ind w:firstLine="1814"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D1891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D189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BD1891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6447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6DAA-8EE4-4C9B-8664-904033C7E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3708</Words>
  <Characters>21138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И. Селищева</dc:creator>
  <cp:lastModifiedBy>Юлия В. Давыдова</cp:lastModifiedBy>
  <cp:revision>16</cp:revision>
  <cp:lastPrinted>2024-07-30T09:37:00Z</cp:lastPrinted>
  <dcterms:created xsi:type="dcterms:W3CDTF">2024-07-30T07:42:00Z</dcterms:created>
  <dcterms:modified xsi:type="dcterms:W3CDTF">2024-07-31T08:14:00Z</dcterms:modified>
</cp:coreProperties>
</file>