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Железнодорожном районе города Барнаула вынесен приговор по уголовному делу о незаконном использовании документа для образования юридического лица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осуждена местная жительница по ч.1 ст.173.2 УК РФ за незаконное использование документа для образования юридического лица.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она за вознаграждение в апреле 2022 года предоставила свой паспорт для изготовления пакета документов о создании юридического лица, где она якобы являлась директором.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Судом виновной назначено наказание в виде штрафа в размере 10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2024-12-24T08:54:12Z</dcterms:modified>
</cp:coreProperties>
</file>