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B1694" w:rsidTr="00595F4D">
        <w:tc>
          <w:tcPr>
            <w:tcW w:w="9214" w:type="dxa"/>
          </w:tcPr>
          <w:p w:rsidR="003F5DBE" w:rsidRDefault="003F5DBE" w:rsidP="00FF6485">
            <w:pPr>
              <w:widowControl w:val="0"/>
              <w:shd w:val="clear" w:color="auto" w:fill="FFFFFF"/>
              <w:autoSpaceDE w:val="0"/>
              <w:ind w:left="-108" w:firstLin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992B5C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694" w:rsidRDefault="003F5DBE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536BA" wp14:editId="05EF1421">
                  <wp:extent cx="593090" cy="722630"/>
                  <wp:effectExtent l="0" t="0" r="0" b="1270"/>
                  <wp:docPr id="5" name="Рисунок 5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81F" w:rsidRPr="00A2381F" w:rsidRDefault="00A2381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694" w:rsidTr="00595F4D">
        <w:tc>
          <w:tcPr>
            <w:tcW w:w="9214" w:type="dxa"/>
          </w:tcPr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</w:pPr>
            <w:r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54"/>
                <w:szCs w:val="54"/>
                <w:lang w:eastAsia="ru-RU"/>
              </w:rPr>
            </w:pPr>
          </w:p>
        </w:tc>
      </w:tr>
      <w:tr w:rsidR="00FB1694" w:rsidRPr="00FB1694" w:rsidTr="00595F4D">
        <w:tc>
          <w:tcPr>
            <w:tcW w:w="9214" w:type="dxa"/>
            <w:hideMark/>
          </w:tcPr>
          <w:p w:rsidR="00FB1694" w:rsidRPr="00FB1694" w:rsidRDefault="00C763F6" w:rsidP="00BF7AEC">
            <w:pPr>
              <w:shd w:val="clear" w:color="auto" w:fill="FFFFFF"/>
              <w:tabs>
                <w:tab w:val="left" w:leader="underscore" w:pos="2444"/>
                <w:tab w:val="left" w:leader="underscore" w:pos="4428"/>
              </w:tabs>
              <w:ind w:left="-108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</w:t>
            </w:r>
            <w:r w:rsidR="001F1744" w:rsidRPr="002721FF">
              <w:rPr>
                <w:b/>
                <w:bCs/>
                <w:spacing w:val="-11"/>
                <w:sz w:val="22"/>
                <w:szCs w:val="22"/>
              </w:rPr>
              <w:t>т</w:t>
            </w:r>
            <w:r w:rsidR="005B711B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="001F1744"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="001F1744" w:rsidRPr="002721FF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EB398C" w:rsidRDefault="00EB398C" w:rsidP="0069049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763F6" w:rsidRPr="009B6847" w:rsidRDefault="00C763F6" w:rsidP="0069049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4325A7" w:rsidRPr="000272E9" w:rsidTr="00BF7AEC">
        <w:tc>
          <w:tcPr>
            <w:tcW w:w="4678" w:type="dxa"/>
            <w:shd w:val="clear" w:color="auto" w:fill="auto"/>
          </w:tcPr>
          <w:p w:rsidR="001C21B2" w:rsidRPr="00543991" w:rsidRDefault="004325A7" w:rsidP="001C21B2">
            <w:pPr>
              <w:ind w:firstLine="0"/>
            </w:pPr>
            <w:r w:rsidRPr="00543991">
              <w:t>О</w:t>
            </w:r>
            <w:r w:rsidR="00264A21" w:rsidRPr="00543991">
              <w:t xml:space="preserve"> </w:t>
            </w:r>
            <w:r w:rsidRPr="00543991">
              <w:t>внесении</w:t>
            </w:r>
            <w:r w:rsidR="00264A21" w:rsidRPr="00543991">
              <w:t xml:space="preserve"> </w:t>
            </w:r>
            <w:r w:rsidR="0037498D">
              <w:t>изменений</w:t>
            </w:r>
            <w:r w:rsidR="00264A21" w:rsidRPr="00543991">
              <w:t xml:space="preserve"> в </w:t>
            </w:r>
            <w:r w:rsidRPr="00543991">
              <w:t>решение</w:t>
            </w:r>
            <w:r w:rsidR="00264A21" w:rsidRPr="00543991">
              <w:t xml:space="preserve"> городской Думы от </w:t>
            </w:r>
            <w:r w:rsidR="002B3E3C" w:rsidRPr="00543991">
              <w:t>30.10.2020</w:t>
            </w:r>
            <w:r w:rsidR="00BF7AEC" w:rsidRPr="00543991">
              <w:br/>
            </w:r>
            <w:r w:rsidR="00264A21" w:rsidRPr="00543991">
              <w:t>№</w:t>
            </w:r>
            <w:r w:rsidR="002B3E3C" w:rsidRPr="00543991">
              <w:t>601</w:t>
            </w:r>
            <w:r w:rsidR="00264A21" w:rsidRPr="00543991">
              <w:t xml:space="preserve"> «О</w:t>
            </w:r>
            <w:r w:rsidR="002B3E3C" w:rsidRPr="00543991">
              <w:t>б</w:t>
            </w:r>
            <w:r w:rsidR="00264A21" w:rsidRPr="00543991">
              <w:t xml:space="preserve"> </w:t>
            </w:r>
            <w:r w:rsidR="002B3E3C" w:rsidRPr="00543991">
              <w:t xml:space="preserve">утверждении Порядка предоставления мер поддержки гражданам, заключившим договор о целевом обучении по программам среднего профессионального  или высшего образования с комитетом по образованию города Барнаула» </w:t>
            </w:r>
            <w:r w:rsidR="00C509B0" w:rsidRPr="00543991">
              <w:t>(в ред.</w:t>
            </w:r>
            <w:r w:rsidR="00217402" w:rsidRPr="00543991">
              <w:t xml:space="preserve"> решения</w:t>
            </w:r>
            <w:r w:rsidR="002B3E3C" w:rsidRPr="00543991">
              <w:t xml:space="preserve"> </w:t>
            </w:r>
            <w:r w:rsidR="00C509B0" w:rsidRPr="00543991">
              <w:t xml:space="preserve">от </w:t>
            </w:r>
            <w:r w:rsidR="00777D21" w:rsidRPr="00543991">
              <w:t>26.04.2024 №</w:t>
            </w:r>
            <w:r w:rsidR="001A68EE" w:rsidRPr="00543991">
              <w:t>332</w:t>
            </w:r>
            <w:r w:rsidR="00C509B0" w:rsidRPr="00543991">
              <w:t>)</w:t>
            </w:r>
          </w:p>
          <w:p w:rsidR="00C763F6" w:rsidRDefault="00C763F6" w:rsidP="00C763F6">
            <w:pPr>
              <w:ind w:firstLine="0"/>
              <w:rPr>
                <w:sz w:val="27"/>
                <w:szCs w:val="27"/>
              </w:rPr>
            </w:pPr>
          </w:p>
          <w:p w:rsidR="00543991" w:rsidRPr="000272E9" w:rsidRDefault="00543991" w:rsidP="00C763F6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0272E9" w:rsidRPr="00C06299" w:rsidRDefault="000272E9" w:rsidP="00C06299">
      <w:pPr>
        <w:ind w:firstLine="708"/>
      </w:pPr>
      <w:r w:rsidRPr="003604CF">
        <w:t>В соответствии с Ф</w:t>
      </w:r>
      <w:r w:rsidR="000F4E22" w:rsidRPr="003604CF">
        <w:t>едеральным законом от 29.12.2012 №273</w:t>
      </w:r>
      <w:r w:rsidRPr="003604CF">
        <w:t xml:space="preserve">-ФЗ </w:t>
      </w:r>
      <w:r w:rsidR="00967BB6">
        <w:br/>
        <w:t>«</w:t>
      </w:r>
      <w:r w:rsidRPr="00C06299">
        <w:t>О</w:t>
      </w:r>
      <w:r w:rsidR="000F4E22" w:rsidRPr="00C06299">
        <w:t>б образовании</w:t>
      </w:r>
      <w:r w:rsidR="00D07BC1" w:rsidRPr="00C06299">
        <w:t xml:space="preserve"> в Российской Федерации</w:t>
      </w:r>
      <w:r w:rsidRPr="00C06299">
        <w:t>»</w:t>
      </w:r>
      <w:r w:rsidR="00075CD0" w:rsidRPr="00C06299">
        <w:t xml:space="preserve">, </w:t>
      </w:r>
      <w:r w:rsidR="00777D21" w:rsidRPr="00C06299">
        <w:t>постановлением Правительства Росси</w:t>
      </w:r>
      <w:r w:rsidR="00BE2EDC" w:rsidRPr="00C06299">
        <w:t>йской Федерации от 27.04.2024 №</w:t>
      </w:r>
      <w:r w:rsidR="00777D21" w:rsidRPr="00C06299">
        <w:t xml:space="preserve">555 «О целевом обучении </w:t>
      </w:r>
      <w:r w:rsidR="00967BB6" w:rsidRPr="00C06299">
        <w:br/>
      </w:r>
      <w:r w:rsidR="00777D21" w:rsidRPr="00C06299">
        <w:t xml:space="preserve">по образовательным программам среднего профессионального и </w:t>
      </w:r>
      <w:r w:rsidR="008C351B" w:rsidRPr="00C06299">
        <w:t>высшего образования</w:t>
      </w:r>
      <w:r w:rsidR="00777D21" w:rsidRPr="00C06299">
        <w:t>»</w:t>
      </w:r>
      <w:r w:rsidR="001F0A54" w:rsidRPr="00C06299">
        <w:t xml:space="preserve"> городская Дума</w:t>
      </w:r>
    </w:p>
    <w:p w:rsidR="004325A7" w:rsidRPr="00C06299" w:rsidRDefault="004325A7" w:rsidP="00D147FE">
      <w:pPr>
        <w:ind w:firstLine="0"/>
      </w:pPr>
      <w:r w:rsidRPr="00D147FE">
        <w:rPr>
          <w:highlight w:val="yellow"/>
        </w:rPr>
        <w:t>РЕШИЛА:</w:t>
      </w:r>
    </w:p>
    <w:p w:rsidR="00D07BC1" w:rsidRPr="00C06299" w:rsidRDefault="000F4E22" w:rsidP="00C06299">
      <w:pPr>
        <w:pStyle w:val="af3"/>
        <w:numPr>
          <w:ilvl w:val="0"/>
          <w:numId w:val="3"/>
        </w:numPr>
        <w:ind w:left="0" w:firstLine="708"/>
      </w:pPr>
      <w:r w:rsidRPr="00C06299">
        <w:t xml:space="preserve">Внести </w:t>
      </w:r>
      <w:r w:rsidR="00C06299" w:rsidRPr="00C06299">
        <w:t xml:space="preserve">в </w:t>
      </w:r>
      <w:hyperlink r:id="rId9" w:history="1">
        <w:r w:rsidR="00C06299" w:rsidRPr="00C06299">
          <w:rPr>
            <w:rStyle w:val="af2"/>
            <w:color w:val="auto"/>
            <w:u w:val="none"/>
          </w:rPr>
          <w:t>решение</w:t>
        </w:r>
      </w:hyperlink>
      <w:r w:rsidR="00C06299" w:rsidRPr="00C06299">
        <w:t xml:space="preserve"> городской Думы от 30.10.2020 №601 </w:t>
      </w:r>
      <w:r w:rsidR="003C576C">
        <w:br/>
      </w:r>
      <w:r w:rsidR="00C06299" w:rsidRPr="00C06299">
        <w:t xml:space="preserve">«Об утверждении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Барнаула» (в ред. решения от 26.04.2024 №332) (далее </w:t>
      </w:r>
      <w:r w:rsidR="003C576C" w:rsidRPr="004D4B19">
        <w:rPr>
          <w:rFonts w:eastAsia="Times New Roman"/>
          <w:lang w:eastAsia="ru-RU"/>
        </w:rPr>
        <w:t>–</w:t>
      </w:r>
      <w:r w:rsidR="00C06299" w:rsidRPr="00C06299">
        <w:t xml:space="preserve"> решение) следующие </w:t>
      </w:r>
      <w:r w:rsidR="0037498D" w:rsidRPr="00C06299">
        <w:t>изменения</w:t>
      </w:r>
      <w:r w:rsidR="004325A7" w:rsidRPr="00C06299">
        <w:t>:</w:t>
      </w:r>
    </w:p>
    <w:p w:rsidR="00967BB6" w:rsidRDefault="0037498D" w:rsidP="00C06299">
      <w:pPr>
        <w:pStyle w:val="af1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0249F">
        <w:rPr>
          <w:sz w:val="28"/>
          <w:szCs w:val="28"/>
          <w:highlight w:val="yellow"/>
        </w:rPr>
        <w:t xml:space="preserve">1.1. </w:t>
      </w:r>
      <w:r w:rsidR="00BE2EDC" w:rsidRPr="0080249F">
        <w:rPr>
          <w:sz w:val="28"/>
          <w:szCs w:val="28"/>
          <w:highlight w:val="yellow"/>
        </w:rPr>
        <w:t>В п</w:t>
      </w:r>
      <w:r w:rsidR="001A68EE" w:rsidRPr="0080249F">
        <w:rPr>
          <w:sz w:val="28"/>
          <w:szCs w:val="28"/>
          <w:highlight w:val="yellow"/>
        </w:rPr>
        <w:t>реамбул</w:t>
      </w:r>
      <w:r w:rsidR="00BE2EDC" w:rsidRPr="0080249F">
        <w:rPr>
          <w:sz w:val="28"/>
          <w:szCs w:val="28"/>
          <w:highlight w:val="yellow"/>
        </w:rPr>
        <w:t xml:space="preserve">е решения </w:t>
      </w:r>
      <w:r w:rsidR="007A2DB3" w:rsidRPr="0080249F">
        <w:rPr>
          <w:sz w:val="28"/>
          <w:szCs w:val="28"/>
          <w:highlight w:val="yellow"/>
        </w:rPr>
        <w:t>слова «</w:t>
      </w:r>
      <w:hyperlink r:id="rId10" w:history="1">
        <w:r w:rsidR="007A2DB3" w:rsidRPr="0080249F">
          <w:rPr>
            <w:rStyle w:val="af2"/>
            <w:color w:val="auto"/>
            <w:sz w:val="28"/>
            <w:szCs w:val="28"/>
            <w:highlight w:val="yellow"/>
            <w:u w:val="none"/>
          </w:rPr>
          <w:t>постановлением</w:t>
        </w:r>
      </w:hyperlink>
      <w:r w:rsidR="007A2DB3" w:rsidRPr="0080249F">
        <w:rPr>
          <w:sz w:val="28"/>
          <w:szCs w:val="28"/>
          <w:highlight w:val="yellow"/>
        </w:rPr>
        <w:t xml:space="preserve"> Правительства Российской Федерации от 13.10.2020 </w:t>
      </w:r>
      <w:r w:rsidR="005E12C3" w:rsidRPr="0080249F">
        <w:rPr>
          <w:sz w:val="28"/>
          <w:szCs w:val="28"/>
          <w:highlight w:val="yellow"/>
        </w:rPr>
        <w:t>№</w:t>
      </w:r>
      <w:r w:rsidR="007A2DB3" w:rsidRPr="0080249F">
        <w:rPr>
          <w:sz w:val="28"/>
          <w:szCs w:val="28"/>
          <w:highlight w:val="yellow"/>
        </w:rPr>
        <w:t xml:space="preserve">1681 </w:t>
      </w:r>
      <w:r w:rsidR="005E12C3" w:rsidRPr="0080249F">
        <w:rPr>
          <w:sz w:val="28"/>
          <w:szCs w:val="28"/>
          <w:highlight w:val="yellow"/>
        </w:rPr>
        <w:t>«</w:t>
      </w:r>
      <w:r w:rsidR="007A2DB3" w:rsidRPr="0080249F">
        <w:rPr>
          <w:sz w:val="28"/>
          <w:szCs w:val="28"/>
          <w:highlight w:val="yellow"/>
        </w:rPr>
        <w:t xml:space="preserve">О целевом обучении по образовательным программам среднего профессионального </w:t>
      </w:r>
      <w:r w:rsidR="00967BB6" w:rsidRPr="0080249F">
        <w:rPr>
          <w:sz w:val="28"/>
          <w:szCs w:val="28"/>
          <w:highlight w:val="yellow"/>
        </w:rPr>
        <w:br/>
      </w:r>
      <w:r w:rsidR="007A2DB3" w:rsidRPr="0080249F">
        <w:rPr>
          <w:sz w:val="28"/>
          <w:szCs w:val="28"/>
          <w:highlight w:val="yellow"/>
        </w:rPr>
        <w:t>и высшего образования</w:t>
      </w:r>
      <w:r w:rsidR="005E12C3" w:rsidRPr="0080249F">
        <w:rPr>
          <w:sz w:val="28"/>
          <w:szCs w:val="28"/>
          <w:highlight w:val="yellow"/>
        </w:rPr>
        <w:t>» заменить словами «</w:t>
      </w:r>
      <w:r w:rsidR="00967BB6" w:rsidRPr="0080249F">
        <w:rPr>
          <w:sz w:val="28"/>
          <w:szCs w:val="28"/>
          <w:highlight w:val="yellow"/>
        </w:rPr>
        <w:t xml:space="preserve">постановлением Правительства Российской Федерации от 27.04.2024 №555 «О целевом обучении </w:t>
      </w:r>
      <w:r w:rsidR="00967BB6" w:rsidRPr="0080249F">
        <w:rPr>
          <w:sz w:val="28"/>
          <w:szCs w:val="28"/>
          <w:highlight w:val="yellow"/>
        </w:rPr>
        <w:br/>
        <w:t>по образовательным программам среднего профессионального и высшего образования»;</w:t>
      </w:r>
    </w:p>
    <w:p w:rsidR="0080249F" w:rsidRDefault="0037498D" w:rsidP="0080249F">
      <w:pPr>
        <w:ind w:firstLine="708"/>
      </w:pPr>
      <w:r w:rsidRPr="0080249F">
        <w:rPr>
          <w:highlight w:val="yellow"/>
        </w:rPr>
        <w:t>1.2</w:t>
      </w:r>
      <w:r w:rsidR="001F0A54" w:rsidRPr="0080249F">
        <w:rPr>
          <w:highlight w:val="yellow"/>
        </w:rPr>
        <w:t>.</w:t>
      </w:r>
      <w:r w:rsidRPr="0080249F">
        <w:rPr>
          <w:highlight w:val="yellow"/>
        </w:rPr>
        <w:t xml:space="preserve"> </w:t>
      </w:r>
      <w:r w:rsidR="0080249F" w:rsidRPr="0080249F">
        <w:rPr>
          <w:highlight w:val="yellow"/>
        </w:rPr>
        <w:t xml:space="preserve">В </w:t>
      </w:r>
      <w:r w:rsidR="0034547C">
        <w:rPr>
          <w:highlight w:val="yellow"/>
        </w:rPr>
        <w:t>приложении к решению</w:t>
      </w:r>
      <w:r w:rsidR="0080249F" w:rsidRPr="0080249F">
        <w:rPr>
          <w:highlight w:val="yellow"/>
        </w:rPr>
        <w:t>:</w:t>
      </w:r>
    </w:p>
    <w:p w:rsidR="0080249F" w:rsidRDefault="0080249F" w:rsidP="0080249F">
      <w:pPr>
        <w:ind w:firstLine="708"/>
      </w:pPr>
      <w:r w:rsidRPr="0080249F">
        <w:rPr>
          <w:highlight w:val="yellow"/>
        </w:rPr>
        <w:t xml:space="preserve">1.2.1. В пункте 1.1 слова «постановлением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 заменить словами «постановлением Правительства Российской Федерации от </w:t>
      </w:r>
      <w:r w:rsidRPr="0080249F">
        <w:rPr>
          <w:highlight w:val="yellow"/>
        </w:rPr>
        <w:lastRenderedPageBreak/>
        <w:t>27.04.2024 №555 «О целевом обучении по образовательным программам среднего профессионального и высшего образования»;</w:t>
      </w:r>
    </w:p>
    <w:p w:rsidR="0037498D" w:rsidRDefault="0080249F" w:rsidP="001A68EE">
      <w:pPr>
        <w:ind w:firstLine="708"/>
      </w:pPr>
      <w:r w:rsidRPr="0080249F">
        <w:rPr>
          <w:highlight w:val="yellow"/>
        </w:rPr>
        <w:t xml:space="preserve">1.2.2. </w:t>
      </w:r>
      <w:r w:rsidR="0037498D" w:rsidRPr="0080249F">
        <w:rPr>
          <w:highlight w:val="yellow"/>
        </w:rPr>
        <w:t>Пунк</w:t>
      </w:r>
      <w:r w:rsidR="00967BB6" w:rsidRPr="0080249F">
        <w:rPr>
          <w:highlight w:val="yellow"/>
        </w:rPr>
        <w:t>т</w:t>
      </w:r>
      <w:r w:rsidR="0037498D" w:rsidRPr="0080249F">
        <w:rPr>
          <w:highlight w:val="yellow"/>
        </w:rPr>
        <w:t xml:space="preserve"> 2.1 изложить в следующей редакции:</w:t>
      </w:r>
    </w:p>
    <w:p w:rsidR="0037498D" w:rsidRPr="003604CF" w:rsidRDefault="0037498D" w:rsidP="0037498D">
      <w:pPr>
        <w:overflowPunct w:val="0"/>
        <w:autoSpaceDE w:val="0"/>
        <w:autoSpaceDN w:val="0"/>
        <w:adjustRightInd w:val="0"/>
      </w:pPr>
      <w:r>
        <w:rPr>
          <w:rFonts w:eastAsia="Times New Roman"/>
          <w:lang w:eastAsia="ru-RU"/>
        </w:rPr>
        <w:t>«</w:t>
      </w:r>
      <w:r w:rsidR="00354E85">
        <w:rPr>
          <w:rFonts w:eastAsia="Times New Roman"/>
          <w:lang w:eastAsia="ru-RU"/>
        </w:rPr>
        <w:t xml:space="preserve">2.1. </w:t>
      </w:r>
      <w:r w:rsidRPr="004D4B19">
        <w:rPr>
          <w:rFonts w:eastAsia="Times New Roman"/>
          <w:lang w:eastAsia="ru-RU"/>
        </w:rPr>
        <w:t xml:space="preserve">Кандидатами на получение денежных выплат (далее – кандидат) могут быть граждане, обучающиеся </w:t>
      </w:r>
      <w:r w:rsidRPr="002253FF">
        <w:rPr>
          <w:rFonts w:eastAsia="Times New Roman"/>
          <w:lang w:eastAsia="ru-RU"/>
        </w:rPr>
        <w:t>в очной или заочной форме</w:t>
      </w:r>
      <w:r w:rsidRPr="004D4B19">
        <w:rPr>
          <w:rFonts w:eastAsia="Times New Roman"/>
          <w:lang w:eastAsia="ru-RU"/>
        </w:rPr>
        <w:t xml:space="preserve"> на </w:t>
      </w:r>
      <w:r>
        <w:rPr>
          <w:rFonts w:eastAsia="Times New Roman"/>
          <w:lang w:eastAsia="ru-RU"/>
        </w:rPr>
        <w:t xml:space="preserve">втором, </w:t>
      </w:r>
      <w:r w:rsidRPr="004D4B19">
        <w:rPr>
          <w:rFonts w:eastAsia="Times New Roman"/>
          <w:lang w:eastAsia="ru-RU"/>
        </w:rPr>
        <w:t>третьем, четвертом и пятом курсе обучения, заключивши</w:t>
      </w:r>
      <w:r>
        <w:rPr>
          <w:rFonts w:eastAsia="Times New Roman"/>
          <w:lang w:eastAsia="ru-RU"/>
        </w:rPr>
        <w:t xml:space="preserve">е с комитетом договор о целевом </w:t>
      </w:r>
      <w:r w:rsidRPr="004D4B19">
        <w:rPr>
          <w:rFonts w:eastAsia="Times New Roman"/>
          <w:lang w:eastAsia="ru-RU"/>
        </w:rPr>
        <w:t>обучении</w:t>
      </w:r>
      <w:r>
        <w:rPr>
          <w:rFonts w:eastAsia="Times New Roman"/>
          <w:lang w:eastAsia="ru-RU"/>
        </w:rPr>
        <w:t xml:space="preserve"> </w:t>
      </w:r>
      <w:r w:rsidRPr="004D4B19">
        <w:rPr>
          <w:rFonts w:eastAsia="Times New Roman"/>
          <w:lang w:eastAsia="ru-RU"/>
        </w:rPr>
        <w:t xml:space="preserve">по образовательным программам </w:t>
      </w:r>
      <w:r>
        <w:rPr>
          <w:rFonts w:eastAsia="Times New Roman"/>
          <w:lang w:eastAsia="ru-RU"/>
        </w:rPr>
        <w:t xml:space="preserve">среднего профессионального или </w:t>
      </w:r>
      <w:r w:rsidRPr="004D4B19">
        <w:rPr>
          <w:rFonts w:eastAsia="Times New Roman"/>
          <w:lang w:eastAsia="ru-RU"/>
        </w:rPr>
        <w:t>высшего образования, при условии сдачи промежуточной аттестации за семестр обучения на оценки «хорошо» и «отлично» и не имею</w:t>
      </w:r>
      <w:r>
        <w:rPr>
          <w:rFonts w:eastAsia="Times New Roman"/>
          <w:lang w:eastAsia="ru-RU"/>
        </w:rPr>
        <w:t>щие академической задолженности</w:t>
      </w:r>
      <w:r w:rsidR="00354E8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4325A7" w:rsidRPr="008C351B" w:rsidRDefault="004325A7" w:rsidP="004325A7">
      <w:r w:rsidRPr="008C351B">
        <w:t>2.</w:t>
      </w:r>
      <w:r w:rsidR="00354E85">
        <w:t xml:space="preserve"> </w:t>
      </w:r>
      <w:r w:rsidRPr="008C351B">
        <w:t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г.Барнаула».</w:t>
      </w:r>
    </w:p>
    <w:p w:rsidR="00DD6C8C" w:rsidRPr="008C351B" w:rsidRDefault="004325A7" w:rsidP="00ED1686">
      <w:pPr>
        <w:ind w:firstLine="708"/>
      </w:pPr>
      <w:r w:rsidRPr="008C351B">
        <w:t>3.</w:t>
      </w:r>
      <w:r w:rsidR="008C5EEF">
        <w:t xml:space="preserve"> </w:t>
      </w:r>
      <w:r w:rsidRPr="008C351B">
        <w:t xml:space="preserve">Контроль за исполнением решения возложить на комитет </w:t>
      </w:r>
      <w:r w:rsidR="00216C85" w:rsidRPr="008C351B">
        <w:br/>
      </w:r>
      <w:r w:rsidR="00BB425D" w:rsidRPr="008C351B">
        <w:t>по социальным вопросам и молодежной</w:t>
      </w:r>
      <w:r w:rsidRPr="008C351B">
        <w:t xml:space="preserve"> политике (</w:t>
      </w:r>
      <w:r w:rsidRPr="008C351B">
        <w:rPr>
          <w:color w:val="000000"/>
        </w:rPr>
        <w:t xml:space="preserve">Понкрашева </w:t>
      </w:r>
      <w:r w:rsidRPr="008C351B">
        <w:t>М.В.).</w:t>
      </w:r>
    </w:p>
    <w:p w:rsidR="00ED1686" w:rsidRPr="00C763F6" w:rsidRDefault="00ED1686" w:rsidP="00ED1686">
      <w:pPr>
        <w:ind w:firstLine="708"/>
        <w:rPr>
          <w:sz w:val="27"/>
          <w:szCs w:val="27"/>
        </w:rPr>
      </w:pPr>
    </w:p>
    <w:p w:rsidR="000E3E80" w:rsidRPr="00C763F6" w:rsidRDefault="000E3E80" w:rsidP="00ED1686">
      <w:pPr>
        <w:ind w:firstLine="0"/>
        <w:rPr>
          <w:sz w:val="27"/>
          <w:szCs w:val="27"/>
        </w:rPr>
      </w:pPr>
    </w:p>
    <w:tbl>
      <w:tblPr>
        <w:tblW w:w="5154" w:type="pct"/>
        <w:tblInd w:w="-142" w:type="dxa"/>
        <w:tblLook w:val="01E0" w:firstRow="1" w:lastRow="1" w:firstColumn="1" w:lastColumn="1" w:noHBand="0" w:noVBand="0"/>
      </w:tblPr>
      <w:tblGrid>
        <w:gridCol w:w="4169"/>
        <w:gridCol w:w="1025"/>
        <w:gridCol w:w="4332"/>
      </w:tblGrid>
      <w:tr w:rsidR="000E3E80" w:rsidRPr="00C763F6" w:rsidTr="008C5D2F">
        <w:tc>
          <w:tcPr>
            <w:tcW w:w="2188" w:type="pct"/>
          </w:tcPr>
          <w:p w:rsidR="000E3E80" w:rsidRPr="00543991" w:rsidRDefault="000E3E80" w:rsidP="0079400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543991">
              <w:rPr>
                <w:bCs/>
                <w:lang w:eastAsia="ru-RU"/>
              </w:rPr>
              <w:t>Председатель городской Думы</w:t>
            </w:r>
          </w:p>
          <w:p w:rsidR="000E3E80" w:rsidRPr="00543991" w:rsidRDefault="000E3E80" w:rsidP="00794001">
            <w:pPr>
              <w:suppressAutoHyphens/>
              <w:ind w:firstLine="0"/>
              <w:jc w:val="left"/>
              <w:rPr>
                <w:lang w:eastAsia="zh-CN"/>
              </w:rPr>
            </w:pPr>
          </w:p>
          <w:p w:rsidR="00F40F3B" w:rsidRPr="00543991" w:rsidRDefault="00F40F3B" w:rsidP="00794001">
            <w:pPr>
              <w:suppressAutoHyphens/>
              <w:ind w:firstLine="0"/>
              <w:jc w:val="left"/>
              <w:rPr>
                <w:lang w:eastAsia="zh-CN"/>
              </w:rPr>
            </w:pPr>
          </w:p>
          <w:p w:rsidR="000E3E80" w:rsidRPr="00543991" w:rsidRDefault="000E3E80" w:rsidP="00794001">
            <w:pPr>
              <w:suppressAutoHyphens/>
              <w:ind w:firstLine="0"/>
              <w:jc w:val="left"/>
              <w:rPr>
                <w:lang w:eastAsia="zh-CN"/>
              </w:rPr>
            </w:pPr>
            <w:r w:rsidRPr="00543991">
              <w:rPr>
                <w:lang w:eastAsia="zh-CN"/>
              </w:rPr>
              <w:t xml:space="preserve">               </w:t>
            </w:r>
            <w:r w:rsidR="00794001" w:rsidRPr="00543991">
              <w:rPr>
                <w:lang w:eastAsia="zh-CN"/>
              </w:rPr>
              <w:t xml:space="preserve"> </w:t>
            </w:r>
            <w:r w:rsidRPr="00543991">
              <w:rPr>
                <w:lang w:eastAsia="zh-CN"/>
              </w:rPr>
              <w:t xml:space="preserve">     </w:t>
            </w:r>
            <w:r w:rsidR="00216C85" w:rsidRPr="00543991">
              <w:rPr>
                <w:lang w:eastAsia="zh-CN"/>
              </w:rPr>
              <w:t xml:space="preserve"> </w:t>
            </w:r>
            <w:r w:rsidR="00804020" w:rsidRPr="00543991">
              <w:rPr>
                <w:lang w:eastAsia="zh-CN"/>
              </w:rPr>
              <w:t xml:space="preserve">  </w:t>
            </w:r>
            <w:r w:rsidR="00216C85" w:rsidRPr="00543991">
              <w:rPr>
                <w:lang w:eastAsia="zh-CN"/>
              </w:rPr>
              <w:t xml:space="preserve">  </w:t>
            </w:r>
            <w:r w:rsidRPr="00543991">
              <w:rPr>
                <w:lang w:eastAsia="zh-CN"/>
              </w:rPr>
              <w:t xml:space="preserve">  </w:t>
            </w:r>
            <w:r w:rsidR="00794001" w:rsidRPr="00543991">
              <w:rPr>
                <w:lang w:eastAsia="zh-CN"/>
              </w:rPr>
              <w:t xml:space="preserve"> </w:t>
            </w:r>
            <w:r w:rsidRPr="00543991">
              <w:rPr>
                <w:lang w:eastAsia="zh-CN"/>
              </w:rPr>
              <w:t xml:space="preserve">  </w:t>
            </w:r>
            <w:r w:rsidR="000824C1" w:rsidRPr="00543991">
              <w:rPr>
                <w:lang w:eastAsia="zh-CN"/>
              </w:rPr>
              <w:t xml:space="preserve"> </w:t>
            </w:r>
            <w:r w:rsidRPr="00543991">
              <w:rPr>
                <w:bCs/>
                <w:lang w:eastAsia="ru-RU"/>
              </w:rPr>
              <w:t>Г.А. Буевич</w:t>
            </w:r>
          </w:p>
        </w:tc>
        <w:tc>
          <w:tcPr>
            <w:tcW w:w="538" w:type="pct"/>
          </w:tcPr>
          <w:p w:rsidR="000E3E80" w:rsidRPr="00543991" w:rsidRDefault="000E3E80" w:rsidP="00794001">
            <w:pPr>
              <w:suppressAutoHyphens/>
              <w:ind w:firstLine="0"/>
              <w:jc w:val="left"/>
              <w:rPr>
                <w:lang w:eastAsia="zh-CN"/>
              </w:rPr>
            </w:pPr>
          </w:p>
        </w:tc>
        <w:tc>
          <w:tcPr>
            <w:tcW w:w="2274" w:type="pct"/>
          </w:tcPr>
          <w:p w:rsidR="000E3E80" w:rsidRPr="00543991" w:rsidRDefault="00C763F6" w:rsidP="0079400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543991">
              <w:rPr>
                <w:bCs/>
                <w:lang w:eastAsia="ru-RU"/>
              </w:rPr>
              <w:t xml:space="preserve">  </w:t>
            </w:r>
            <w:r w:rsidR="000E3E80" w:rsidRPr="00543991">
              <w:rPr>
                <w:bCs/>
                <w:lang w:eastAsia="ru-RU"/>
              </w:rPr>
              <w:t>Глава города</w:t>
            </w:r>
          </w:p>
          <w:p w:rsidR="000E3E80" w:rsidRPr="00543991" w:rsidRDefault="000E3E80" w:rsidP="00794001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</w:p>
          <w:p w:rsidR="00553DCA" w:rsidRPr="00543991" w:rsidRDefault="00553DCA" w:rsidP="00804020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right="-57" w:firstLine="0"/>
              <w:jc w:val="left"/>
              <w:rPr>
                <w:bCs/>
                <w:lang w:eastAsia="ru-RU"/>
              </w:rPr>
            </w:pPr>
          </w:p>
          <w:p w:rsidR="000E3E80" w:rsidRPr="00543991" w:rsidRDefault="000E3E80" w:rsidP="00804020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right="-57" w:firstLine="0"/>
              <w:jc w:val="left"/>
              <w:rPr>
                <w:bCs/>
                <w:lang w:eastAsia="ru-RU"/>
              </w:rPr>
            </w:pPr>
            <w:r w:rsidRPr="00543991">
              <w:rPr>
                <w:lang w:eastAsia="zh-CN"/>
              </w:rPr>
              <w:t xml:space="preserve"> </w:t>
            </w:r>
            <w:r w:rsidR="00C763F6" w:rsidRPr="00543991">
              <w:rPr>
                <w:lang w:eastAsia="zh-CN"/>
              </w:rPr>
              <w:t xml:space="preserve">                                      </w:t>
            </w:r>
            <w:r w:rsidRPr="00543991">
              <w:rPr>
                <w:lang w:eastAsia="zh-CN"/>
              </w:rPr>
              <w:t xml:space="preserve"> </w:t>
            </w:r>
            <w:r w:rsidRPr="00543991">
              <w:rPr>
                <w:bCs/>
                <w:lang w:eastAsia="ru-RU"/>
              </w:rPr>
              <w:t>В.Г. Франк</w:t>
            </w:r>
          </w:p>
        </w:tc>
      </w:tr>
    </w:tbl>
    <w:p w:rsidR="003E2479" w:rsidRPr="00C763F6" w:rsidRDefault="003E2479" w:rsidP="00802FFA">
      <w:pPr>
        <w:ind w:right="-2" w:firstLine="0"/>
        <w:rPr>
          <w:sz w:val="27"/>
          <w:szCs w:val="27"/>
        </w:rPr>
      </w:pPr>
    </w:p>
    <w:sectPr w:rsidR="003E2479" w:rsidRPr="00C763F6" w:rsidSect="00D07BC1">
      <w:headerReference w:type="default" r:id="rId11"/>
      <w:pgSz w:w="11906" w:h="16838" w:code="9"/>
      <w:pgMar w:top="567" w:right="680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41" w:rsidRDefault="00086441" w:rsidP="00F16845">
      <w:r>
        <w:separator/>
      </w:r>
    </w:p>
  </w:endnote>
  <w:endnote w:type="continuationSeparator" w:id="0">
    <w:p w:rsidR="00086441" w:rsidRDefault="00086441" w:rsidP="00F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41" w:rsidRDefault="00086441" w:rsidP="00F16845">
      <w:r>
        <w:separator/>
      </w:r>
    </w:p>
  </w:footnote>
  <w:footnote w:type="continuationSeparator" w:id="0">
    <w:p w:rsidR="00086441" w:rsidRDefault="00086441" w:rsidP="00F1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4703"/>
      <w:docPartObj>
        <w:docPartGallery w:val="Page Numbers (Top of Page)"/>
        <w:docPartUnique/>
      </w:docPartObj>
    </w:sdtPr>
    <w:sdtEndPr/>
    <w:sdtContent>
      <w:p w:rsidR="00BC57DE" w:rsidRDefault="00BC57DE" w:rsidP="00DF4F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F682C"/>
    <w:multiLevelType w:val="multilevel"/>
    <w:tmpl w:val="EAF2E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5EF9476F"/>
    <w:multiLevelType w:val="hybridMultilevel"/>
    <w:tmpl w:val="A192EAC8"/>
    <w:lvl w:ilvl="0" w:tplc="B63EF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755000"/>
    <w:multiLevelType w:val="multilevel"/>
    <w:tmpl w:val="DC924890"/>
    <w:lvl w:ilvl="0">
      <w:start w:val="3"/>
      <w:numFmt w:val="decimal"/>
      <w:lvlText w:val="%1."/>
      <w:lvlJc w:val="left"/>
      <w:pPr>
        <w:ind w:left="600" w:hanging="600"/>
      </w:pPr>
      <w:rPr>
        <w:rFonts w:eastAsia="SimSun" w:hint="default"/>
        <w:b w:val="0"/>
        <w:color w:val="000000"/>
      </w:rPr>
    </w:lvl>
    <w:lvl w:ilvl="1">
      <w:start w:val="18"/>
      <w:numFmt w:val="decimal"/>
      <w:suff w:val="space"/>
      <w:lvlText w:val="%1.%2."/>
      <w:lvlJc w:val="left"/>
      <w:pPr>
        <w:ind w:left="1080" w:hanging="720"/>
      </w:pPr>
      <w:rPr>
        <w:rFonts w:eastAsia="SimSu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SimSu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SimSu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SimSu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SimSu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SimSun" w:hint="default"/>
        <w:b w:val="0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C"/>
    <w:rsid w:val="00007034"/>
    <w:rsid w:val="000077AC"/>
    <w:rsid w:val="000272E9"/>
    <w:rsid w:val="00044B19"/>
    <w:rsid w:val="00046CDB"/>
    <w:rsid w:val="00070858"/>
    <w:rsid w:val="000732B2"/>
    <w:rsid w:val="00075CD0"/>
    <w:rsid w:val="000824C1"/>
    <w:rsid w:val="00086441"/>
    <w:rsid w:val="000B7E14"/>
    <w:rsid w:val="000E3E80"/>
    <w:rsid w:val="000F4E22"/>
    <w:rsid w:val="00114031"/>
    <w:rsid w:val="00151581"/>
    <w:rsid w:val="00173AE8"/>
    <w:rsid w:val="00187207"/>
    <w:rsid w:val="00196742"/>
    <w:rsid w:val="001A68EE"/>
    <w:rsid w:val="001A743B"/>
    <w:rsid w:val="001C197A"/>
    <w:rsid w:val="001C21B2"/>
    <w:rsid w:val="001E3A5B"/>
    <w:rsid w:val="001F0A54"/>
    <w:rsid w:val="001F1744"/>
    <w:rsid w:val="00216C85"/>
    <w:rsid w:val="00217402"/>
    <w:rsid w:val="00224C56"/>
    <w:rsid w:val="002253FF"/>
    <w:rsid w:val="00230F39"/>
    <w:rsid w:val="00243FA0"/>
    <w:rsid w:val="00262465"/>
    <w:rsid w:val="00264A21"/>
    <w:rsid w:val="002721FF"/>
    <w:rsid w:val="00273783"/>
    <w:rsid w:val="002B21BF"/>
    <w:rsid w:val="002B3E3C"/>
    <w:rsid w:val="002D3B46"/>
    <w:rsid w:val="002D5710"/>
    <w:rsid w:val="002E78C2"/>
    <w:rsid w:val="002F5662"/>
    <w:rsid w:val="003262C4"/>
    <w:rsid w:val="003349D6"/>
    <w:rsid w:val="0034547C"/>
    <w:rsid w:val="00354E85"/>
    <w:rsid w:val="003604CF"/>
    <w:rsid w:val="003713F1"/>
    <w:rsid w:val="003726AC"/>
    <w:rsid w:val="0037498D"/>
    <w:rsid w:val="00383CA7"/>
    <w:rsid w:val="003C576C"/>
    <w:rsid w:val="003E2420"/>
    <w:rsid w:val="003E2479"/>
    <w:rsid w:val="003F5DBE"/>
    <w:rsid w:val="0040490A"/>
    <w:rsid w:val="0040620D"/>
    <w:rsid w:val="004325A7"/>
    <w:rsid w:val="00452379"/>
    <w:rsid w:val="004523BB"/>
    <w:rsid w:val="0046428E"/>
    <w:rsid w:val="00467389"/>
    <w:rsid w:val="00495B65"/>
    <w:rsid w:val="004A2272"/>
    <w:rsid w:val="004A3A47"/>
    <w:rsid w:val="004B7D6C"/>
    <w:rsid w:val="004C59D3"/>
    <w:rsid w:val="004D5AA6"/>
    <w:rsid w:val="004E0400"/>
    <w:rsid w:val="004F2686"/>
    <w:rsid w:val="00503589"/>
    <w:rsid w:val="00543991"/>
    <w:rsid w:val="0055399C"/>
    <w:rsid w:val="00553DCA"/>
    <w:rsid w:val="005557C2"/>
    <w:rsid w:val="00585859"/>
    <w:rsid w:val="005863AB"/>
    <w:rsid w:val="00595F4D"/>
    <w:rsid w:val="005960F2"/>
    <w:rsid w:val="005B711B"/>
    <w:rsid w:val="005E12C3"/>
    <w:rsid w:val="006107E0"/>
    <w:rsid w:val="00632FFE"/>
    <w:rsid w:val="00664352"/>
    <w:rsid w:val="0068518D"/>
    <w:rsid w:val="00690494"/>
    <w:rsid w:val="006A08C7"/>
    <w:rsid w:val="006A2C4D"/>
    <w:rsid w:val="006B4834"/>
    <w:rsid w:val="006D0D69"/>
    <w:rsid w:val="006D4DF3"/>
    <w:rsid w:val="006E3D8C"/>
    <w:rsid w:val="006F4F77"/>
    <w:rsid w:val="00714648"/>
    <w:rsid w:val="0072419D"/>
    <w:rsid w:val="00737A60"/>
    <w:rsid w:val="007723DF"/>
    <w:rsid w:val="00777D21"/>
    <w:rsid w:val="00794001"/>
    <w:rsid w:val="007A2DB3"/>
    <w:rsid w:val="007B6E60"/>
    <w:rsid w:val="007B7CFC"/>
    <w:rsid w:val="007D6D0F"/>
    <w:rsid w:val="007F4DDA"/>
    <w:rsid w:val="00800CCC"/>
    <w:rsid w:val="0080249F"/>
    <w:rsid w:val="00802FFA"/>
    <w:rsid w:val="00804020"/>
    <w:rsid w:val="008518B7"/>
    <w:rsid w:val="00854419"/>
    <w:rsid w:val="00857C70"/>
    <w:rsid w:val="0087080B"/>
    <w:rsid w:val="00892249"/>
    <w:rsid w:val="0089430C"/>
    <w:rsid w:val="008C33E3"/>
    <w:rsid w:val="008C351B"/>
    <w:rsid w:val="008C5D2F"/>
    <w:rsid w:val="008C5EEF"/>
    <w:rsid w:val="008D7773"/>
    <w:rsid w:val="008E016D"/>
    <w:rsid w:val="008F49F4"/>
    <w:rsid w:val="00906400"/>
    <w:rsid w:val="009069A2"/>
    <w:rsid w:val="00914689"/>
    <w:rsid w:val="00927385"/>
    <w:rsid w:val="00930765"/>
    <w:rsid w:val="00967BB6"/>
    <w:rsid w:val="00975C27"/>
    <w:rsid w:val="00992B5C"/>
    <w:rsid w:val="009B0312"/>
    <w:rsid w:val="009B1E0E"/>
    <w:rsid w:val="009B6847"/>
    <w:rsid w:val="009D52BD"/>
    <w:rsid w:val="009D5406"/>
    <w:rsid w:val="00A02C8E"/>
    <w:rsid w:val="00A2381F"/>
    <w:rsid w:val="00A2774B"/>
    <w:rsid w:val="00A30B40"/>
    <w:rsid w:val="00A61D5C"/>
    <w:rsid w:val="00A66ED6"/>
    <w:rsid w:val="00A7008B"/>
    <w:rsid w:val="00A745AE"/>
    <w:rsid w:val="00A92290"/>
    <w:rsid w:val="00A94E16"/>
    <w:rsid w:val="00A94FA6"/>
    <w:rsid w:val="00AC099B"/>
    <w:rsid w:val="00AC0DCD"/>
    <w:rsid w:val="00AC4BD8"/>
    <w:rsid w:val="00AD388F"/>
    <w:rsid w:val="00AF6B1A"/>
    <w:rsid w:val="00B0130B"/>
    <w:rsid w:val="00B14D68"/>
    <w:rsid w:val="00B3661A"/>
    <w:rsid w:val="00B43FB4"/>
    <w:rsid w:val="00B66305"/>
    <w:rsid w:val="00BA0749"/>
    <w:rsid w:val="00BA5136"/>
    <w:rsid w:val="00BB1A9D"/>
    <w:rsid w:val="00BB425D"/>
    <w:rsid w:val="00BC57DE"/>
    <w:rsid w:val="00BC63CB"/>
    <w:rsid w:val="00BD7B12"/>
    <w:rsid w:val="00BE2EDC"/>
    <w:rsid w:val="00BE2EFE"/>
    <w:rsid w:val="00BE3C96"/>
    <w:rsid w:val="00BF2685"/>
    <w:rsid w:val="00BF7AEC"/>
    <w:rsid w:val="00C06299"/>
    <w:rsid w:val="00C270B7"/>
    <w:rsid w:val="00C509B0"/>
    <w:rsid w:val="00C7357C"/>
    <w:rsid w:val="00C763F6"/>
    <w:rsid w:val="00C95B05"/>
    <w:rsid w:val="00C9735C"/>
    <w:rsid w:val="00CA3BB6"/>
    <w:rsid w:val="00CA55F9"/>
    <w:rsid w:val="00CF16D6"/>
    <w:rsid w:val="00D07BC1"/>
    <w:rsid w:val="00D147FE"/>
    <w:rsid w:val="00D239F9"/>
    <w:rsid w:val="00D25887"/>
    <w:rsid w:val="00D44DC2"/>
    <w:rsid w:val="00D5163A"/>
    <w:rsid w:val="00D672F0"/>
    <w:rsid w:val="00D75FE2"/>
    <w:rsid w:val="00DA2539"/>
    <w:rsid w:val="00DA630F"/>
    <w:rsid w:val="00DD00B3"/>
    <w:rsid w:val="00DD0301"/>
    <w:rsid w:val="00DD3F00"/>
    <w:rsid w:val="00DD6C8C"/>
    <w:rsid w:val="00DE1E23"/>
    <w:rsid w:val="00DF3B56"/>
    <w:rsid w:val="00DF4FE8"/>
    <w:rsid w:val="00E1297F"/>
    <w:rsid w:val="00E236CF"/>
    <w:rsid w:val="00E447B4"/>
    <w:rsid w:val="00EB398C"/>
    <w:rsid w:val="00EB48D9"/>
    <w:rsid w:val="00EB5AB2"/>
    <w:rsid w:val="00EC36B6"/>
    <w:rsid w:val="00ED1686"/>
    <w:rsid w:val="00EE27EF"/>
    <w:rsid w:val="00EE3698"/>
    <w:rsid w:val="00F1217C"/>
    <w:rsid w:val="00F16845"/>
    <w:rsid w:val="00F223DF"/>
    <w:rsid w:val="00F260CB"/>
    <w:rsid w:val="00F40F3B"/>
    <w:rsid w:val="00F725FC"/>
    <w:rsid w:val="00F84E4F"/>
    <w:rsid w:val="00FB1694"/>
    <w:rsid w:val="00FD1C77"/>
    <w:rsid w:val="00FE15E6"/>
    <w:rsid w:val="00FF1405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D70DD73-5845-40E5-ACBD-4D77F5F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DF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00CCC"/>
    <w:rPr>
      <w:rFonts w:eastAsia="Times New Roman"/>
      <w:b/>
      <w:sz w:val="24"/>
    </w:rPr>
  </w:style>
  <w:style w:type="paragraph" w:styleId="a4">
    <w:name w:val="Title"/>
    <w:basedOn w:val="a"/>
    <w:link w:val="a3"/>
    <w:qFormat/>
    <w:rsid w:val="00800CCC"/>
    <w:pPr>
      <w:ind w:firstLine="0"/>
      <w:jc w:val="center"/>
    </w:pPr>
    <w:rPr>
      <w:rFonts w:asciiTheme="minorHAnsi" w:eastAsia="Times New Roman" w:hAnsiTheme="minorHAnsi" w:cstheme="minorBidi"/>
      <w:b/>
      <w:sz w:val="24"/>
      <w:szCs w:val="22"/>
    </w:rPr>
  </w:style>
  <w:style w:type="character" w:customStyle="1" w:styleId="1">
    <w:name w:val="Название Знак1"/>
    <w:basedOn w:val="a0"/>
    <w:uiPriority w:val="10"/>
    <w:rsid w:val="008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unhideWhenUsed/>
    <w:rsid w:val="00800CCC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0C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CC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8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845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84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6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F17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0130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0">
    <w:name w:val="Стиль1"/>
    <w:basedOn w:val="a"/>
    <w:rsid w:val="004325A7"/>
    <w:pPr>
      <w:framePr w:w="9253" w:h="397" w:hRule="exact" w:wrap="around" w:vAnchor="text" w:hAnchor="margin" w:y="7" w:anchorLock="1"/>
      <w:ind w:firstLine="426"/>
      <w:jc w:val="left"/>
    </w:pPr>
    <w:rPr>
      <w:rFonts w:ascii="Courier New" w:eastAsia="Times New Roman" w:hAnsi="Courier New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777D21"/>
    <w:rPr>
      <w:rFonts w:ascii="Times New Roman" w:hAnsi="Times New Roman" w:cs="Times New Roman" w:hint="default"/>
      <w:b w:val="0"/>
      <w:bCs w:val="0"/>
      <w:color w:val="000000"/>
    </w:rPr>
  </w:style>
  <w:style w:type="paragraph" w:styleId="af1">
    <w:name w:val="Normal (Web)"/>
    <w:basedOn w:val="a"/>
    <w:uiPriority w:val="99"/>
    <w:semiHidden/>
    <w:unhideWhenUsed/>
    <w:rsid w:val="007A2DB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A2D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C0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8395&amp;dst=100018&amp;field=134&amp;date=10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7350&amp;date=2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2925-61AF-4CDF-A0E1-6681D069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Шашова Татьяна Александровна</cp:lastModifiedBy>
  <cp:revision>2</cp:revision>
  <cp:lastPrinted>2024-06-26T01:48:00Z</cp:lastPrinted>
  <dcterms:created xsi:type="dcterms:W3CDTF">2024-06-27T03:54:00Z</dcterms:created>
  <dcterms:modified xsi:type="dcterms:W3CDTF">2024-06-27T03:54:00Z</dcterms:modified>
</cp:coreProperties>
</file>