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AD705C" w:rsidRDefault="00F64912" w:rsidP="00AD70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</w:t>
      </w:r>
      <w:r w:rsidR="00AD705C">
        <w:rPr>
          <w:rFonts w:ascii="Times New Roman" w:hAnsi="Times New Roman"/>
          <w:sz w:val="28"/>
          <w:szCs w:val="28"/>
        </w:rPr>
        <w:t>в связи с размещением</w:t>
      </w:r>
    </w:p>
    <w:p w:rsidR="00AD705C" w:rsidRDefault="00AD705C" w:rsidP="00AD70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</w:t>
      </w: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4912" w:rsidRDefault="00B24343" w:rsidP="00F64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дорожному хозяйству, благоустройству, транспорту и связи</w:t>
      </w:r>
      <w:r w:rsidR="00F64912">
        <w:rPr>
          <w:rFonts w:ascii="Times New Roman" w:hAnsi="Times New Roman"/>
          <w:sz w:val="28"/>
          <w:szCs w:val="28"/>
        </w:rPr>
        <w:t xml:space="preserve"> города Барнаула в соответствии с частью 1 статьи 3 </w:t>
      </w:r>
      <w:r w:rsidR="00F64912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="00F64912">
        <w:rPr>
          <w:rFonts w:ascii="Times New Roman" w:hAnsi="Times New Roman"/>
          <w:sz w:val="28"/>
          <w:szCs w:val="28"/>
        </w:rPr>
        <w:t>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предложения, поступившие в связи с размещением проекта муниципального нормативного правового акта.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4"/>
      </w:tblGrid>
      <w:tr w:rsidR="00F64912" w:rsidTr="00482F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F64912" w:rsidTr="00482F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736B12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36B12">
              <w:rPr>
                <w:rFonts w:ascii="Times New Roman" w:hAnsi="Times New Roman"/>
                <w:sz w:val="28"/>
                <w:szCs w:val="28"/>
              </w:rPr>
              <w:t>Об утверждении Положения о проведении открытого конкурса на право осуществления перевозок по маршрутам регулярных перевозок города Барнаула</w:t>
            </w:r>
            <w:r w:rsidR="00482F4D">
              <w:rPr>
                <w:rFonts w:ascii="Times New Roman" w:hAnsi="Times New Roman"/>
                <w:sz w:val="28"/>
                <w:szCs w:val="28"/>
              </w:rPr>
              <w:t xml:space="preserve"> по нерегулируемым тарифам</w:t>
            </w:r>
          </w:p>
        </w:tc>
      </w:tr>
      <w:tr w:rsidR="00F64912" w:rsidTr="00482F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10" w:rsidRPr="00D62187" w:rsidRDefault="00736B12" w:rsidP="00204A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проекта нормативного правового акта </w:t>
            </w:r>
            <w:r w:rsidR="00204A10" w:rsidRPr="00D62187">
              <w:rPr>
                <w:rFonts w:ascii="Times New Roman" w:hAnsi="Times New Roman"/>
                <w:sz w:val="28"/>
                <w:szCs w:val="28"/>
              </w:rPr>
              <w:t>обусловлен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4A10" w:rsidRPr="00D62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F4D">
              <w:rPr>
                <w:rFonts w:ascii="Times New Roman" w:hAnsi="Times New Roman"/>
                <w:sz w:val="28"/>
                <w:szCs w:val="28"/>
              </w:rPr>
              <w:t>принятием Федерального закона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204A10" w:rsidRPr="00D62187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законодательством.</w:t>
            </w:r>
          </w:p>
          <w:p w:rsidR="00F64912" w:rsidRPr="00736B12" w:rsidRDefault="00736B12" w:rsidP="00204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B12">
              <w:rPr>
                <w:rFonts w:ascii="Times New Roman" w:hAnsi="Times New Roman"/>
                <w:sz w:val="28"/>
                <w:szCs w:val="28"/>
              </w:rPr>
              <w:t>Постановление устанавливает порядок проведения открытого конкурса на право осуществления перевозок по маршруту регулярных перевозок по нерегулируемым тарифам.</w:t>
            </w:r>
          </w:p>
        </w:tc>
      </w:tr>
      <w:tr w:rsidR="00F64912" w:rsidTr="00482F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  <w:p w:rsidR="00482F4D" w:rsidRDefault="0048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73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F64912" w:rsidTr="00482F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 w:rsidP="0048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размещения </w:t>
            </w:r>
            <w:r w:rsidR="00482F4D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482F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482F4D" w:rsidP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736B12">
              <w:rPr>
                <w:rFonts w:ascii="Times New Roman" w:hAnsi="Times New Roman"/>
                <w:sz w:val="28"/>
                <w:szCs w:val="28"/>
              </w:rPr>
              <w:t>.04.2016</w:t>
            </w:r>
          </w:p>
        </w:tc>
      </w:tr>
      <w:tr w:rsidR="00F64912" w:rsidTr="00482F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источнике обнародования уведомления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Интернет-сайт города Барнаула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barnaul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64912" w:rsidTr="00482F4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 w:rsidP="0048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Срок, в течение которого разработчиком принимались предложения в связи с размещением </w:t>
            </w:r>
            <w:r w:rsidR="00482F4D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482F4D" w:rsidP="0048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36B12">
              <w:rPr>
                <w:rFonts w:ascii="Times New Roman" w:hAnsi="Times New Roman"/>
                <w:sz w:val="28"/>
                <w:szCs w:val="28"/>
              </w:rPr>
              <w:t xml:space="preserve">.04.2016 –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36B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36B12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</w:tr>
      <w:tr w:rsidR="00F64912" w:rsidTr="00482F4D">
        <w:trPr>
          <w:trHeight w:val="314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Default="00F64912" w:rsidP="0048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лиц, которым были направлены извещения о размещении </w:t>
            </w:r>
            <w:r w:rsidR="00482F4D">
              <w:rPr>
                <w:rFonts w:ascii="Times New Roman" w:hAnsi="Times New Roman"/>
                <w:sz w:val="28"/>
                <w:szCs w:val="28"/>
              </w:rPr>
              <w:t>проекта муниципального нормативного правового акта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12" w:rsidRPr="00736B12" w:rsidRDefault="00736B12" w:rsidP="00153B68">
            <w:pPr>
              <w:widowControl w:val="0"/>
              <w:tabs>
                <w:tab w:val="left" w:leader="underscore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D1F52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 xml:space="preserve"> по защите прав предпринимателей в Алтайском крае; НП «Алтайский союз предпринимателей»; НП «Ассоциация пассажирских перевозчиков Барнаула»; комитет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82F4D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</w:t>
            </w:r>
            <w:r w:rsidRPr="009D1F52">
              <w:rPr>
                <w:rFonts w:ascii="Times New Roman" w:hAnsi="Times New Roman"/>
                <w:sz w:val="28"/>
                <w:szCs w:val="28"/>
              </w:rPr>
              <w:t>и инвестиционной деятельности администрации города Барнаула.</w:t>
            </w:r>
          </w:p>
        </w:tc>
      </w:tr>
    </w:tbl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912" w:rsidRDefault="00F64912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</w:t>
      </w:r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D87" w:rsidRDefault="00D11D87" w:rsidP="00F64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дорожному хозяйству,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благоустройству, транспорту и связи </w:t>
      </w:r>
    </w:p>
    <w:p w:rsidR="00D11D87" w:rsidRDefault="00D11D87" w:rsidP="00D11D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Барнаула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П.А.Гладышев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86F3C" w:rsidRDefault="00783F0C"/>
    <w:sectPr w:rsidR="00686F3C" w:rsidSect="00AA67E3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0C" w:rsidRDefault="00783F0C" w:rsidP="00AA67E3">
      <w:pPr>
        <w:spacing w:after="0" w:line="240" w:lineRule="auto"/>
      </w:pPr>
      <w:r>
        <w:separator/>
      </w:r>
    </w:p>
  </w:endnote>
  <w:endnote w:type="continuationSeparator" w:id="0">
    <w:p w:rsidR="00783F0C" w:rsidRDefault="00783F0C" w:rsidP="00A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0C" w:rsidRDefault="00783F0C" w:rsidP="00AA67E3">
      <w:pPr>
        <w:spacing w:after="0" w:line="240" w:lineRule="auto"/>
      </w:pPr>
      <w:r>
        <w:separator/>
      </w:r>
    </w:p>
  </w:footnote>
  <w:footnote w:type="continuationSeparator" w:id="0">
    <w:p w:rsidR="00783F0C" w:rsidRDefault="00783F0C" w:rsidP="00A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E3" w:rsidRDefault="00AA67E3" w:rsidP="00AA67E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12"/>
    <w:rsid w:val="0001402F"/>
    <w:rsid w:val="00076E1B"/>
    <w:rsid w:val="00153B68"/>
    <w:rsid w:val="001D009A"/>
    <w:rsid w:val="00204A10"/>
    <w:rsid w:val="00297088"/>
    <w:rsid w:val="002E6917"/>
    <w:rsid w:val="00482F4D"/>
    <w:rsid w:val="00500549"/>
    <w:rsid w:val="007010E4"/>
    <w:rsid w:val="00736B12"/>
    <w:rsid w:val="00783F0C"/>
    <w:rsid w:val="00846ED9"/>
    <w:rsid w:val="008677BD"/>
    <w:rsid w:val="00AA67E3"/>
    <w:rsid w:val="00AD705C"/>
    <w:rsid w:val="00B24343"/>
    <w:rsid w:val="00C71A6C"/>
    <w:rsid w:val="00D11D87"/>
    <w:rsid w:val="00D40667"/>
    <w:rsid w:val="00D76F7C"/>
    <w:rsid w:val="00DA36DC"/>
    <w:rsid w:val="00E05F25"/>
    <w:rsid w:val="00E55174"/>
    <w:rsid w:val="00F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BADAAB-7259-4A50-80D5-56A27F4D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9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4912"/>
    <w:rPr>
      <w:b/>
      <w:bCs/>
    </w:rPr>
  </w:style>
  <w:style w:type="paragraph" w:styleId="a5">
    <w:name w:val="header"/>
    <w:basedOn w:val="a"/>
    <w:link w:val="a6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A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E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Щербина Алина</cp:lastModifiedBy>
  <cp:revision>9</cp:revision>
  <cp:lastPrinted>2016-05-27T10:12:00Z</cp:lastPrinted>
  <dcterms:created xsi:type="dcterms:W3CDTF">2016-04-25T09:17:00Z</dcterms:created>
  <dcterms:modified xsi:type="dcterms:W3CDTF">2016-05-27T10:14:00Z</dcterms:modified>
</cp:coreProperties>
</file>