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1C" w:rsidRDefault="0027342E" w:rsidP="00C370A8">
      <w:pPr>
        <w:ind w:left="5670"/>
        <w:rPr>
          <w:sz w:val="28"/>
          <w:szCs w:val="28"/>
        </w:rPr>
      </w:pPr>
      <w:bookmarkStart w:id="0" w:name="_GoBack"/>
      <w:bookmarkEnd w:id="0"/>
      <w:r>
        <w:rPr>
          <w:sz w:val="28"/>
          <w:szCs w:val="28"/>
        </w:rPr>
        <w:t>П</w:t>
      </w:r>
      <w:r w:rsidR="00985DAA">
        <w:rPr>
          <w:sz w:val="28"/>
          <w:szCs w:val="28"/>
        </w:rPr>
        <w:t>риложение</w:t>
      </w:r>
    </w:p>
    <w:p w:rsidR="00C370A8" w:rsidRDefault="00C370A8" w:rsidP="00C370A8">
      <w:pPr>
        <w:ind w:left="5670"/>
        <w:rPr>
          <w:sz w:val="28"/>
          <w:szCs w:val="28"/>
        </w:rPr>
      </w:pPr>
      <w:r w:rsidRPr="00C370A8">
        <w:rPr>
          <w:sz w:val="28"/>
          <w:szCs w:val="28"/>
        </w:rPr>
        <w:t>УТВЕРЖДЕН</w:t>
      </w:r>
    </w:p>
    <w:p w:rsidR="00DB35CB" w:rsidRDefault="00DB35CB" w:rsidP="00C370A8">
      <w:pPr>
        <w:ind w:left="5670"/>
        <w:rPr>
          <w:sz w:val="28"/>
          <w:szCs w:val="28"/>
        </w:rPr>
      </w:pPr>
      <w:r>
        <w:rPr>
          <w:sz w:val="28"/>
          <w:szCs w:val="28"/>
        </w:rPr>
        <w:t>приказ</w:t>
      </w:r>
      <w:r w:rsidR="00C370A8">
        <w:rPr>
          <w:sz w:val="28"/>
          <w:szCs w:val="28"/>
        </w:rPr>
        <w:t>ом</w:t>
      </w:r>
      <w:r>
        <w:rPr>
          <w:sz w:val="28"/>
          <w:szCs w:val="28"/>
        </w:rPr>
        <w:t xml:space="preserve"> комитета по социальной поддержке населения города Барнаула</w:t>
      </w:r>
    </w:p>
    <w:p w:rsidR="00B3451C" w:rsidRPr="00277666" w:rsidRDefault="008C5A56" w:rsidP="00C370A8">
      <w:pPr>
        <w:tabs>
          <w:tab w:val="left" w:pos="9360"/>
        </w:tabs>
        <w:ind w:left="5670"/>
        <w:jc w:val="both"/>
        <w:rPr>
          <w:sz w:val="28"/>
          <w:szCs w:val="28"/>
          <w:u w:val="single"/>
        </w:rPr>
      </w:pPr>
      <w:r w:rsidRPr="00C226E4">
        <w:rPr>
          <w:sz w:val="28"/>
          <w:szCs w:val="28"/>
          <w:u w:val="single"/>
        </w:rPr>
        <w:t>от</w:t>
      </w:r>
      <w:r w:rsidR="00B3451C" w:rsidRPr="00C226E4">
        <w:rPr>
          <w:sz w:val="28"/>
          <w:szCs w:val="28"/>
          <w:u w:val="single"/>
        </w:rPr>
        <w:t xml:space="preserve">   </w:t>
      </w:r>
      <w:r w:rsidR="00D71A52">
        <w:rPr>
          <w:sz w:val="28"/>
          <w:szCs w:val="28"/>
          <w:u w:val="single"/>
        </w:rPr>
        <w:t xml:space="preserve">                 </w:t>
      </w:r>
      <w:r w:rsidR="00B3451C" w:rsidRPr="00C226E4">
        <w:rPr>
          <w:sz w:val="28"/>
          <w:szCs w:val="28"/>
          <w:u w:val="single"/>
        </w:rPr>
        <w:t xml:space="preserve">       </w:t>
      </w:r>
      <w:r w:rsidR="00B3451C" w:rsidRPr="00C226E4">
        <w:rPr>
          <w:sz w:val="28"/>
          <w:szCs w:val="28"/>
        </w:rPr>
        <w:t>№</w:t>
      </w:r>
      <w:r w:rsidR="00277666">
        <w:rPr>
          <w:sz w:val="28"/>
          <w:szCs w:val="28"/>
          <w:u w:val="single"/>
        </w:rPr>
        <w:tab/>
      </w:r>
    </w:p>
    <w:p w:rsidR="009E4731" w:rsidRDefault="009E4731" w:rsidP="00C370A8">
      <w:pPr>
        <w:jc w:val="center"/>
        <w:rPr>
          <w:sz w:val="28"/>
          <w:szCs w:val="28"/>
        </w:rPr>
      </w:pPr>
    </w:p>
    <w:p w:rsidR="00925006" w:rsidRDefault="00925006" w:rsidP="00C370A8">
      <w:pPr>
        <w:jc w:val="center"/>
        <w:rPr>
          <w:sz w:val="28"/>
          <w:szCs w:val="28"/>
        </w:rPr>
      </w:pPr>
    </w:p>
    <w:p w:rsidR="00B3451C" w:rsidRPr="00B3451C" w:rsidRDefault="00B3451C" w:rsidP="00C370A8">
      <w:pPr>
        <w:jc w:val="center"/>
        <w:rPr>
          <w:sz w:val="28"/>
          <w:szCs w:val="28"/>
        </w:rPr>
      </w:pPr>
      <w:r w:rsidRPr="00B3451C">
        <w:rPr>
          <w:sz w:val="28"/>
          <w:szCs w:val="28"/>
        </w:rPr>
        <w:t>АДМИНИСТРАТИВНЫЙ РЕГЛ</w:t>
      </w:r>
      <w:r w:rsidRPr="00B3451C">
        <w:rPr>
          <w:sz w:val="28"/>
          <w:szCs w:val="28"/>
        </w:rPr>
        <w:t>А</w:t>
      </w:r>
      <w:r w:rsidRPr="00B3451C">
        <w:rPr>
          <w:sz w:val="28"/>
          <w:szCs w:val="28"/>
        </w:rPr>
        <w:t>МЕНТ</w:t>
      </w:r>
    </w:p>
    <w:p w:rsidR="009F7ADC" w:rsidRPr="00B3451C" w:rsidRDefault="00B3451C" w:rsidP="00C370A8">
      <w:pPr>
        <w:jc w:val="center"/>
        <w:rPr>
          <w:sz w:val="28"/>
          <w:szCs w:val="28"/>
        </w:rPr>
      </w:pPr>
      <w:r w:rsidRPr="00B3451C">
        <w:rPr>
          <w:sz w:val="28"/>
          <w:szCs w:val="28"/>
        </w:rPr>
        <w:t>предоставления муниципальной услуги</w:t>
      </w:r>
      <w:r w:rsidR="00826660">
        <w:rPr>
          <w:sz w:val="28"/>
          <w:szCs w:val="28"/>
        </w:rPr>
        <w:t xml:space="preserve"> </w:t>
      </w:r>
      <w:r w:rsidRPr="00B3451C">
        <w:rPr>
          <w:sz w:val="28"/>
          <w:szCs w:val="28"/>
        </w:rPr>
        <w:t>«</w:t>
      </w:r>
      <w:r w:rsidR="0015647A" w:rsidRPr="00044336">
        <w:rPr>
          <w:sz w:val="28"/>
          <w:szCs w:val="28"/>
        </w:rPr>
        <w:t>Назначение пенсии за выслугу лет лицам, замещавшим должности муниципальной службы города Барнаула, ежемесячной доплаты к пенсии лицам, замещавшим муниципальные должности и должности в органах государственной власти и управления города Барнаула</w:t>
      </w:r>
      <w:r w:rsidRPr="00B3451C">
        <w:rPr>
          <w:sz w:val="28"/>
          <w:szCs w:val="28"/>
        </w:rPr>
        <w:t>»</w:t>
      </w:r>
    </w:p>
    <w:p w:rsidR="009F7ADC" w:rsidRDefault="009F7ADC" w:rsidP="00277666">
      <w:pPr>
        <w:autoSpaceDE w:val="0"/>
        <w:autoSpaceDN w:val="0"/>
        <w:adjustRightInd w:val="0"/>
        <w:jc w:val="both"/>
        <w:rPr>
          <w:sz w:val="28"/>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6520"/>
      </w:tblGrid>
      <w:tr w:rsidR="00277666" w:rsidRPr="006319DD" w:rsidTr="00C638C1">
        <w:trPr>
          <w:trHeight w:val="589"/>
        </w:trPr>
        <w:tc>
          <w:tcPr>
            <w:tcW w:w="2552" w:type="dxa"/>
            <w:tcBorders>
              <w:top w:val="single" w:sz="4" w:space="0" w:color="auto"/>
              <w:left w:val="single" w:sz="4" w:space="0" w:color="auto"/>
              <w:bottom w:val="single" w:sz="4" w:space="0" w:color="auto"/>
              <w:right w:val="single" w:sz="4" w:space="0" w:color="auto"/>
            </w:tcBorders>
          </w:tcPr>
          <w:p w:rsidR="00277666" w:rsidRPr="006319DD" w:rsidRDefault="00277666" w:rsidP="002A6938">
            <w:pPr>
              <w:autoSpaceDE w:val="0"/>
              <w:autoSpaceDN w:val="0"/>
              <w:adjustRightInd w:val="0"/>
              <w:jc w:val="center"/>
              <w:rPr>
                <w:rFonts w:eastAsia="Calibri"/>
                <w:sz w:val="28"/>
                <w:szCs w:val="28"/>
                <w:lang w:eastAsia="en-US"/>
              </w:rPr>
            </w:pPr>
            <w:r w:rsidRPr="006319DD">
              <w:rPr>
                <w:rFonts w:eastAsia="Calibri"/>
                <w:sz w:val="28"/>
                <w:szCs w:val="28"/>
                <w:lang w:eastAsia="en-US"/>
              </w:rPr>
              <w:t>Наименование подраздела</w:t>
            </w:r>
          </w:p>
        </w:tc>
        <w:tc>
          <w:tcPr>
            <w:tcW w:w="6520" w:type="dxa"/>
            <w:tcBorders>
              <w:top w:val="single" w:sz="4" w:space="0" w:color="auto"/>
              <w:left w:val="single" w:sz="4" w:space="0" w:color="auto"/>
              <w:bottom w:val="single" w:sz="4" w:space="0" w:color="auto"/>
              <w:right w:val="single" w:sz="4" w:space="0" w:color="auto"/>
            </w:tcBorders>
          </w:tcPr>
          <w:p w:rsidR="00277666" w:rsidRPr="006319DD" w:rsidRDefault="00277666" w:rsidP="002A6938">
            <w:pPr>
              <w:autoSpaceDE w:val="0"/>
              <w:autoSpaceDN w:val="0"/>
              <w:adjustRightInd w:val="0"/>
              <w:jc w:val="center"/>
              <w:rPr>
                <w:rFonts w:eastAsia="Calibri"/>
                <w:sz w:val="28"/>
                <w:szCs w:val="28"/>
                <w:lang w:eastAsia="en-US"/>
              </w:rPr>
            </w:pPr>
            <w:r w:rsidRPr="006319DD">
              <w:rPr>
                <w:rFonts w:eastAsia="Calibri"/>
                <w:sz w:val="28"/>
                <w:szCs w:val="28"/>
                <w:lang w:eastAsia="en-US"/>
              </w:rPr>
              <w:t>Содержание подраздела</w:t>
            </w:r>
          </w:p>
        </w:tc>
      </w:tr>
    </w:tbl>
    <w:p w:rsidR="00277666" w:rsidRPr="00277666" w:rsidRDefault="00277666" w:rsidP="00277666">
      <w:pPr>
        <w:autoSpaceDE w:val="0"/>
        <w:autoSpaceDN w:val="0"/>
        <w:adjustRightInd w:val="0"/>
        <w:jc w:val="both"/>
        <w:rPr>
          <w:sz w:val="2"/>
          <w:szCs w:val="2"/>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6520"/>
      </w:tblGrid>
      <w:tr w:rsidR="006319DD" w:rsidRPr="006319DD" w:rsidTr="00C638C1">
        <w:trPr>
          <w:tblHeader/>
        </w:trPr>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1</w:t>
            </w:r>
          </w:p>
        </w:tc>
        <w:tc>
          <w:tcPr>
            <w:tcW w:w="6520"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2</w:t>
            </w:r>
          </w:p>
        </w:tc>
      </w:tr>
      <w:tr w:rsidR="006319DD" w:rsidRPr="006319DD" w:rsidTr="00C638C1">
        <w:tc>
          <w:tcPr>
            <w:tcW w:w="9072" w:type="dxa"/>
            <w:gridSpan w:val="2"/>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I. Общие положения</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rPr>
                <w:rFonts w:eastAsia="Calibri"/>
                <w:sz w:val="28"/>
                <w:szCs w:val="28"/>
                <w:lang w:eastAsia="en-US"/>
              </w:rPr>
            </w:pPr>
            <w:r w:rsidRPr="006319DD">
              <w:rPr>
                <w:rFonts w:eastAsia="Calibri"/>
                <w:sz w:val="28"/>
                <w:szCs w:val="28"/>
                <w:lang w:eastAsia="en-US"/>
              </w:rPr>
              <w:t>1. Предмет регулирования административного регламента</w:t>
            </w:r>
          </w:p>
        </w:tc>
        <w:tc>
          <w:tcPr>
            <w:tcW w:w="6520"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ind w:firstLine="709"/>
              <w:jc w:val="both"/>
              <w:rPr>
                <w:sz w:val="28"/>
                <w:szCs w:val="28"/>
              </w:rPr>
            </w:pPr>
            <w:r w:rsidRPr="006319DD">
              <w:rPr>
                <w:sz w:val="28"/>
                <w:szCs w:val="28"/>
              </w:rPr>
              <w:t>1.1. Административный регламент предоставления муниципальной услуги «</w:t>
            </w:r>
            <w:r w:rsidR="0015647A" w:rsidRPr="00044336">
              <w:rPr>
                <w:sz w:val="28"/>
                <w:szCs w:val="28"/>
              </w:rPr>
              <w:t>Назначение пенсии за выслугу лет лицам, замещавшим должности муниципальной службы города Барнаула, ежемесячной доплаты к пенсии лицам, замещавшим муниципальные должности и должности в органах государственной власти и управления города Барнаула</w:t>
            </w:r>
            <w:r w:rsidRPr="006319DD">
              <w:rPr>
                <w:sz w:val="28"/>
                <w:szCs w:val="28"/>
              </w:rPr>
              <w:t xml:space="preserve">» (далее – Регламент) разработан </w:t>
            </w:r>
            <w:r w:rsidR="001D1816">
              <w:rPr>
                <w:sz w:val="28"/>
                <w:szCs w:val="28"/>
              </w:rPr>
              <w:br/>
            </w:r>
            <w:r w:rsidRPr="006319DD">
              <w:rPr>
                <w:sz w:val="28"/>
                <w:szCs w:val="28"/>
              </w:rPr>
              <w:t>в целях повышения качества и доступности предоставления муниципальной услуги «</w:t>
            </w:r>
            <w:r w:rsidR="0015647A" w:rsidRPr="00044336">
              <w:rPr>
                <w:sz w:val="28"/>
                <w:szCs w:val="28"/>
              </w:rPr>
              <w:t>Назначение пенсии за выслугу лет лицам, замещавшим должности муниципальной службы города Барнаула, ежемесячной доплаты к пенсии лицам, замещавшим муниципальные должности и должности в органах государственной власти и управления города Барнаула</w:t>
            </w:r>
            <w:r w:rsidRPr="006319DD">
              <w:rPr>
                <w:sz w:val="28"/>
                <w:szCs w:val="28"/>
              </w:rPr>
              <w:t xml:space="preserve">» (далее – муниципальная услуга) </w:t>
            </w:r>
            <w:r w:rsidR="001D1816">
              <w:rPr>
                <w:sz w:val="28"/>
                <w:szCs w:val="28"/>
              </w:rPr>
              <w:br/>
            </w:r>
            <w:r w:rsidRPr="006319DD">
              <w:rPr>
                <w:sz w:val="28"/>
                <w:szCs w:val="28"/>
              </w:rPr>
              <w:t xml:space="preserve">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w:t>
            </w:r>
            <w:r w:rsidR="001D1816">
              <w:rPr>
                <w:sz w:val="28"/>
                <w:szCs w:val="28"/>
              </w:rPr>
              <w:br/>
            </w:r>
            <w:r w:rsidRPr="006319DD">
              <w:rPr>
                <w:sz w:val="28"/>
                <w:szCs w:val="28"/>
              </w:rPr>
              <w:lastRenderedPageBreak/>
              <w:t>филиалы МФЦ, в электронной форме</w:t>
            </w:r>
            <w:r w:rsidR="00976F85">
              <w:rPr>
                <w:sz w:val="28"/>
                <w:szCs w:val="28"/>
              </w:rPr>
              <w:t xml:space="preserve"> с использованием муниципальной </w:t>
            </w:r>
            <w:r w:rsidRPr="006319DD">
              <w:rPr>
                <w:sz w:val="28"/>
                <w:szCs w:val="28"/>
              </w:rPr>
              <w:t>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6319DD" w:rsidRPr="006319DD" w:rsidRDefault="006319DD" w:rsidP="006319DD">
            <w:pPr>
              <w:ind w:firstLine="709"/>
              <w:jc w:val="both"/>
              <w:rPr>
                <w:rFonts w:eastAsia="Calibri"/>
                <w:sz w:val="28"/>
                <w:szCs w:val="28"/>
                <w:lang w:eastAsia="en-US"/>
              </w:rPr>
            </w:pPr>
            <w:r w:rsidRPr="006319DD">
              <w:rPr>
                <w:sz w:val="28"/>
                <w:szCs w:val="28"/>
              </w:rPr>
              <w:t>1.2. Регламент устанавливает порядок и стандарт предоставления муниципальной услуги органом местного самоуправления города Барнаула по запросу физических лиц, обладающих правом на подачу заявления о предоставлении муниципальной услуги, круг которых установлен в подразделе 2 настоящего раздела Регламента (далее – заявители), в пределах полномочий органа местного самоуправления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в соответствии с Федеральным законом от 27.07.2010 №210-ФЗ «Об организации предоставления государственных и муниципальных услуг» (далее – Федеральный закон от 27.07.2010 №210-ФЗ).</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2. Круг заявителей</w:t>
            </w:r>
          </w:p>
        </w:tc>
        <w:tc>
          <w:tcPr>
            <w:tcW w:w="6520" w:type="dxa"/>
            <w:tcBorders>
              <w:top w:val="single" w:sz="4" w:space="0" w:color="auto"/>
              <w:left w:val="single" w:sz="4" w:space="0" w:color="auto"/>
              <w:bottom w:val="single" w:sz="4" w:space="0" w:color="auto"/>
              <w:right w:val="single" w:sz="4" w:space="0" w:color="auto"/>
            </w:tcBorders>
          </w:tcPr>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 xml:space="preserve">2.1. Правом на подачу заявления о назначении пенсии за выслугу лет, ежемесячной доплаты к пенсии (далее – заявление) обладают лица, получающие страховую пенсию по старости (инвалидности) в соответствии с пенсионным законодательством Российской Федерации и замещавшие: </w:t>
            </w:r>
          </w:p>
          <w:p w:rsidR="00705B41" w:rsidRPr="00705B41" w:rsidRDefault="00705B41" w:rsidP="00705B41">
            <w:pPr>
              <w:autoSpaceDE w:val="0"/>
              <w:autoSpaceDN w:val="0"/>
              <w:adjustRightInd w:val="0"/>
              <w:ind w:firstLine="709"/>
              <w:jc w:val="both"/>
              <w:rPr>
                <w:rFonts w:eastAsia="Calibri"/>
                <w:sz w:val="28"/>
                <w:szCs w:val="28"/>
                <w:lang w:eastAsia="en-US"/>
              </w:rPr>
            </w:pPr>
            <w:r w:rsidRPr="00705B41">
              <w:rPr>
                <w:rFonts w:eastAsia="Calibri"/>
                <w:sz w:val="28"/>
                <w:szCs w:val="28"/>
                <w:lang w:eastAsia="en-US"/>
              </w:rPr>
              <w:t>а) муниципальные должности на постоянной основе: главы города Барнаула, председателя Барнаульской городской Думы, депутата Барнаульской городской Думы, председателя Счетной палаты города Барнаула, заместителя председателя Счетной палаты города Барнаула, аудитора Счетной палаты города Барнаула, члена избирательной комиссии муниципального образования города Барнаула;</w:t>
            </w:r>
          </w:p>
          <w:p w:rsidR="00705B41" w:rsidRPr="00705B41" w:rsidRDefault="00705B41" w:rsidP="00705B41">
            <w:pPr>
              <w:autoSpaceDE w:val="0"/>
              <w:autoSpaceDN w:val="0"/>
              <w:adjustRightInd w:val="0"/>
              <w:ind w:firstLine="709"/>
              <w:jc w:val="both"/>
              <w:rPr>
                <w:rFonts w:eastAsia="Calibri"/>
                <w:sz w:val="28"/>
                <w:szCs w:val="28"/>
                <w:lang w:eastAsia="en-US"/>
              </w:rPr>
            </w:pPr>
            <w:r w:rsidRPr="00705B41">
              <w:rPr>
                <w:rFonts w:eastAsia="Calibri"/>
                <w:sz w:val="28"/>
                <w:szCs w:val="28"/>
                <w:lang w:eastAsia="en-US"/>
              </w:rPr>
              <w:t xml:space="preserve">б) должности муниципальной службы города Барнаула (муниципальные должности </w:t>
            </w:r>
            <w:r w:rsidRPr="00705B41">
              <w:rPr>
                <w:rFonts w:eastAsia="Calibri"/>
                <w:sz w:val="28"/>
                <w:szCs w:val="28"/>
                <w:lang w:eastAsia="en-US"/>
              </w:rPr>
              <w:lastRenderedPageBreak/>
              <w:t xml:space="preserve">муниципальной службы города Барнаула) (далее </w:t>
            </w:r>
            <w:r w:rsidR="003137EE">
              <w:rPr>
                <w:rFonts w:eastAsia="Calibri"/>
                <w:sz w:val="28"/>
                <w:szCs w:val="28"/>
                <w:lang w:eastAsia="en-US"/>
              </w:rPr>
              <w:t>–</w:t>
            </w:r>
            <w:r w:rsidRPr="00705B41">
              <w:rPr>
                <w:rFonts w:eastAsia="Calibri"/>
                <w:sz w:val="28"/>
                <w:szCs w:val="28"/>
                <w:lang w:eastAsia="en-US"/>
              </w:rPr>
              <w:t xml:space="preserve"> лица, замещавшие должности муниципальной службы);</w:t>
            </w:r>
          </w:p>
          <w:p w:rsidR="003137EE" w:rsidRDefault="00705B41" w:rsidP="00EB0DFB">
            <w:pPr>
              <w:autoSpaceDE w:val="0"/>
              <w:autoSpaceDN w:val="0"/>
              <w:adjustRightInd w:val="0"/>
              <w:ind w:firstLine="709"/>
              <w:jc w:val="both"/>
              <w:rPr>
                <w:rFonts w:eastAsia="Calibri"/>
                <w:sz w:val="28"/>
                <w:szCs w:val="28"/>
                <w:lang w:eastAsia="en-US"/>
              </w:rPr>
            </w:pPr>
            <w:r w:rsidRPr="00705B41">
              <w:rPr>
                <w:rFonts w:eastAsia="Calibri"/>
                <w:sz w:val="28"/>
                <w:szCs w:val="28"/>
                <w:lang w:eastAsia="en-US"/>
              </w:rPr>
              <w:t xml:space="preserve">в) должности в органах государственной власти и управления города в период существования СССР и РСФСР (далее </w:t>
            </w:r>
            <w:r w:rsidR="003137EE">
              <w:rPr>
                <w:rFonts w:eastAsia="Calibri"/>
                <w:sz w:val="28"/>
                <w:szCs w:val="28"/>
                <w:lang w:eastAsia="en-US"/>
              </w:rPr>
              <w:t>–</w:t>
            </w:r>
            <w:r w:rsidRPr="00705B41">
              <w:rPr>
                <w:rFonts w:eastAsia="Calibri"/>
                <w:sz w:val="28"/>
                <w:szCs w:val="28"/>
                <w:lang w:eastAsia="en-US"/>
              </w:rPr>
              <w:t xml:space="preserve"> лица, замещавшие должности в органах государственной власти и управления), установленные Перечнем должностей в органах государственной власти и управления для назначения доплаты к пе</w:t>
            </w:r>
            <w:r w:rsidR="003137EE">
              <w:rPr>
                <w:rFonts w:eastAsia="Calibri"/>
                <w:sz w:val="28"/>
                <w:szCs w:val="28"/>
                <w:lang w:eastAsia="en-US"/>
              </w:rPr>
              <w:t xml:space="preserve">нсии (приложение 1 </w:t>
            </w:r>
            <w:r w:rsidR="00EB0DFB" w:rsidRPr="00EB0DFB">
              <w:rPr>
                <w:rFonts w:eastAsia="Calibri"/>
                <w:sz w:val="28"/>
                <w:szCs w:val="28"/>
                <w:lang w:eastAsia="en-US"/>
              </w:rPr>
              <w:t>к Положению о порядке назначения,</w:t>
            </w:r>
            <w:r w:rsidR="00EB0DFB">
              <w:rPr>
                <w:rFonts w:eastAsia="Calibri"/>
                <w:sz w:val="28"/>
                <w:szCs w:val="28"/>
                <w:lang w:eastAsia="en-US"/>
              </w:rPr>
              <w:t xml:space="preserve"> </w:t>
            </w:r>
            <w:r w:rsidR="00EB0DFB" w:rsidRPr="00EB0DFB">
              <w:rPr>
                <w:rFonts w:eastAsia="Calibri"/>
                <w:sz w:val="28"/>
                <w:szCs w:val="28"/>
                <w:lang w:eastAsia="en-US"/>
              </w:rPr>
              <w:t>индексации и выплаты пенсии</w:t>
            </w:r>
            <w:r w:rsidR="00EB0DFB">
              <w:rPr>
                <w:rFonts w:eastAsia="Calibri"/>
                <w:sz w:val="28"/>
                <w:szCs w:val="28"/>
                <w:lang w:eastAsia="en-US"/>
              </w:rPr>
              <w:t xml:space="preserve"> </w:t>
            </w:r>
            <w:r w:rsidR="00EB0DFB" w:rsidRPr="00EB0DFB">
              <w:rPr>
                <w:rFonts w:eastAsia="Calibri"/>
                <w:sz w:val="28"/>
                <w:szCs w:val="28"/>
                <w:lang w:eastAsia="en-US"/>
              </w:rPr>
              <w:t>за выслугу лет лицам, замещавшим должности</w:t>
            </w:r>
            <w:r w:rsidR="00EB0DFB">
              <w:rPr>
                <w:rFonts w:eastAsia="Calibri"/>
                <w:sz w:val="28"/>
                <w:szCs w:val="28"/>
                <w:lang w:eastAsia="en-US"/>
              </w:rPr>
              <w:t xml:space="preserve"> </w:t>
            </w:r>
            <w:r w:rsidR="00EB0DFB" w:rsidRPr="00EB0DFB">
              <w:rPr>
                <w:rFonts w:eastAsia="Calibri"/>
                <w:sz w:val="28"/>
                <w:szCs w:val="28"/>
                <w:lang w:eastAsia="en-US"/>
              </w:rPr>
              <w:t>муниципальной службы города Барнаула,</w:t>
            </w:r>
            <w:r w:rsidR="00EB0DFB">
              <w:rPr>
                <w:rFonts w:eastAsia="Calibri"/>
                <w:sz w:val="28"/>
                <w:szCs w:val="28"/>
                <w:lang w:eastAsia="en-US"/>
              </w:rPr>
              <w:t xml:space="preserve"> </w:t>
            </w:r>
            <w:r w:rsidR="00EB0DFB" w:rsidRPr="00EB0DFB">
              <w:rPr>
                <w:rFonts w:eastAsia="Calibri"/>
                <w:sz w:val="28"/>
                <w:szCs w:val="28"/>
                <w:lang w:eastAsia="en-US"/>
              </w:rPr>
              <w:t>ежемесячной доплаты к пенсии лицам,</w:t>
            </w:r>
            <w:r w:rsidR="00EB0DFB">
              <w:rPr>
                <w:rFonts w:eastAsia="Calibri"/>
                <w:sz w:val="28"/>
                <w:szCs w:val="28"/>
                <w:lang w:eastAsia="en-US"/>
              </w:rPr>
              <w:t xml:space="preserve"> </w:t>
            </w:r>
            <w:r w:rsidR="00EB0DFB" w:rsidRPr="00EB0DFB">
              <w:rPr>
                <w:rFonts w:eastAsia="Calibri"/>
                <w:sz w:val="28"/>
                <w:szCs w:val="28"/>
                <w:lang w:eastAsia="en-US"/>
              </w:rPr>
              <w:t>замещавшим муниципальные должности</w:t>
            </w:r>
            <w:r w:rsidR="00EB0DFB">
              <w:rPr>
                <w:rFonts w:eastAsia="Calibri"/>
                <w:sz w:val="28"/>
                <w:szCs w:val="28"/>
                <w:lang w:eastAsia="en-US"/>
              </w:rPr>
              <w:t xml:space="preserve"> </w:t>
            </w:r>
            <w:r w:rsidR="00EB0DFB" w:rsidRPr="00EB0DFB">
              <w:rPr>
                <w:rFonts w:eastAsia="Calibri"/>
                <w:sz w:val="28"/>
                <w:szCs w:val="28"/>
                <w:lang w:eastAsia="en-US"/>
              </w:rPr>
              <w:t>и должности в органах государственной власти</w:t>
            </w:r>
            <w:r w:rsidR="00EB0DFB">
              <w:rPr>
                <w:rFonts w:eastAsia="Calibri"/>
                <w:sz w:val="28"/>
                <w:szCs w:val="28"/>
                <w:lang w:eastAsia="en-US"/>
              </w:rPr>
              <w:t xml:space="preserve"> </w:t>
            </w:r>
            <w:r w:rsidR="00EB0DFB" w:rsidRPr="00EB0DFB">
              <w:rPr>
                <w:rFonts w:eastAsia="Calibri"/>
                <w:sz w:val="28"/>
                <w:szCs w:val="28"/>
                <w:lang w:eastAsia="en-US"/>
              </w:rPr>
              <w:t>и управления города Барнаула</w:t>
            </w:r>
            <w:r w:rsidR="00EB0DFB">
              <w:rPr>
                <w:rFonts w:eastAsia="Calibri"/>
                <w:sz w:val="28"/>
                <w:szCs w:val="28"/>
                <w:lang w:eastAsia="en-US"/>
              </w:rPr>
              <w:t>, утвержденному решением Барнаульской городской Думы от09.10.2021 №847</w:t>
            </w:r>
            <w:r w:rsidR="003137EE">
              <w:rPr>
                <w:rFonts w:eastAsia="Calibri"/>
                <w:sz w:val="28"/>
                <w:szCs w:val="28"/>
                <w:lang w:eastAsia="en-US"/>
              </w:rPr>
              <w:t>);</w:t>
            </w:r>
          </w:p>
          <w:p w:rsidR="0015647A" w:rsidRPr="0015647A" w:rsidRDefault="0015647A" w:rsidP="00705B41">
            <w:pPr>
              <w:autoSpaceDE w:val="0"/>
              <w:autoSpaceDN w:val="0"/>
              <w:adjustRightInd w:val="0"/>
              <w:ind w:firstLine="709"/>
              <w:jc w:val="both"/>
              <w:rPr>
                <w:rFonts w:eastAsia="Calibri"/>
                <w:sz w:val="28"/>
                <w:szCs w:val="28"/>
                <w:lang w:eastAsia="en-US"/>
              </w:rPr>
            </w:pPr>
            <w:r>
              <w:rPr>
                <w:rFonts w:eastAsia="Calibri"/>
                <w:sz w:val="28"/>
                <w:szCs w:val="28"/>
                <w:lang w:eastAsia="en-US"/>
              </w:rPr>
              <w:t>г)</w:t>
            </w:r>
            <w:r w:rsidRPr="0015647A">
              <w:rPr>
                <w:rFonts w:eastAsia="Calibri"/>
                <w:sz w:val="28"/>
                <w:szCs w:val="28"/>
                <w:lang w:eastAsia="en-US"/>
              </w:rPr>
              <w:t xml:space="preserve"> уполномоченные представители указанных лиц.</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2.2. Правом на подачу заявления о назначении пенсии за выслугу лет обладают лица, указанные в подпункте «б» пункта 2.1 настоящего подраздела Регламента и имеющие на дату увольнения с муниципальной службы города Барнаула стаж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№166-ФЗ «О государственном пенсионном обеспечении в Российской Федерации», при увольнении с муниципальной службы после 03.02.1996 года по следующим основаниям:</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а) ликвидация органов местного самоуправления, а также сокращение численности или штата муниципальных служащих органов местного самоуправления города;</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б) отказ работника от продолжения работы в связи с изменением определенных сторонами условий трудового договора;</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 xml:space="preserve">в) отказ работника от перевода на другую работу, необходимого ему в соответствии с </w:t>
            </w:r>
            <w:r w:rsidRPr="0015647A">
              <w:rPr>
                <w:rFonts w:eastAsia="Calibri"/>
                <w:sz w:val="28"/>
                <w:szCs w:val="28"/>
                <w:lang w:eastAsia="en-US"/>
              </w:rPr>
              <w:lastRenderedPageBreak/>
              <w:t>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 xml:space="preserve">г) </w:t>
            </w:r>
            <w:r w:rsidR="002D7612">
              <w:rPr>
                <w:rFonts w:eastAsia="Calibri"/>
                <w:sz w:val="28"/>
                <w:szCs w:val="28"/>
                <w:lang w:eastAsia="en-US"/>
              </w:rPr>
              <w:t>прекращение трудового договора по обстоятельствам, не зависящим от воли сторон, за исключением случаев, связанных с виновными действиями;</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д) истечение срока действия срочного трудового договора (контракта);</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е) увольнение по собственному желанию;</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ж) перевод работника по его просьбе или с его согласия на работу к другому работодателю или переход на выборную работу (должность);</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з) увольнение по соглашению сторон;</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и) достижение предельного возраста, установленного действующим законодательством для замещения должности муниципальной службы.</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2.3. Стаж муниципальной службы лица, указан</w:t>
            </w:r>
            <w:r w:rsidR="00A36F2B">
              <w:rPr>
                <w:rFonts w:eastAsia="Calibri"/>
                <w:sz w:val="28"/>
                <w:szCs w:val="28"/>
                <w:lang w:eastAsia="en-US"/>
              </w:rPr>
              <w:t>ного в подпункте «б» пункта 2.1</w:t>
            </w:r>
            <w:r w:rsidRPr="0015647A">
              <w:rPr>
                <w:rFonts w:eastAsia="Calibri"/>
                <w:sz w:val="28"/>
                <w:szCs w:val="28"/>
                <w:lang w:eastAsia="en-US"/>
              </w:rPr>
              <w:t xml:space="preserve"> настоящего подраздела Регламента, дающий право на пенсию за выслугу лет, исчисляется в соответствии со статьей 10 закона Алтайского края от 07.12.2007 №134-ЗС «О муниципальной службе в Алтайском крае».</w:t>
            </w:r>
          </w:p>
          <w:p w:rsidR="006319DD" w:rsidRPr="006319DD"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 xml:space="preserve">2.4. Правом на подачу заявления для назначения ежемесячной доплаты к пенсии (далее – доплата к пенсии) обладают лица, замещавшие должности, указанные в подпунктах «а» и «в» пункта 2.1 настоящего подраздела Регламента и имеющие стаж муниципальной службы, продолжительность которого определяется согласно решению Барнаульской городской Думы </w:t>
            </w:r>
            <w:r w:rsidR="00EB0DFB">
              <w:rPr>
                <w:rFonts w:eastAsia="Calibri"/>
                <w:sz w:val="28"/>
                <w:szCs w:val="28"/>
                <w:lang w:eastAsia="en-US"/>
              </w:rPr>
              <w:br/>
            </w:r>
            <w:r w:rsidRPr="0015647A">
              <w:rPr>
                <w:rFonts w:eastAsia="Calibri"/>
                <w:sz w:val="28"/>
                <w:szCs w:val="28"/>
                <w:lang w:eastAsia="en-US"/>
              </w:rPr>
              <w:t>от 09.10.2012 №847</w:t>
            </w:r>
            <w:r w:rsidR="00191248">
              <w:rPr>
                <w:rFonts w:eastAsia="Calibri"/>
                <w:sz w:val="28"/>
                <w:szCs w:val="28"/>
                <w:lang w:eastAsia="en-US"/>
              </w:rPr>
              <w:t xml:space="preserve"> «</w:t>
            </w:r>
            <w:r w:rsidR="00191248" w:rsidRPr="00191248">
              <w:rPr>
                <w:rFonts w:eastAsia="Calibri"/>
                <w:sz w:val="28"/>
                <w:szCs w:val="28"/>
                <w:lang w:eastAsia="en-US"/>
              </w:rPr>
              <w:t>Об утверждении Положения о порядке назначения, индексации и выплаты пенсии за выслугу лет лицам, замещавшим должности муниципальной службы города Барнаула, ежемесячной доплаты к пенсии лицам, замещавшим муниципальные должности и должности в органах государственной власти и управления города Барнаула</w:t>
            </w:r>
            <w:r w:rsidR="00191248">
              <w:rPr>
                <w:rFonts w:eastAsia="Calibri"/>
                <w:sz w:val="28"/>
                <w:szCs w:val="28"/>
                <w:lang w:eastAsia="en-US"/>
              </w:rPr>
              <w:t>»</w:t>
            </w:r>
            <w:r w:rsidR="00EB0DFB">
              <w:rPr>
                <w:rFonts w:eastAsia="Calibri"/>
                <w:sz w:val="28"/>
                <w:szCs w:val="28"/>
                <w:lang w:eastAsia="en-US"/>
              </w:rPr>
              <w:t xml:space="preserve"> (далее – решение Барнаульской городской Думы от 09.10.2012 №847)</w:t>
            </w:r>
            <w:r w:rsidRPr="0015647A">
              <w:rPr>
                <w:rFonts w:eastAsia="Calibri"/>
                <w:sz w:val="28"/>
                <w:szCs w:val="28"/>
                <w:lang w:eastAsia="en-US"/>
              </w:rPr>
              <w:t>.</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3. Требования к порядку информирования о предоставлении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AB0783" w:rsidRPr="00AB0783" w:rsidRDefault="00AB0783" w:rsidP="00AB0783">
            <w:pPr>
              <w:ind w:firstLine="709"/>
              <w:contextualSpacing/>
              <w:jc w:val="both"/>
              <w:rPr>
                <w:sz w:val="28"/>
                <w:szCs w:val="28"/>
              </w:rPr>
            </w:pPr>
            <w:r w:rsidRPr="00AB0783">
              <w:rPr>
                <w:sz w:val="28"/>
                <w:szCs w:val="28"/>
              </w:rPr>
              <w:t>3.1. Информация о месте нахождения, почтовом адресе, графике работы и (или) графике приема заявителей, контактных телефонах, адресе электронной почты органа местного самоуправления, предоставляющего муниципальную услугу (далее – орган, предоставляющ</w:t>
            </w:r>
            <w:r w:rsidR="00B57594">
              <w:rPr>
                <w:sz w:val="28"/>
                <w:szCs w:val="28"/>
              </w:rPr>
              <w:t>ий муниципальную услугу), органов местного самоуправления, участвующих</w:t>
            </w:r>
            <w:r w:rsidRPr="00AB0783">
              <w:rPr>
                <w:sz w:val="28"/>
                <w:szCs w:val="28"/>
              </w:rPr>
              <w:t xml:space="preserve"> в предоставлении муниципальной услуги, размещена на официальном Интернет-сайте города Барнаула –http://barnaul.org (далее – сайт города), на </w:t>
            </w:r>
            <w:r w:rsidR="00C66715">
              <w:rPr>
                <w:sz w:val="28"/>
                <w:szCs w:val="28"/>
              </w:rPr>
              <w:t xml:space="preserve">информационных </w:t>
            </w:r>
            <w:r w:rsidRPr="00AB0783">
              <w:rPr>
                <w:sz w:val="28"/>
                <w:szCs w:val="28"/>
              </w:rPr>
              <w:t>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w:t>
            </w:r>
          </w:p>
          <w:p w:rsidR="00AB0783" w:rsidRPr="00AB0783" w:rsidRDefault="00AB0783" w:rsidP="00AB0783">
            <w:pPr>
              <w:ind w:firstLine="709"/>
              <w:contextualSpacing/>
              <w:jc w:val="both"/>
              <w:rPr>
                <w:sz w:val="28"/>
                <w:szCs w:val="28"/>
              </w:rPr>
            </w:pPr>
            <w:r w:rsidRPr="00AB0783">
              <w:rPr>
                <w:sz w:val="28"/>
                <w:szCs w:val="28"/>
              </w:rPr>
              <w:t>3.2. Муниципальная услуга может быть получена заявителем по принципу «одного окна» в МФЦ (филиалах МФЦ).</w:t>
            </w:r>
          </w:p>
          <w:p w:rsidR="00AB0783" w:rsidRPr="00AB0783" w:rsidRDefault="00AB0783" w:rsidP="00AB0783">
            <w:pPr>
              <w:ind w:firstLine="709"/>
              <w:contextualSpacing/>
              <w:jc w:val="both"/>
              <w:rPr>
                <w:sz w:val="28"/>
                <w:szCs w:val="28"/>
              </w:rPr>
            </w:pPr>
            <w:r w:rsidRPr="00AB0783">
              <w:rPr>
                <w:sz w:val="28"/>
                <w:szCs w:val="28"/>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w:t>
            </w:r>
          </w:p>
          <w:p w:rsidR="00AB0783" w:rsidRPr="00AB0783" w:rsidRDefault="00AB0783" w:rsidP="00AB0783">
            <w:pPr>
              <w:ind w:firstLine="709"/>
              <w:contextualSpacing/>
              <w:jc w:val="both"/>
              <w:rPr>
                <w:sz w:val="28"/>
                <w:szCs w:val="28"/>
              </w:rPr>
            </w:pPr>
            <w:r w:rsidRPr="00AB0783">
              <w:rPr>
                <w:sz w:val="28"/>
                <w:szCs w:val="28"/>
              </w:rPr>
              <w:t>3.3. Информация о порядке и сроках получения муниципальной услуги может быть получена заявителем на Едином портале государственных и муниципальных услуг (функций), городском портале.</w:t>
            </w:r>
            <w:r w:rsidR="00B57594">
              <w:rPr>
                <w:sz w:val="28"/>
                <w:szCs w:val="28"/>
              </w:rPr>
              <w:t xml:space="preserve"> В электронном виде муниципальная услуга может быть получена посредством городского портала.</w:t>
            </w:r>
          </w:p>
          <w:p w:rsidR="00AB0783" w:rsidRPr="00AB0783" w:rsidRDefault="00AB0783" w:rsidP="00AB0783">
            <w:pPr>
              <w:ind w:firstLine="709"/>
              <w:contextualSpacing/>
              <w:jc w:val="both"/>
              <w:rPr>
                <w:sz w:val="28"/>
                <w:szCs w:val="28"/>
              </w:rPr>
            </w:pPr>
            <w:r w:rsidRPr="00AB0783">
              <w:rPr>
                <w:sz w:val="28"/>
                <w:szCs w:val="28"/>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1 к Регламенту.</w:t>
            </w:r>
          </w:p>
          <w:p w:rsidR="00AB0783" w:rsidRPr="00AB0783" w:rsidRDefault="00AB0783" w:rsidP="00AB0783">
            <w:pPr>
              <w:ind w:firstLine="709"/>
              <w:contextualSpacing/>
              <w:jc w:val="both"/>
              <w:rPr>
                <w:sz w:val="28"/>
                <w:szCs w:val="28"/>
              </w:rPr>
            </w:pPr>
            <w:r w:rsidRPr="00AB0783">
              <w:rPr>
                <w:sz w:val="28"/>
                <w:szCs w:val="28"/>
              </w:rPr>
              <w:t xml:space="preserve">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w:t>
            </w:r>
            <w:r w:rsidRPr="00AB0783">
              <w:rPr>
                <w:sz w:val="28"/>
                <w:szCs w:val="28"/>
              </w:rPr>
              <w:lastRenderedPageBreak/>
              <w:t>идентификации и аутентификации.</w:t>
            </w:r>
          </w:p>
          <w:p w:rsidR="00AB0783" w:rsidRPr="00AB0783" w:rsidRDefault="00AB0783" w:rsidP="00AB0783">
            <w:pPr>
              <w:ind w:firstLine="709"/>
              <w:contextualSpacing/>
              <w:jc w:val="both"/>
              <w:rPr>
                <w:sz w:val="28"/>
                <w:szCs w:val="28"/>
              </w:rPr>
            </w:pPr>
            <w:r w:rsidRPr="00AB0783">
              <w:rPr>
                <w:sz w:val="28"/>
                <w:szCs w:val="28"/>
              </w:rPr>
              <w:t>3.4. Информация по вопросам предоставления муниципальной услуги, в том числе</w:t>
            </w:r>
            <w:r w:rsidR="00191248">
              <w:rPr>
                <w:sz w:val="28"/>
                <w:szCs w:val="28"/>
              </w:rPr>
              <w:t xml:space="preserve"> о порядке и сроках ее оказания</w:t>
            </w:r>
            <w:r w:rsidRPr="00AB0783">
              <w:rPr>
                <w:sz w:val="28"/>
                <w:szCs w:val="28"/>
              </w:rPr>
              <w:t xml:space="preserve"> (далее – информация по вопросам предоставления муниципальной услуги), является открытой и общедоступной.</w:t>
            </w:r>
          </w:p>
          <w:p w:rsidR="00AB0783" w:rsidRPr="00AB0783" w:rsidRDefault="00AB0783" w:rsidP="00AB0783">
            <w:pPr>
              <w:ind w:firstLine="709"/>
              <w:contextualSpacing/>
              <w:jc w:val="both"/>
              <w:rPr>
                <w:sz w:val="28"/>
                <w:szCs w:val="28"/>
              </w:rPr>
            </w:pPr>
            <w:r w:rsidRPr="00AB0783">
              <w:rPr>
                <w:sz w:val="28"/>
                <w:szCs w:val="28"/>
              </w:rPr>
              <w:t>3.4.1.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AB0783" w:rsidRPr="00AB0783" w:rsidRDefault="00AB0783" w:rsidP="00AB0783">
            <w:pPr>
              <w:ind w:firstLine="709"/>
              <w:contextualSpacing/>
              <w:jc w:val="both"/>
              <w:rPr>
                <w:sz w:val="28"/>
                <w:szCs w:val="28"/>
              </w:rPr>
            </w:pPr>
            <w:r w:rsidRPr="00AB0783">
              <w:rPr>
                <w:sz w:val="28"/>
                <w:szCs w:val="28"/>
              </w:rPr>
              <w:t xml:space="preserve">на </w:t>
            </w:r>
            <w:r w:rsidR="007F6BC1">
              <w:rPr>
                <w:sz w:val="28"/>
                <w:szCs w:val="28"/>
              </w:rPr>
              <w:t xml:space="preserve">информационных </w:t>
            </w:r>
            <w:r w:rsidRPr="00AB0783">
              <w:rPr>
                <w:sz w:val="28"/>
                <w:szCs w:val="28"/>
              </w:rPr>
              <w:t>стендах, в местах предоставления муниципальной услуги;</w:t>
            </w:r>
          </w:p>
          <w:p w:rsidR="00AB0783" w:rsidRPr="00AB0783" w:rsidRDefault="00AB0783" w:rsidP="00AB0783">
            <w:pPr>
              <w:ind w:firstLine="709"/>
              <w:contextualSpacing/>
              <w:jc w:val="both"/>
              <w:rPr>
                <w:sz w:val="28"/>
                <w:szCs w:val="28"/>
              </w:rPr>
            </w:pPr>
            <w:r w:rsidRPr="00AB0783">
              <w:rPr>
                <w:sz w:val="28"/>
                <w:szCs w:val="28"/>
              </w:rPr>
              <w:t>на сайте города;</w:t>
            </w:r>
          </w:p>
          <w:p w:rsidR="00AB0783" w:rsidRPr="00AB0783" w:rsidRDefault="00AB0783" w:rsidP="00AB0783">
            <w:pPr>
              <w:ind w:firstLine="709"/>
              <w:contextualSpacing/>
              <w:jc w:val="both"/>
              <w:rPr>
                <w:sz w:val="28"/>
                <w:szCs w:val="28"/>
              </w:rPr>
            </w:pPr>
            <w:r w:rsidRPr="00AB0783">
              <w:rPr>
                <w:sz w:val="28"/>
                <w:szCs w:val="28"/>
              </w:rPr>
              <w:t>на сайте МФЦ;</w:t>
            </w:r>
          </w:p>
          <w:p w:rsidR="00AB0783" w:rsidRPr="00AB0783" w:rsidRDefault="00AB0783" w:rsidP="00AB0783">
            <w:pPr>
              <w:ind w:firstLine="709"/>
              <w:contextualSpacing/>
              <w:jc w:val="both"/>
              <w:rPr>
                <w:sz w:val="28"/>
                <w:szCs w:val="28"/>
              </w:rPr>
            </w:pPr>
            <w:r w:rsidRPr="00AB0783">
              <w:rPr>
                <w:sz w:val="28"/>
                <w:szCs w:val="28"/>
              </w:rPr>
              <w:t>на городском портале;</w:t>
            </w:r>
          </w:p>
          <w:p w:rsidR="00AB0783" w:rsidRPr="00AB0783" w:rsidRDefault="00AB0783" w:rsidP="00AB0783">
            <w:pPr>
              <w:ind w:firstLine="709"/>
              <w:contextualSpacing/>
              <w:jc w:val="both"/>
              <w:rPr>
                <w:sz w:val="28"/>
                <w:szCs w:val="28"/>
              </w:rPr>
            </w:pPr>
            <w:r w:rsidRPr="00AB0783">
              <w:rPr>
                <w:sz w:val="28"/>
                <w:szCs w:val="28"/>
              </w:rPr>
              <w:t>на Едином портале государственных и муниципальных услуг (функций).</w:t>
            </w:r>
          </w:p>
          <w:p w:rsidR="00AB0783" w:rsidRPr="00AB0783" w:rsidRDefault="00AB0783" w:rsidP="00AB0783">
            <w:pPr>
              <w:ind w:firstLine="709"/>
              <w:contextualSpacing/>
              <w:jc w:val="both"/>
              <w:rPr>
                <w:sz w:val="28"/>
                <w:szCs w:val="28"/>
              </w:rPr>
            </w:pPr>
            <w:r w:rsidRPr="00AB0783">
              <w:rPr>
                <w:sz w:val="28"/>
                <w:szCs w:val="28"/>
              </w:rPr>
              <w:t>3.4.2.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AB0783" w:rsidRPr="00AB0783" w:rsidRDefault="00AB0783" w:rsidP="00AB0783">
            <w:pPr>
              <w:ind w:firstLine="709"/>
              <w:contextualSpacing/>
              <w:jc w:val="both"/>
              <w:rPr>
                <w:sz w:val="28"/>
                <w:szCs w:val="28"/>
              </w:rPr>
            </w:pPr>
            <w:r w:rsidRPr="00AB0783">
              <w:rPr>
                <w:sz w:val="28"/>
                <w:szCs w:val="28"/>
              </w:rPr>
              <w:t>по почте;</w:t>
            </w:r>
          </w:p>
          <w:p w:rsidR="00AB0783" w:rsidRPr="00AB0783" w:rsidRDefault="00AB0783" w:rsidP="00AB0783">
            <w:pPr>
              <w:ind w:firstLine="709"/>
              <w:contextualSpacing/>
              <w:jc w:val="both"/>
              <w:rPr>
                <w:sz w:val="28"/>
                <w:szCs w:val="28"/>
              </w:rPr>
            </w:pPr>
            <w:r w:rsidRPr="00AB0783">
              <w:rPr>
                <w:sz w:val="28"/>
                <w:szCs w:val="28"/>
              </w:rPr>
              <w:t>по электронной почте или иным способом, позволяющим производить передачу данных в электронной форме;</w:t>
            </w:r>
          </w:p>
          <w:p w:rsidR="00AB0783" w:rsidRPr="00AB0783" w:rsidRDefault="00AB0783" w:rsidP="00AB0783">
            <w:pPr>
              <w:ind w:firstLine="709"/>
              <w:contextualSpacing/>
              <w:jc w:val="both"/>
              <w:rPr>
                <w:sz w:val="28"/>
                <w:szCs w:val="28"/>
              </w:rPr>
            </w:pPr>
            <w:r w:rsidRPr="00AB0783">
              <w:rPr>
                <w:sz w:val="28"/>
                <w:szCs w:val="28"/>
              </w:rPr>
              <w:t xml:space="preserve">по </w:t>
            </w:r>
            <w:r w:rsidR="00B57594">
              <w:rPr>
                <w:sz w:val="28"/>
                <w:szCs w:val="28"/>
              </w:rPr>
              <w:t xml:space="preserve">контактному </w:t>
            </w:r>
            <w:r w:rsidRPr="00AB0783">
              <w:rPr>
                <w:sz w:val="28"/>
                <w:szCs w:val="28"/>
              </w:rPr>
              <w:t>телефону;</w:t>
            </w:r>
          </w:p>
          <w:p w:rsidR="00AB0783" w:rsidRPr="00AB0783" w:rsidRDefault="00AB0783" w:rsidP="00AB0783">
            <w:pPr>
              <w:ind w:firstLine="709"/>
              <w:contextualSpacing/>
              <w:jc w:val="both"/>
              <w:rPr>
                <w:sz w:val="28"/>
                <w:szCs w:val="28"/>
              </w:rPr>
            </w:pPr>
            <w:r w:rsidRPr="00AB0783">
              <w:rPr>
                <w:sz w:val="28"/>
                <w:szCs w:val="28"/>
              </w:rPr>
              <w:t>в ходе личного приема.</w:t>
            </w:r>
          </w:p>
          <w:p w:rsidR="00AB0783" w:rsidRPr="00AB0783" w:rsidRDefault="00AB0783" w:rsidP="00976F85">
            <w:pPr>
              <w:ind w:firstLine="709"/>
              <w:contextualSpacing/>
              <w:jc w:val="both"/>
              <w:rPr>
                <w:sz w:val="28"/>
                <w:szCs w:val="28"/>
              </w:rPr>
            </w:pPr>
            <w:r w:rsidRPr="00AB0783">
              <w:rPr>
                <w:sz w:val="28"/>
                <w:szCs w:val="28"/>
              </w:rPr>
              <w:t>3.5. Сведения о ходе предоставления муниципальной услуги (по конкретному заявлению) могут быть получены заявителем:</w:t>
            </w:r>
          </w:p>
          <w:p w:rsidR="00AB0783" w:rsidRPr="00AB0783" w:rsidRDefault="00AB0783" w:rsidP="00AB0783">
            <w:pPr>
              <w:ind w:firstLine="709"/>
              <w:contextualSpacing/>
              <w:jc w:val="both"/>
              <w:rPr>
                <w:sz w:val="28"/>
                <w:szCs w:val="28"/>
              </w:rPr>
            </w:pPr>
            <w:r w:rsidRPr="00AB0783">
              <w:rPr>
                <w:sz w:val="28"/>
                <w:szCs w:val="28"/>
              </w:rPr>
              <w:t>3.5.1. Самостоятельно в «Личном кабинете» на городском портале (в случае подачи заявления через городской портал);</w:t>
            </w:r>
          </w:p>
          <w:p w:rsidR="00AB0783" w:rsidRPr="00AB0783" w:rsidRDefault="00AB0783" w:rsidP="00AB3DD0">
            <w:pPr>
              <w:ind w:firstLine="709"/>
              <w:contextualSpacing/>
              <w:jc w:val="both"/>
              <w:rPr>
                <w:sz w:val="28"/>
                <w:szCs w:val="28"/>
              </w:rPr>
            </w:pPr>
            <w:r w:rsidRPr="00AB0783">
              <w:rPr>
                <w:sz w:val="28"/>
                <w:szCs w:val="28"/>
              </w:rPr>
              <w:t>3.5.2. Посредством письменного и (или) устного обращения в орган, предоставляющий муниципальную услугу, или в МФЦ (филиал МФЦ) (в случае подачи заявления через МФЦ (филиал МФЦ):</w:t>
            </w:r>
          </w:p>
          <w:p w:rsidR="00AB0783" w:rsidRPr="00AB0783" w:rsidRDefault="00AB0783" w:rsidP="00AB0783">
            <w:pPr>
              <w:ind w:firstLine="709"/>
              <w:contextualSpacing/>
              <w:jc w:val="both"/>
              <w:rPr>
                <w:sz w:val="28"/>
                <w:szCs w:val="28"/>
              </w:rPr>
            </w:pPr>
            <w:r w:rsidRPr="00AB0783">
              <w:rPr>
                <w:sz w:val="28"/>
                <w:szCs w:val="28"/>
              </w:rPr>
              <w:t>по почте;</w:t>
            </w:r>
          </w:p>
          <w:p w:rsidR="00AB0783" w:rsidRPr="00AB0783" w:rsidRDefault="00AB0783" w:rsidP="00AB0783">
            <w:pPr>
              <w:ind w:firstLine="709"/>
              <w:contextualSpacing/>
              <w:jc w:val="both"/>
              <w:rPr>
                <w:sz w:val="28"/>
                <w:szCs w:val="28"/>
              </w:rPr>
            </w:pPr>
            <w:r w:rsidRPr="00AB0783">
              <w:rPr>
                <w:sz w:val="28"/>
                <w:szCs w:val="28"/>
              </w:rPr>
              <w:t xml:space="preserve">по электронной почте или иным способом, позволяющим производить передачу данных в </w:t>
            </w:r>
            <w:r w:rsidRPr="00AB0783">
              <w:rPr>
                <w:sz w:val="28"/>
                <w:szCs w:val="28"/>
              </w:rPr>
              <w:lastRenderedPageBreak/>
              <w:t>электронной форме;</w:t>
            </w:r>
          </w:p>
          <w:p w:rsidR="00AB0783" w:rsidRPr="00AB0783" w:rsidRDefault="00B57594" w:rsidP="00AB0783">
            <w:pPr>
              <w:ind w:firstLine="709"/>
              <w:contextualSpacing/>
              <w:jc w:val="both"/>
              <w:rPr>
                <w:sz w:val="28"/>
                <w:szCs w:val="28"/>
              </w:rPr>
            </w:pPr>
            <w:r>
              <w:rPr>
                <w:sz w:val="28"/>
                <w:szCs w:val="28"/>
              </w:rPr>
              <w:t>по контактному телефону</w:t>
            </w:r>
            <w:r w:rsidR="00AB0783" w:rsidRPr="00AB0783">
              <w:rPr>
                <w:sz w:val="28"/>
                <w:szCs w:val="28"/>
              </w:rPr>
              <w:t>;</w:t>
            </w:r>
          </w:p>
          <w:p w:rsidR="00AB0783" w:rsidRPr="00AB0783" w:rsidRDefault="00AB0783" w:rsidP="00AB0783">
            <w:pPr>
              <w:ind w:firstLine="709"/>
              <w:contextualSpacing/>
              <w:jc w:val="both"/>
              <w:rPr>
                <w:sz w:val="28"/>
                <w:szCs w:val="28"/>
              </w:rPr>
            </w:pPr>
            <w:r w:rsidRPr="00AB0783">
              <w:rPr>
                <w:sz w:val="28"/>
                <w:szCs w:val="28"/>
              </w:rPr>
              <w:t>в ходе личного приема.</w:t>
            </w:r>
          </w:p>
          <w:p w:rsidR="00AB0783" w:rsidRPr="00AB0783" w:rsidRDefault="00AB0783" w:rsidP="00AB0783">
            <w:pPr>
              <w:ind w:firstLine="709"/>
              <w:contextualSpacing/>
              <w:jc w:val="both"/>
              <w:rPr>
                <w:sz w:val="28"/>
                <w:szCs w:val="28"/>
              </w:rPr>
            </w:pPr>
            <w:r w:rsidRPr="00AB0783">
              <w:rPr>
                <w:sz w:val="28"/>
                <w:szCs w:val="28"/>
              </w:rPr>
              <w:t>3.6.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rsidR="00AB0783" w:rsidRPr="00AB0783" w:rsidRDefault="00AB0783" w:rsidP="00AB0783">
            <w:pPr>
              <w:ind w:firstLine="709"/>
              <w:contextualSpacing/>
              <w:jc w:val="both"/>
              <w:rPr>
                <w:sz w:val="28"/>
                <w:szCs w:val="28"/>
              </w:rPr>
            </w:pPr>
            <w:r w:rsidRPr="00AB0783">
              <w:rPr>
                <w:sz w:val="28"/>
                <w:szCs w:val="28"/>
              </w:rPr>
              <w:t>в устной форме (при личном устном обращении по контактному телефону, в ходе личного приема (в случаях, предусмотренных</w:t>
            </w:r>
            <w:r>
              <w:rPr>
                <w:sz w:val="28"/>
                <w:szCs w:val="28"/>
              </w:rPr>
              <w:t xml:space="preserve"> </w:t>
            </w:r>
            <w:r w:rsidRPr="00AB0783">
              <w:rPr>
                <w:sz w:val="28"/>
                <w:szCs w:val="28"/>
              </w:rPr>
              <w:t>подпунктами 3.6.1, 3.6.2 настоящего пункта Регламента);</w:t>
            </w:r>
          </w:p>
          <w:p w:rsidR="00AB0783" w:rsidRPr="00AB0783" w:rsidRDefault="00AB0783" w:rsidP="00AB0783">
            <w:pPr>
              <w:ind w:firstLine="709"/>
              <w:contextualSpacing/>
              <w:jc w:val="both"/>
              <w:rPr>
                <w:sz w:val="28"/>
                <w:szCs w:val="28"/>
              </w:rPr>
            </w:pPr>
            <w:r w:rsidRPr="00AB0783">
              <w:rPr>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3.6.1, 3.6.3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3.6.4 настоящего пункта Регламента);</w:t>
            </w:r>
          </w:p>
          <w:p w:rsidR="00AB0783" w:rsidRPr="00AB0783" w:rsidRDefault="00AB0783" w:rsidP="00AB0783">
            <w:pPr>
              <w:ind w:firstLine="709"/>
              <w:contextualSpacing/>
              <w:jc w:val="both"/>
              <w:rPr>
                <w:sz w:val="28"/>
                <w:szCs w:val="28"/>
              </w:rPr>
            </w:pPr>
            <w:r w:rsidRPr="00AB0783">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3.6.4 настоящего пункта Регламента).</w:t>
            </w:r>
          </w:p>
          <w:p w:rsidR="00AB0783" w:rsidRPr="00AB0783" w:rsidRDefault="00AB0783" w:rsidP="00AB0783">
            <w:pPr>
              <w:ind w:firstLine="709"/>
              <w:contextualSpacing/>
              <w:jc w:val="both"/>
              <w:rPr>
                <w:sz w:val="28"/>
                <w:szCs w:val="28"/>
              </w:rPr>
            </w:pPr>
            <w:r w:rsidRPr="00AB0783">
              <w:rPr>
                <w:sz w:val="28"/>
                <w:szCs w:val="28"/>
              </w:rPr>
              <w:t>3.6.1.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журнал приема заявителя. В остальных случаях дается письменный ответ по существу поставленных в обращении вопросов в порядке, предусмотренном</w:t>
            </w:r>
            <w:r>
              <w:rPr>
                <w:sz w:val="28"/>
                <w:szCs w:val="28"/>
              </w:rPr>
              <w:t xml:space="preserve"> </w:t>
            </w:r>
            <w:r w:rsidRPr="00AB0783">
              <w:rPr>
                <w:sz w:val="28"/>
                <w:szCs w:val="28"/>
              </w:rPr>
              <w:t xml:space="preserve">подпунктом 3.6.3 </w:t>
            </w:r>
            <w:r w:rsidRPr="00AB0783">
              <w:rPr>
                <w:sz w:val="28"/>
                <w:szCs w:val="28"/>
              </w:rPr>
              <w:lastRenderedPageBreak/>
              <w:t>настоящего пункта Регламента.</w:t>
            </w:r>
          </w:p>
          <w:p w:rsidR="00AB0783" w:rsidRPr="00AB0783" w:rsidRDefault="00AB0783" w:rsidP="00AB0783">
            <w:pPr>
              <w:ind w:firstLine="709"/>
              <w:contextualSpacing/>
              <w:jc w:val="both"/>
              <w:rPr>
                <w:sz w:val="28"/>
                <w:szCs w:val="28"/>
              </w:rPr>
            </w:pPr>
            <w:r w:rsidRPr="00AB0783">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AB0783" w:rsidRPr="00AB0783" w:rsidRDefault="00AB0783" w:rsidP="00AB0783">
            <w:pPr>
              <w:ind w:firstLine="709"/>
              <w:contextualSpacing/>
              <w:jc w:val="both"/>
              <w:rPr>
                <w:sz w:val="28"/>
                <w:szCs w:val="28"/>
              </w:rPr>
            </w:pPr>
            <w:r w:rsidRPr="00AB0783">
              <w:rPr>
                <w:sz w:val="28"/>
                <w:szCs w:val="28"/>
              </w:rPr>
              <w:t>3.6.2.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AB0783" w:rsidRPr="00AB0783" w:rsidRDefault="00AB0783" w:rsidP="00AB0783">
            <w:pPr>
              <w:ind w:firstLine="709"/>
              <w:contextualSpacing/>
              <w:jc w:val="both"/>
              <w:rPr>
                <w:sz w:val="28"/>
                <w:szCs w:val="28"/>
              </w:rPr>
            </w:pPr>
            <w:r w:rsidRPr="00AB0783">
              <w:rPr>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w:t>
            </w:r>
            <w:r w:rsidRPr="00AB0783">
              <w:rPr>
                <w:sz w:val="28"/>
                <w:szCs w:val="28"/>
              </w:rPr>
              <w:lastRenderedPageBreak/>
              <w:t>лаконичным, вежливым.</w:t>
            </w:r>
          </w:p>
          <w:p w:rsidR="00AB0783" w:rsidRPr="00AB0783" w:rsidRDefault="00AB0783" w:rsidP="00AB0783">
            <w:pPr>
              <w:ind w:firstLine="709"/>
              <w:contextualSpacing/>
              <w:jc w:val="both"/>
              <w:rPr>
                <w:sz w:val="28"/>
                <w:szCs w:val="28"/>
              </w:rPr>
            </w:pPr>
            <w:r w:rsidRPr="00AB0783">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AB0783" w:rsidRPr="00AB0783" w:rsidRDefault="00AB0783" w:rsidP="00AB0783">
            <w:pPr>
              <w:ind w:firstLine="709"/>
              <w:contextualSpacing/>
              <w:jc w:val="both"/>
              <w:rPr>
                <w:sz w:val="28"/>
                <w:szCs w:val="28"/>
              </w:rPr>
            </w:pPr>
            <w:r w:rsidRPr="00AB0783">
              <w:rPr>
                <w:sz w:val="28"/>
                <w:szCs w:val="28"/>
              </w:rPr>
              <w:t>3.6.3.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AB0783" w:rsidRPr="00AB0783" w:rsidRDefault="00AB0783" w:rsidP="00AB0783">
            <w:pPr>
              <w:ind w:firstLine="709"/>
              <w:contextualSpacing/>
              <w:jc w:val="both"/>
              <w:rPr>
                <w:sz w:val="28"/>
                <w:szCs w:val="28"/>
              </w:rPr>
            </w:pPr>
            <w:r w:rsidRPr="00AB0783">
              <w:rPr>
                <w:sz w:val="28"/>
                <w:szCs w:val="28"/>
              </w:rPr>
              <w:t xml:space="preserve">3.6.4. При обращении заявителя в электронной форме по электронной почте или иным способом, позволяющим </w:t>
            </w:r>
            <w:r w:rsidR="00D524C2">
              <w:rPr>
                <w:sz w:val="28"/>
                <w:szCs w:val="28"/>
              </w:rPr>
              <w:t xml:space="preserve">производить </w:t>
            </w:r>
            <w:r w:rsidRPr="00AB0783">
              <w:rPr>
                <w:sz w:val="28"/>
                <w:szCs w:val="28"/>
              </w:rPr>
              <w:t xml:space="preserve">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w:t>
            </w:r>
            <w:r w:rsidRPr="00AB0783">
              <w:rPr>
                <w:sz w:val="28"/>
                <w:szCs w:val="28"/>
              </w:rPr>
              <w:lastRenderedPageBreak/>
              <w:t>ответа.</w:t>
            </w:r>
          </w:p>
          <w:p w:rsidR="00AB0783" w:rsidRPr="00AB0783" w:rsidRDefault="00AB0783" w:rsidP="00AB0783">
            <w:pPr>
              <w:ind w:firstLine="709"/>
              <w:contextualSpacing/>
              <w:jc w:val="both"/>
              <w:rPr>
                <w:sz w:val="28"/>
                <w:szCs w:val="28"/>
              </w:rPr>
            </w:pPr>
            <w:r w:rsidRPr="00AB0783">
              <w:rPr>
                <w:sz w:val="28"/>
                <w:szCs w:val="28"/>
              </w:rPr>
              <w:t>3.7. Основными требованиями к информированию заявителя о предоставлении муниципальной услуги являются:</w:t>
            </w:r>
          </w:p>
          <w:p w:rsidR="00AB0783" w:rsidRPr="00AB0783" w:rsidRDefault="00AB0783" w:rsidP="00AB0783">
            <w:pPr>
              <w:ind w:firstLine="709"/>
              <w:contextualSpacing/>
              <w:jc w:val="both"/>
              <w:rPr>
                <w:sz w:val="28"/>
                <w:szCs w:val="28"/>
              </w:rPr>
            </w:pPr>
            <w:r w:rsidRPr="00AB0783">
              <w:rPr>
                <w:sz w:val="28"/>
                <w:szCs w:val="28"/>
              </w:rPr>
              <w:t>достоверность предоставляемой информации;</w:t>
            </w:r>
          </w:p>
          <w:p w:rsidR="00AB0783" w:rsidRPr="00AB0783" w:rsidRDefault="00AB0783" w:rsidP="00AB0783">
            <w:pPr>
              <w:ind w:firstLine="709"/>
              <w:contextualSpacing/>
              <w:jc w:val="both"/>
              <w:rPr>
                <w:sz w:val="28"/>
                <w:szCs w:val="28"/>
              </w:rPr>
            </w:pPr>
            <w:r w:rsidRPr="00AB0783">
              <w:rPr>
                <w:sz w:val="28"/>
                <w:szCs w:val="28"/>
              </w:rPr>
              <w:t>четкость и лаконичность в изложении информации;</w:t>
            </w:r>
          </w:p>
          <w:p w:rsidR="00AB0783" w:rsidRPr="00AB0783" w:rsidRDefault="00AB0783" w:rsidP="00AB0783">
            <w:pPr>
              <w:ind w:firstLine="709"/>
              <w:contextualSpacing/>
              <w:jc w:val="both"/>
              <w:rPr>
                <w:sz w:val="28"/>
                <w:szCs w:val="28"/>
              </w:rPr>
            </w:pPr>
            <w:r w:rsidRPr="00AB0783">
              <w:rPr>
                <w:sz w:val="28"/>
                <w:szCs w:val="28"/>
              </w:rPr>
              <w:t>полнота и оперативность информирования;</w:t>
            </w:r>
          </w:p>
          <w:p w:rsidR="00AB0783" w:rsidRPr="00AB0783" w:rsidRDefault="00AB0783" w:rsidP="00AB0783">
            <w:pPr>
              <w:ind w:firstLine="709"/>
              <w:contextualSpacing/>
              <w:jc w:val="both"/>
              <w:rPr>
                <w:sz w:val="28"/>
                <w:szCs w:val="28"/>
              </w:rPr>
            </w:pPr>
            <w:r w:rsidRPr="00AB0783">
              <w:rPr>
                <w:sz w:val="28"/>
                <w:szCs w:val="28"/>
              </w:rPr>
              <w:t>наглядность форм предоставляемой информации;</w:t>
            </w:r>
          </w:p>
          <w:p w:rsidR="00AB0783" w:rsidRPr="00AB0783" w:rsidRDefault="00AB0783" w:rsidP="00AB0783">
            <w:pPr>
              <w:ind w:firstLine="709"/>
              <w:contextualSpacing/>
              <w:jc w:val="both"/>
              <w:rPr>
                <w:sz w:val="28"/>
                <w:szCs w:val="28"/>
              </w:rPr>
            </w:pPr>
            <w:r w:rsidRPr="00AB0783">
              <w:rPr>
                <w:sz w:val="28"/>
                <w:szCs w:val="28"/>
              </w:rPr>
              <w:t>удобство и доступность информации.</w:t>
            </w:r>
          </w:p>
          <w:p w:rsidR="006319DD" w:rsidRPr="006319DD" w:rsidRDefault="00AB0783" w:rsidP="00AB0783">
            <w:pPr>
              <w:ind w:firstLine="709"/>
              <w:contextualSpacing/>
              <w:jc w:val="both"/>
              <w:rPr>
                <w:rFonts w:eastAsia="Calibri"/>
                <w:sz w:val="28"/>
                <w:szCs w:val="28"/>
                <w:lang w:eastAsia="en-US"/>
              </w:rPr>
            </w:pPr>
            <w:r w:rsidRPr="00AB0783">
              <w:rPr>
                <w:sz w:val="28"/>
                <w:szCs w:val="28"/>
              </w:rPr>
              <w:t>3.8. Информация о предоставлении муниципальной услуги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17.07.1999 №178-ФЗ «О государственной социальной помощи».</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tc>
        <w:tc>
          <w:tcPr>
            <w:tcW w:w="6520" w:type="dxa"/>
            <w:tcBorders>
              <w:top w:val="single" w:sz="4" w:space="0" w:color="auto"/>
              <w:left w:val="single" w:sz="4" w:space="0" w:color="auto"/>
              <w:bottom w:val="single" w:sz="4" w:space="0" w:color="auto"/>
              <w:right w:val="single" w:sz="4" w:space="0" w:color="auto"/>
            </w:tcBorders>
          </w:tcPr>
          <w:p w:rsidR="006319DD" w:rsidRPr="006319DD" w:rsidRDefault="00AB0783" w:rsidP="00AB0783">
            <w:pPr>
              <w:autoSpaceDE w:val="0"/>
              <w:autoSpaceDN w:val="0"/>
              <w:adjustRightInd w:val="0"/>
              <w:ind w:firstLine="709"/>
              <w:jc w:val="both"/>
              <w:rPr>
                <w:rFonts w:eastAsia="Calibri"/>
                <w:sz w:val="28"/>
                <w:szCs w:val="28"/>
                <w:lang w:eastAsia="en-US"/>
              </w:rPr>
            </w:pPr>
            <w:r w:rsidRPr="00AB0783">
              <w:rPr>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tc>
      </w:tr>
      <w:tr w:rsidR="006319DD" w:rsidRPr="006319DD" w:rsidTr="00C638C1">
        <w:tc>
          <w:tcPr>
            <w:tcW w:w="9072" w:type="dxa"/>
            <w:gridSpan w:val="2"/>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II. Стандарт предоставления муниципальной услуги</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1. Наименование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6319DD" w:rsidRPr="006319DD" w:rsidRDefault="0015647A" w:rsidP="00AB0783">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 xml:space="preserve">Назначение пенсии за выслугу лет лицам, замещавшим должности муниципальной службы города Барнаула, ежемесячной доплаты к пенсии </w:t>
            </w:r>
            <w:r w:rsidRPr="0015647A">
              <w:rPr>
                <w:rFonts w:eastAsia="Calibri"/>
                <w:sz w:val="28"/>
                <w:szCs w:val="28"/>
                <w:lang w:eastAsia="en-US"/>
              </w:rPr>
              <w:lastRenderedPageBreak/>
              <w:t>лицам, замещавшим муниципальные должности и должности в органах государственной власти и управления города Барнаула</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2. Наименование органа, предоставляющего муниципальную услугу</w:t>
            </w:r>
          </w:p>
        </w:tc>
        <w:tc>
          <w:tcPr>
            <w:tcW w:w="6520" w:type="dxa"/>
            <w:tcBorders>
              <w:top w:val="single" w:sz="4" w:space="0" w:color="auto"/>
              <w:left w:val="single" w:sz="4" w:space="0" w:color="auto"/>
              <w:bottom w:val="single" w:sz="4" w:space="0" w:color="auto"/>
              <w:right w:val="single" w:sz="4" w:space="0" w:color="auto"/>
            </w:tcBorders>
          </w:tcPr>
          <w:p w:rsidR="0015647A" w:rsidRPr="0015647A" w:rsidRDefault="0015647A" w:rsidP="0015647A">
            <w:pPr>
              <w:ind w:firstLine="709"/>
              <w:contextualSpacing/>
              <w:jc w:val="both"/>
              <w:rPr>
                <w:sz w:val="28"/>
                <w:szCs w:val="28"/>
              </w:rPr>
            </w:pPr>
            <w:r w:rsidRPr="0015647A">
              <w:rPr>
                <w:sz w:val="28"/>
                <w:szCs w:val="28"/>
              </w:rPr>
              <w:t>2.1. Органом, предоставляющим муниципальную услугу, является комитет по социальной поддержке населения города Барнаула (далее – Комитет).</w:t>
            </w:r>
          </w:p>
          <w:p w:rsidR="0015647A" w:rsidRPr="0015647A" w:rsidRDefault="0015647A" w:rsidP="0015647A">
            <w:pPr>
              <w:ind w:firstLine="709"/>
              <w:contextualSpacing/>
              <w:jc w:val="both"/>
              <w:rPr>
                <w:sz w:val="28"/>
                <w:szCs w:val="28"/>
              </w:rPr>
            </w:pPr>
            <w:r w:rsidRPr="0015647A">
              <w:rPr>
                <w:sz w:val="28"/>
                <w:szCs w:val="28"/>
              </w:rPr>
              <w:t xml:space="preserve">2.2. </w:t>
            </w:r>
            <w:r w:rsidR="00D524C2">
              <w:rPr>
                <w:sz w:val="28"/>
                <w:szCs w:val="28"/>
              </w:rPr>
              <w:t>В порядке межведомственного информационного взаимодействия в</w:t>
            </w:r>
            <w:r w:rsidRPr="0015647A">
              <w:rPr>
                <w:sz w:val="28"/>
                <w:szCs w:val="28"/>
              </w:rPr>
              <w:t xml:space="preserve"> предоставлении муниципальной услуги участвует территориальный орган Пенсионного фонда Российской Федерации (далее – Пенсионный фонд).</w:t>
            </w:r>
          </w:p>
          <w:p w:rsidR="006319DD" w:rsidRPr="0015647A" w:rsidRDefault="0015647A" w:rsidP="0015647A">
            <w:pPr>
              <w:autoSpaceDE w:val="0"/>
              <w:autoSpaceDN w:val="0"/>
              <w:adjustRightInd w:val="0"/>
              <w:ind w:firstLine="709"/>
              <w:jc w:val="both"/>
              <w:rPr>
                <w:rFonts w:eastAsia="Calibri"/>
                <w:sz w:val="28"/>
                <w:szCs w:val="28"/>
                <w:lang w:eastAsia="en-US"/>
              </w:rPr>
            </w:pPr>
            <w:r w:rsidRPr="0015647A">
              <w:rPr>
                <w:sz w:val="28"/>
                <w:szCs w:val="28"/>
              </w:rPr>
              <w:t>2.3. В предоставлении муниципальной услуги, в рамках административной процедуры «Рассмотрение заявления, принятие (подписание) документа, являющегося результатом предоставления муниципа</w:t>
            </w:r>
            <w:r w:rsidR="00191248">
              <w:rPr>
                <w:sz w:val="28"/>
                <w:szCs w:val="28"/>
              </w:rPr>
              <w:t>льной услуги», участвует а</w:t>
            </w:r>
            <w:r w:rsidRPr="0015647A">
              <w:rPr>
                <w:sz w:val="28"/>
                <w:szCs w:val="28"/>
              </w:rPr>
              <w:t>дминистрация города Барнаула. Для рассмотрения документов и вынесения заключения о назначении (об отказе в назначении) пенсии за</w:t>
            </w:r>
            <w:r w:rsidR="00191248">
              <w:rPr>
                <w:sz w:val="28"/>
                <w:szCs w:val="28"/>
              </w:rPr>
              <w:t xml:space="preserve"> выслугу лет, доплаты к пенсии а</w:t>
            </w:r>
            <w:r w:rsidRPr="0015647A">
              <w:rPr>
                <w:sz w:val="28"/>
                <w:szCs w:val="28"/>
              </w:rPr>
              <w:t>дминистрацией города Барнаула сформирована комиссия по рассмотрению вопросов назначения пенсии за выслугу лет, ежемесячной доплаты к пенсии (далее – комиссия).</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3. Результат предоставления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3.1. При подаче заявления о назначении пенсии за выслугу лет, доплаты к пенсии результатом предоставления муниципальной услуги является:</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 решение о назначении пенсии за выслугу лет;</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 решение об отказе в назначении пенсии за выслугу лет;</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 решение о назначении доплаты к пенсии;</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 решение об отказе в назначении доплаты к пенсии;</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 уведомление о назначении (об отказе в назначении) пенсии за выслугу лет;</w:t>
            </w:r>
          </w:p>
          <w:p w:rsidR="0015647A" w:rsidRPr="0015647A" w:rsidRDefault="0015647A" w:rsidP="0015647A">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 уведомление о назначении (об отказе в назначении) доплаты к пенсии.</w:t>
            </w:r>
          </w:p>
          <w:p w:rsidR="006319DD" w:rsidRPr="006319DD" w:rsidRDefault="0015647A" w:rsidP="0015647A">
            <w:pPr>
              <w:ind w:firstLine="709"/>
              <w:jc w:val="both"/>
              <w:rPr>
                <w:rFonts w:eastAsia="Calibri"/>
                <w:sz w:val="28"/>
                <w:szCs w:val="28"/>
                <w:lang w:eastAsia="en-US"/>
              </w:rPr>
            </w:pPr>
            <w:r w:rsidRPr="0015647A">
              <w:rPr>
                <w:rFonts w:eastAsia="Calibri"/>
                <w:sz w:val="28"/>
                <w:szCs w:val="28"/>
                <w:lang w:eastAsia="en-US"/>
              </w:rPr>
              <w:t xml:space="preserve">3.2. Комитет уведомляет заявителя о принятом по результатам предоставления муниципальной услуги решении в порядке, установленном разделом </w:t>
            </w:r>
            <w:r w:rsidRPr="0015647A">
              <w:rPr>
                <w:rFonts w:eastAsia="Calibri"/>
                <w:sz w:val="28"/>
                <w:szCs w:val="28"/>
                <w:lang w:eastAsia="en-US"/>
              </w:rPr>
              <w:lastRenderedPageBreak/>
              <w:t>III Регламента.</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4. Срок предоставления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15647A" w:rsidRPr="0015647A" w:rsidRDefault="0015647A" w:rsidP="0015647A">
            <w:pPr>
              <w:autoSpaceDE w:val="0"/>
              <w:autoSpaceDN w:val="0"/>
              <w:adjustRightInd w:val="0"/>
              <w:ind w:firstLine="709"/>
              <w:jc w:val="both"/>
              <w:rPr>
                <w:sz w:val="28"/>
                <w:szCs w:val="28"/>
              </w:rPr>
            </w:pPr>
            <w:r w:rsidRPr="0015647A">
              <w:rPr>
                <w:sz w:val="28"/>
                <w:szCs w:val="28"/>
              </w:rPr>
              <w:t>4.1. Решение о назначении пенсии за выслугу лет, доплаты к пенсии либо отказе в назначении пенсии за выслугу лет, доплаты к пенсии принимается Комитетом в течение 35 рабочих дней со дня поступления заявления с приложением документов, указанных в подразделе 6 настоящего раздела Регламента.</w:t>
            </w:r>
          </w:p>
          <w:p w:rsidR="0015647A" w:rsidRPr="0015647A" w:rsidRDefault="0015647A" w:rsidP="0015647A">
            <w:pPr>
              <w:autoSpaceDE w:val="0"/>
              <w:autoSpaceDN w:val="0"/>
              <w:adjustRightInd w:val="0"/>
              <w:ind w:firstLine="709"/>
              <w:jc w:val="both"/>
              <w:rPr>
                <w:sz w:val="28"/>
                <w:szCs w:val="28"/>
              </w:rPr>
            </w:pPr>
            <w:r w:rsidRPr="0015647A">
              <w:rPr>
                <w:sz w:val="28"/>
                <w:szCs w:val="28"/>
              </w:rPr>
              <w:t>4.2. В случае предоставления заявления через МФЦ (филиал МФЦ) срок предоставления муниципальной услуги исчисляется со дня передачи МФЦ (филиалом МФЦ) заявления и документов, указанных в подразделе 6 настоящего раздела Регламента</w:t>
            </w:r>
            <w:r w:rsidR="00191248">
              <w:rPr>
                <w:sz w:val="28"/>
                <w:szCs w:val="28"/>
              </w:rPr>
              <w:t>,</w:t>
            </w:r>
            <w:r w:rsidRPr="0015647A">
              <w:rPr>
                <w:sz w:val="28"/>
                <w:szCs w:val="28"/>
              </w:rPr>
              <w:t xml:space="preserve"> в Комитет.</w:t>
            </w:r>
          </w:p>
          <w:p w:rsidR="006319DD" w:rsidRPr="00AB0783" w:rsidRDefault="0015647A" w:rsidP="0015647A">
            <w:pPr>
              <w:autoSpaceDE w:val="0"/>
              <w:autoSpaceDN w:val="0"/>
              <w:adjustRightInd w:val="0"/>
              <w:ind w:firstLine="709"/>
              <w:jc w:val="both"/>
              <w:rPr>
                <w:rFonts w:eastAsia="Calibri"/>
                <w:sz w:val="28"/>
                <w:szCs w:val="28"/>
                <w:lang w:val="x-none" w:eastAsia="en-US"/>
              </w:rPr>
            </w:pPr>
            <w:r w:rsidRPr="0015647A">
              <w:rPr>
                <w:sz w:val="28"/>
                <w:szCs w:val="28"/>
              </w:rPr>
              <w:t>4.3. Заявитель уведомляется о предоставлении (об отказе в предоставлении) муниципальной услуги в течение пяти рабочих дней с даты принятия соответствующего решения в порядке, установленном разделом III Регламента.</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5. Правовые основания для предоставления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6319DD" w:rsidRPr="006319DD" w:rsidRDefault="00AB0783" w:rsidP="006319DD">
            <w:pPr>
              <w:widowControl w:val="0"/>
              <w:autoSpaceDE w:val="0"/>
              <w:autoSpaceDN w:val="0"/>
              <w:adjustRightInd w:val="0"/>
              <w:ind w:firstLine="709"/>
              <w:jc w:val="both"/>
              <w:rPr>
                <w:rFonts w:eastAsia="Calibri"/>
                <w:sz w:val="28"/>
                <w:szCs w:val="28"/>
                <w:lang w:eastAsia="en-US"/>
              </w:rPr>
            </w:pPr>
            <w:r w:rsidRPr="00AB0783">
              <w:rPr>
                <w:sz w:val="28"/>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порядок их предоставления</w:t>
            </w:r>
          </w:p>
        </w:tc>
        <w:tc>
          <w:tcPr>
            <w:tcW w:w="6520" w:type="dxa"/>
            <w:tcBorders>
              <w:top w:val="single" w:sz="4" w:space="0" w:color="auto"/>
              <w:left w:val="single" w:sz="4" w:space="0" w:color="auto"/>
              <w:bottom w:val="single" w:sz="4" w:space="0" w:color="auto"/>
              <w:right w:val="single" w:sz="4" w:space="0" w:color="auto"/>
            </w:tcBorders>
          </w:tcPr>
          <w:p w:rsidR="0015647A" w:rsidRPr="0015647A" w:rsidRDefault="0015647A" w:rsidP="0015647A">
            <w:pPr>
              <w:autoSpaceDE w:val="0"/>
              <w:autoSpaceDN w:val="0"/>
              <w:adjustRightInd w:val="0"/>
              <w:ind w:firstLine="709"/>
              <w:jc w:val="both"/>
              <w:rPr>
                <w:sz w:val="28"/>
                <w:szCs w:val="28"/>
              </w:rPr>
            </w:pPr>
            <w:r w:rsidRPr="0015647A">
              <w:rPr>
                <w:sz w:val="28"/>
                <w:szCs w:val="28"/>
              </w:rPr>
              <w:t>6.1. Для назначения пенсии за выслугу лет, доплаты к пенсии заявитель предоставляет в Комитет следующие документы:</w:t>
            </w:r>
          </w:p>
          <w:p w:rsidR="0015647A" w:rsidRPr="0015647A" w:rsidRDefault="0015647A" w:rsidP="0015647A">
            <w:pPr>
              <w:autoSpaceDE w:val="0"/>
              <w:autoSpaceDN w:val="0"/>
              <w:adjustRightInd w:val="0"/>
              <w:ind w:firstLine="709"/>
              <w:jc w:val="both"/>
              <w:rPr>
                <w:sz w:val="28"/>
                <w:szCs w:val="28"/>
              </w:rPr>
            </w:pPr>
            <w:r w:rsidRPr="0015647A">
              <w:rPr>
                <w:sz w:val="28"/>
                <w:szCs w:val="28"/>
              </w:rPr>
              <w:t xml:space="preserve">6.1.1. </w:t>
            </w:r>
            <w:r w:rsidR="00795BE2">
              <w:rPr>
                <w:sz w:val="28"/>
                <w:szCs w:val="28"/>
              </w:rPr>
              <w:t>З</w:t>
            </w:r>
            <w:r w:rsidRPr="0015647A">
              <w:rPr>
                <w:sz w:val="28"/>
                <w:szCs w:val="28"/>
              </w:rPr>
              <w:t>аявление о назначении пенсии за выслугу лет лицам, замещавшим должности муниципальной службы города Барнаула, ежемесячной доплаты к пенсии лицам, замещавшим муниципальные должности и должности в органах государственной власти и управления города Барнаула (форма заявления утверждена решением Барнаульской городской Думы от 09.10.2012 №847);</w:t>
            </w:r>
          </w:p>
          <w:p w:rsidR="0015647A" w:rsidRPr="0015647A" w:rsidRDefault="0015647A" w:rsidP="0015647A">
            <w:pPr>
              <w:autoSpaceDE w:val="0"/>
              <w:autoSpaceDN w:val="0"/>
              <w:adjustRightInd w:val="0"/>
              <w:ind w:firstLine="709"/>
              <w:jc w:val="both"/>
              <w:rPr>
                <w:sz w:val="28"/>
                <w:szCs w:val="28"/>
              </w:rPr>
            </w:pPr>
            <w:r w:rsidRPr="0015647A">
              <w:rPr>
                <w:sz w:val="28"/>
                <w:szCs w:val="28"/>
              </w:rPr>
              <w:t xml:space="preserve">6.1.2. </w:t>
            </w:r>
            <w:r w:rsidR="00795BE2">
              <w:rPr>
                <w:sz w:val="28"/>
                <w:szCs w:val="28"/>
              </w:rPr>
              <w:t>К</w:t>
            </w:r>
            <w:r w:rsidRPr="0015647A">
              <w:rPr>
                <w:sz w:val="28"/>
                <w:szCs w:val="28"/>
              </w:rPr>
              <w:t>опию документа, удостоверяющего личность заявителя;</w:t>
            </w:r>
          </w:p>
          <w:p w:rsidR="0015647A" w:rsidRDefault="0015647A" w:rsidP="0015647A">
            <w:pPr>
              <w:autoSpaceDE w:val="0"/>
              <w:autoSpaceDN w:val="0"/>
              <w:adjustRightInd w:val="0"/>
              <w:ind w:firstLine="709"/>
              <w:jc w:val="both"/>
              <w:rPr>
                <w:sz w:val="28"/>
                <w:szCs w:val="28"/>
              </w:rPr>
            </w:pPr>
            <w:r w:rsidRPr="0015647A">
              <w:rPr>
                <w:sz w:val="28"/>
                <w:szCs w:val="28"/>
              </w:rPr>
              <w:t xml:space="preserve">6.1.3. </w:t>
            </w:r>
            <w:r w:rsidR="00795BE2">
              <w:rPr>
                <w:sz w:val="28"/>
                <w:szCs w:val="28"/>
              </w:rPr>
              <w:t>К</w:t>
            </w:r>
            <w:r w:rsidRPr="0015647A">
              <w:rPr>
                <w:sz w:val="28"/>
                <w:szCs w:val="28"/>
              </w:rPr>
              <w:t xml:space="preserve">опию трудовой книжки (и (или) сведений о трудовой деятельности) и иного </w:t>
            </w:r>
            <w:r w:rsidRPr="0015647A">
              <w:rPr>
                <w:sz w:val="28"/>
                <w:szCs w:val="28"/>
              </w:rPr>
              <w:lastRenderedPageBreak/>
              <w:t>документа, подтверждающего стаж муниципальной службы, исполнение соответствующих должностных полномочий (военный билет и другое).</w:t>
            </w:r>
          </w:p>
          <w:p w:rsidR="006073B9" w:rsidRDefault="006073B9" w:rsidP="00AB0783">
            <w:pPr>
              <w:autoSpaceDE w:val="0"/>
              <w:autoSpaceDN w:val="0"/>
              <w:adjustRightInd w:val="0"/>
              <w:ind w:firstLine="709"/>
              <w:jc w:val="both"/>
              <w:rPr>
                <w:sz w:val="28"/>
                <w:szCs w:val="28"/>
              </w:rPr>
            </w:pPr>
            <w:r>
              <w:rPr>
                <w:sz w:val="28"/>
                <w:szCs w:val="28"/>
              </w:rPr>
              <w:t>6.2</w:t>
            </w:r>
            <w:r w:rsidR="00AB0783" w:rsidRPr="006073B9">
              <w:rPr>
                <w:sz w:val="28"/>
                <w:szCs w:val="28"/>
              </w:rPr>
              <w:t>. При подаче документов, указанных</w:t>
            </w:r>
            <w:r w:rsidR="00AB0783" w:rsidRPr="00AB0783">
              <w:rPr>
                <w:sz w:val="28"/>
                <w:szCs w:val="28"/>
              </w:rPr>
              <w:t xml:space="preserve"> в пункт</w:t>
            </w:r>
            <w:r w:rsidR="007E4E66">
              <w:rPr>
                <w:sz w:val="28"/>
                <w:szCs w:val="28"/>
              </w:rPr>
              <w:t>е</w:t>
            </w:r>
            <w:r w:rsidR="00AB0783" w:rsidRPr="00AB0783">
              <w:rPr>
                <w:sz w:val="28"/>
                <w:szCs w:val="28"/>
              </w:rPr>
              <w:t xml:space="preserve"> 6.1 настоящего подраздела Регламента на бумажном носителе лично специалисту Комитета, специалисту МФЦ (филиала МФЦ), ответственному за прием заявлений и прилагаемых к ним документов, </w:t>
            </w:r>
            <w:r>
              <w:rPr>
                <w:sz w:val="28"/>
                <w:szCs w:val="28"/>
              </w:rPr>
              <w:t xml:space="preserve">заявителем </w:t>
            </w:r>
            <w:r w:rsidR="00AB0783" w:rsidRPr="00AB0783">
              <w:rPr>
                <w:sz w:val="28"/>
                <w:szCs w:val="28"/>
              </w:rPr>
              <w:t xml:space="preserve">предъявляются для сверки копий оригиналы </w:t>
            </w:r>
            <w:r>
              <w:rPr>
                <w:sz w:val="28"/>
                <w:szCs w:val="28"/>
              </w:rPr>
              <w:t xml:space="preserve">или </w:t>
            </w:r>
            <w:r w:rsidR="00E62F94" w:rsidRPr="00E62F94">
              <w:rPr>
                <w:sz w:val="28"/>
                <w:szCs w:val="28"/>
              </w:rPr>
              <w:t>заверенны</w:t>
            </w:r>
            <w:r w:rsidR="00E62F94">
              <w:rPr>
                <w:sz w:val="28"/>
                <w:szCs w:val="28"/>
              </w:rPr>
              <w:t>е</w:t>
            </w:r>
            <w:r w:rsidR="00E62F94" w:rsidRPr="00E62F94">
              <w:rPr>
                <w:sz w:val="28"/>
                <w:szCs w:val="28"/>
              </w:rPr>
              <w:t xml:space="preserve"> в установленном порядке копи</w:t>
            </w:r>
            <w:r w:rsidR="00E62F94">
              <w:rPr>
                <w:sz w:val="28"/>
                <w:szCs w:val="28"/>
              </w:rPr>
              <w:t>и.</w:t>
            </w:r>
          </w:p>
          <w:p w:rsidR="006073B9" w:rsidRPr="00991188" w:rsidRDefault="006073B9" w:rsidP="00AB0783">
            <w:pPr>
              <w:autoSpaceDE w:val="0"/>
              <w:autoSpaceDN w:val="0"/>
              <w:adjustRightInd w:val="0"/>
              <w:ind w:firstLine="709"/>
              <w:jc w:val="both"/>
              <w:rPr>
                <w:sz w:val="28"/>
                <w:szCs w:val="28"/>
              </w:rPr>
            </w:pPr>
            <w:r w:rsidRPr="00991188">
              <w:rPr>
                <w:sz w:val="28"/>
                <w:szCs w:val="28"/>
              </w:rPr>
              <w:t xml:space="preserve">В случае направления документов, указанных в пункте 6.1 настоящего подраздела Регламента, по почте или одним из способов, позволяющих производить передачу данных в электронной форме, </w:t>
            </w:r>
            <w:r w:rsidR="00D72337" w:rsidRPr="00991188">
              <w:rPr>
                <w:sz w:val="28"/>
                <w:szCs w:val="28"/>
              </w:rPr>
              <w:t>оригиналы (</w:t>
            </w:r>
            <w:r w:rsidR="00E62F94">
              <w:rPr>
                <w:sz w:val="28"/>
                <w:szCs w:val="28"/>
              </w:rPr>
              <w:t>заверенные</w:t>
            </w:r>
            <w:r w:rsidR="00E62F94" w:rsidRPr="00E62F94">
              <w:rPr>
                <w:sz w:val="28"/>
                <w:szCs w:val="28"/>
              </w:rPr>
              <w:t xml:space="preserve"> в установленном порядке копи</w:t>
            </w:r>
            <w:r w:rsidR="00E62F94">
              <w:rPr>
                <w:sz w:val="28"/>
                <w:szCs w:val="28"/>
              </w:rPr>
              <w:t>и</w:t>
            </w:r>
            <w:r w:rsidR="00D72337" w:rsidRPr="00991188">
              <w:rPr>
                <w:sz w:val="28"/>
                <w:szCs w:val="28"/>
              </w:rPr>
              <w:t xml:space="preserve">) документов должны быть предъявлены заявителем для сверки в течение </w:t>
            </w:r>
            <w:r w:rsidR="00991188" w:rsidRPr="00991188">
              <w:rPr>
                <w:sz w:val="28"/>
                <w:szCs w:val="28"/>
              </w:rPr>
              <w:t>трех</w:t>
            </w:r>
            <w:r w:rsidR="00D72337" w:rsidRPr="00991188">
              <w:rPr>
                <w:sz w:val="28"/>
                <w:szCs w:val="28"/>
              </w:rPr>
              <w:t xml:space="preserve"> рабочих дней со дня его уведомления о необходимости предъявить оригиналы (</w:t>
            </w:r>
            <w:r w:rsidR="00E62F94">
              <w:rPr>
                <w:sz w:val="28"/>
                <w:szCs w:val="28"/>
              </w:rPr>
              <w:t>заверенные</w:t>
            </w:r>
            <w:r w:rsidR="00E62F94" w:rsidRPr="00E62F94">
              <w:rPr>
                <w:sz w:val="28"/>
                <w:szCs w:val="28"/>
              </w:rPr>
              <w:t xml:space="preserve"> в установленном порядке копи</w:t>
            </w:r>
            <w:r w:rsidR="00E62F94">
              <w:rPr>
                <w:sz w:val="28"/>
                <w:szCs w:val="28"/>
              </w:rPr>
              <w:t>и</w:t>
            </w:r>
            <w:r w:rsidR="00D72337" w:rsidRPr="00991188">
              <w:rPr>
                <w:sz w:val="28"/>
                <w:szCs w:val="28"/>
              </w:rPr>
              <w:t>) документов для сверки.</w:t>
            </w:r>
          </w:p>
          <w:p w:rsidR="00D72337" w:rsidRDefault="00D72337" w:rsidP="00AB0783">
            <w:pPr>
              <w:autoSpaceDE w:val="0"/>
              <w:autoSpaceDN w:val="0"/>
              <w:adjustRightInd w:val="0"/>
              <w:ind w:firstLine="709"/>
              <w:jc w:val="both"/>
              <w:rPr>
                <w:sz w:val="28"/>
                <w:szCs w:val="28"/>
              </w:rPr>
            </w:pPr>
            <w:r w:rsidRPr="00991188">
              <w:rPr>
                <w:sz w:val="28"/>
                <w:szCs w:val="28"/>
              </w:rPr>
              <w:t>Уведомление заявителя о необходимости предъявить оригиналы (</w:t>
            </w:r>
            <w:r w:rsidR="00E62F94">
              <w:rPr>
                <w:sz w:val="28"/>
                <w:szCs w:val="28"/>
              </w:rPr>
              <w:t>заверенные</w:t>
            </w:r>
            <w:r w:rsidR="00E62F94" w:rsidRPr="00E62F94">
              <w:rPr>
                <w:sz w:val="28"/>
                <w:szCs w:val="28"/>
              </w:rPr>
              <w:t xml:space="preserve"> в установленном порядке копи</w:t>
            </w:r>
            <w:r w:rsidR="00E62F94">
              <w:rPr>
                <w:sz w:val="28"/>
                <w:szCs w:val="28"/>
              </w:rPr>
              <w:t>и</w:t>
            </w:r>
            <w:r w:rsidRPr="00991188">
              <w:rPr>
                <w:sz w:val="28"/>
                <w:szCs w:val="28"/>
              </w:rPr>
              <w:t>) документов для сверки осуществляется специалистом Комитета в течение одного рабочего дня со дня поступления документов, указанных в пункте 6.1 настоящего подраздела Регламента, по номеру телефона или адресу электронной почты, указанным в заявлении</w:t>
            </w:r>
            <w:r>
              <w:rPr>
                <w:sz w:val="28"/>
                <w:szCs w:val="28"/>
              </w:rPr>
              <w:t>.</w:t>
            </w:r>
          </w:p>
          <w:p w:rsidR="00AB0783" w:rsidRPr="00AB0783" w:rsidRDefault="00EE42D2" w:rsidP="00AB0783">
            <w:pPr>
              <w:autoSpaceDE w:val="0"/>
              <w:autoSpaceDN w:val="0"/>
              <w:adjustRightInd w:val="0"/>
              <w:ind w:firstLine="709"/>
              <w:jc w:val="both"/>
              <w:rPr>
                <w:sz w:val="28"/>
                <w:szCs w:val="28"/>
              </w:rPr>
            </w:pPr>
            <w:r>
              <w:rPr>
                <w:sz w:val="28"/>
                <w:szCs w:val="28"/>
              </w:rPr>
              <w:t>6.3</w:t>
            </w:r>
            <w:r w:rsidR="00AB0783" w:rsidRPr="00AB0783">
              <w:rPr>
                <w:sz w:val="28"/>
                <w:szCs w:val="28"/>
              </w:rPr>
              <w:t>. Заявитель выражает согласие на обработку персональных данных</w:t>
            </w:r>
            <w:r w:rsidR="00B42F63">
              <w:rPr>
                <w:sz w:val="28"/>
                <w:szCs w:val="28"/>
              </w:rPr>
              <w:t xml:space="preserve"> </w:t>
            </w:r>
            <w:r w:rsidR="00AB0783" w:rsidRPr="00AB0783">
              <w:rPr>
                <w:sz w:val="28"/>
                <w:szCs w:val="28"/>
              </w:rPr>
              <w:t>в заявлении в соответствии с требованиями Федерального закона от 27.07.2006 №152-ФЗ «О персональных данных».</w:t>
            </w:r>
          </w:p>
          <w:p w:rsidR="00AB0783" w:rsidRPr="00AB0783" w:rsidRDefault="00AB0783" w:rsidP="00AB0783">
            <w:pPr>
              <w:autoSpaceDE w:val="0"/>
              <w:autoSpaceDN w:val="0"/>
              <w:adjustRightInd w:val="0"/>
              <w:ind w:firstLine="709"/>
              <w:jc w:val="both"/>
              <w:rPr>
                <w:sz w:val="28"/>
                <w:szCs w:val="28"/>
              </w:rPr>
            </w:pPr>
            <w:r w:rsidRPr="00AB0783">
              <w:rPr>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AB0783" w:rsidRPr="00AB0783" w:rsidRDefault="00AB0783" w:rsidP="00AB0783">
            <w:pPr>
              <w:autoSpaceDE w:val="0"/>
              <w:autoSpaceDN w:val="0"/>
              <w:adjustRightInd w:val="0"/>
              <w:ind w:firstLine="709"/>
              <w:jc w:val="both"/>
              <w:rPr>
                <w:sz w:val="28"/>
                <w:szCs w:val="28"/>
              </w:rPr>
            </w:pPr>
            <w:r w:rsidRPr="00AB0783">
              <w:rPr>
                <w:sz w:val="28"/>
                <w:szCs w:val="28"/>
              </w:rPr>
              <w:t xml:space="preserve">Заявление подписывается заявителем. Если заявление подается в форме электронного документа, то такое заявление подписывается </w:t>
            </w:r>
            <w:r w:rsidRPr="00AB0783">
              <w:rPr>
                <w:sz w:val="28"/>
                <w:szCs w:val="28"/>
              </w:rPr>
              <w:lastRenderedPageBreak/>
              <w:t>заявителем с использованием электронной подписи.</w:t>
            </w:r>
          </w:p>
          <w:p w:rsidR="00AB0783" w:rsidRPr="00AB0783" w:rsidRDefault="00AB0783" w:rsidP="00AB0783">
            <w:pPr>
              <w:autoSpaceDE w:val="0"/>
              <w:autoSpaceDN w:val="0"/>
              <w:adjustRightInd w:val="0"/>
              <w:ind w:firstLine="709"/>
              <w:jc w:val="both"/>
              <w:rPr>
                <w:sz w:val="28"/>
                <w:szCs w:val="28"/>
              </w:rPr>
            </w:pPr>
            <w:r w:rsidRPr="00AB0783">
              <w:rPr>
                <w:sz w:val="28"/>
                <w:szCs w:val="28"/>
              </w:rPr>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AB0783" w:rsidRPr="00AB0783" w:rsidRDefault="00AB0783" w:rsidP="00AB0783">
            <w:pPr>
              <w:autoSpaceDE w:val="0"/>
              <w:autoSpaceDN w:val="0"/>
              <w:adjustRightInd w:val="0"/>
              <w:ind w:firstLine="709"/>
              <w:jc w:val="both"/>
              <w:rPr>
                <w:sz w:val="28"/>
                <w:szCs w:val="28"/>
              </w:rPr>
            </w:pPr>
            <w:r w:rsidRPr="00AB0783">
              <w:rPr>
                <w:sz w:val="28"/>
                <w:szCs w:val="28"/>
              </w:rPr>
              <w:t xml:space="preserve">Заявление направляется в Комитет, в форме электронного документа посредством отправки в электронной форме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образцов документов) в указанных форматах должно позволять в полном объеме прочитать текст документа и распознать его реквизиты. </w:t>
            </w:r>
          </w:p>
          <w:p w:rsidR="00AB0783" w:rsidRDefault="00AB0783" w:rsidP="00AB0783">
            <w:pPr>
              <w:autoSpaceDE w:val="0"/>
              <w:autoSpaceDN w:val="0"/>
              <w:adjustRightInd w:val="0"/>
              <w:ind w:firstLine="709"/>
              <w:jc w:val="both"/>
              <w:rPr>
                <w:sz w:val="28"/>
                <w:szCs w:val="28"/>
              </w:rPr>
            </w:pPr>
            <w:r w:rsidRPr="00AB0783">
              <w:rPr>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rsidR="007E4E66" w:rsidRDefault="007E4E66" w:rsidP="00AB0783">
            <w:pPr>
              <w:autoSpaceDE w:val="0"/>
              <w:autoSpaceDN w:val="0"/>
              <w:adjustRightInd w:val="0"/>
              <w:ind w:firstLine="709"/>
              <w:jc w:val="both"/>
              <w:rPr>
                <w:sz w:val="28"/>
                <w:szCs w:val="28"/>
              </w:rPr>
            </w:pPr>
            <w:r w:rsidRPr="007E4E66">
              <w:rPr>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7F6BC1" w:rsidRPr="00AB0783" w:rsidRDefault="007F6BC1" w:rsidP="00AB0783">
            <w:pPr>
              <w:autoSpaceDE w:val="0"/>
              <w:autoSpaceDN w:val="0"/>
              <w:adjustRightInd w:val="0"/>
              <w:ind w:firstLine="709"/>
              <w:jc w:val="both"/>
              <w:rPr>
                <w:sz w:val="28"/>
                <w:szCs w:val="28"/>
              </w:rPr>
            </w:pPr>
            <w:r>
              <w:rPr>
                <w:sz w:val="28"/>
                <w:szCs w:val="28"/>
              </w:rPr>
              <w:t xml:space="preserve">Заявление и документы, предусмотренные </w:t>
            </w:r>
            <w:r>
              <w:rPr>
                <w:sz w:val="28"/>
                <w:szCs w:val="28"/>
              </w:rPr>
              <w:lastRenderedPageBreak/>
              <w:t>Регламентом, подаются на бумажном носителе или в электронной форме.</w:t>
            </w:r>
          </w:p>
          <w:p w:rsidR="00AB0783" w:rsidRPr="00AB0783" w:rsidRDefault="00EE42D2" w:rsidP="00AB0783">
            <w:pPr>
              <w:autoSpaceDE w:val="0"/>
              <w:autoSpaceDN w:val="0"/>
              <w:adjustRightInd w:val="0"/>
              <w:ind w:firstLine="709"/>
              <w:jc w:val="both"/>
              <w:rPr>
                <w:sz w:val="28"/>
                <w:szCs w:val="28"/>
              </w:rPr>
            </w:pPr>
            <w:r>
              <w:rPr>
                <w:sz w:val="28"/>
                <w:szCs w:val="28"/>
              </w:rPr>
              <w:t>6.4</w:t>
            </w:r>
            <w:r w:rsidR="00AB0783" w:rsidRPr="00AB0783">
              <w:rPr>
                <w:sz w:val="28"/>
                <w:szCs w:val="28"/>
              </w:rPr>
              <w:t xml:space="preserve">. Документы, не указанные в пунктах 6.1, 6.2 настоящего подраздела Регламента, не могут быть затребованы у заявителя. </w:t>
            </w:r>
          </w:p>
          <w:p w:rsidR="00AB0783" w:rsidRPr="00AB0783" w:rsidRDefault="00EE42D2" w:rsidP="00AB0783">
            <w:pPr>
              <w:autoSpaceDE w:val="0"/>
              <w:autoSpaceDN w:val="0"/>
              <w:adjustRightInd w:val="0"/>
              <w:ind w:firstLine="709"/>
              <w:jc w:val="both"/>
              <w:rPr>
                <w:sz w:val="28"/>
                <w:szCs w:val="28"/>
              </w:rPr>
            </w:pPr>
            <w:r>
              <w:rPr>
                <w:sz w:val="28"/>
                <w:szCs w:val="28"/>
              </w:rPr>
              <w:t>6.5</w:t>
            </w:r>
            <w:r w:rsidR="00AB0783" w:rsidRPr="00AB0783">
              <w:rPr>
                <w:sz w:val="28"/>
                <w:szCs w:val="28"/>
              </w:rPr>
              <w:t>. Комитет не вправе требовать от заявителя:</w:t>
            </w:r>
          </w:p>
          <w:p w:rsidR="00AB0783" w:rsidRPr="00AB0783" w:rsidRDefault="00AB0783" w:rsidP="00AB0783">
            <w:pPr>
              <w:autoSpaceDE w:val="0"/>
              <w:autoSpaceDN w:val="0"/>
              <w:adjustRightInd w:val="0"/>
              <w:ind w:firstLine="709"/>
              <w:jc w:val="both"/>
              <w:rPr>
                <w:sz w:val="28"/>
                <w:szCs w:val="28"/>
              </w:rPr>
            </w:pPr>
            <w:r w:rsidRPr="00AB0783">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9DD" w:rsidRPr="006319DD" w:rsidRDefault="00AB0783" w:rsidP="00AB0783">
            <w:pPr>
              <w:tabs>
                <w:tab w:val="left" w:pos="675"/>
                <w:tab w:val="left" w:pos="1185"/>
              </w:tabs>
              <w:ind w:firstLine="709"/>
              <w:jc w:val="both"/>
              <w:rPr>
                <w:rFonts w:eastAsia="Calibri"/>
                <w:sz w:val="28"/>
                <w:szCs w:val="28"/>
                <w:lang w:eastAsia="en-US"/>
              </w:rPr>
            </w:pPr>
            <w:r w:rsidRPr="00AB0783">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 xml:space="preserve">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w:t>
            </w:r>
            <w:r w:rsidRPr="006319DD">
              <w:rPr>
                <w:rFonts w:eastAsia="Calibri"/>
                <w:sz w:val="28"/>
                <w:szCs w:val="28"/>
                <w:lang w:eastAsia="en-US"/>
              </w:rPr>
              <w:lastRenderedPageBreak/>
              <w:t>участвующих в предоставлении муниципальной услуги, которые заявитель вправе предоставить по собственной инициативе, порядок их предоставления</w:t>
            </w:r>
          </w:p>
        </w:tc>
        <w:tc>
          <w:tcPr>
            <w:tcW w:w="6520" w:type="dxa"/>
            <w:tcBorders>
              <w:top w:val="single" w:sz="4" w:space="0" w:color="auto"/>
              <w:left w:val="single" w:sz="4" w:space="0" w:color="auto"/>
              <w:bottom w:val="single" w:sz="4" w:space="0" w:color="auto"/>
              <w:right w:val="single" w:sz="4" w:space="0" w:color="auto"/>
            </w:tcBorders>
          </w:tcPr>
          <w:p w:rsidR="006C3693" w:rsidRDefault="00B42F63" w:rsidP="006C3693">
            <w:pPr>
              <w:autoSpaceDE w:val="0"/>
              <w:autoSpaceDN w:val="0"/>
              <w:adjustRightInd w:val="0"/>
              <w:ind w:firstLine="709"/>
              <w:jc w:val="both"/>
              <w:rPr>
                <w:sz w:val="28"/>
                <w:szCs w:val="28"/>
              </w:rPr>
            </w:pPr>
            <w:r w:rsidRPr="006C3693">
              <w:rPr>
                <w:sz w:val="28"/>
                <w:szCs w:val="28"/>
              </w:rPr>
              <w:lastRenderedPageBreak/>
              <w:t>7.1.</w:t>
            </w:r>
            <w:r w:rsidRPr="00B42F63">
              <w:rPr>
                <w:sz w:val="28"/>
                <w:szCs w:val="28"/>
              </w:rPr>
              <w:t xml:space="preserve"> В порядке межведомственного информационного взаимодействия Комитет запрашивает</w:t>
            </w:r>
            <w:r w:rsidR="006C3693">
              <w:rPr>
                <w:sz w:val="28"/>
                <w:szCs w:val="28"/>
              </w:rPr>
              <w:t xml:space="preserve"> </w:t>
            </w:r>
            <w:r w:rsidRPr="00B42F63">
              <w:rPr>
                <w:sz w:val="28"/>
                <w:szCs w:val="28"/>
              </w:rPr>
              <w:t>в территориальном органе Пенсионного фонда Российской Федерации</w:t>
            </w:r>
            <w:r w:rsidR="006C3693">
              <w:rPr>
                <w:sz w:val="28"/>
                <w:szCs w:val="28"/>
              </w:rPr>
              <w:t>:</w:t>
            </w:r>
          </w:p>
          <w:p w:rsidR="006C3693" w:rsidRDefault="00685A7E" w:rsidP="006C3693">
            <w:pPr>
              <w:autoSpaceDE w:val="0"/>
              <w:autoSpaceDN w:val="0"/>
              <w:adjustRightInd w:val="0"/>
              <w:ind w:firstLine="709"/>
              <w:jc w:val="both"/>
              <w:rPr>
                <w:sz w:val="28"/>
                <w:szCs w:val="28"/>
              </w:rPr>
            </w:pPr>
            <w:r>
              <w:rPr>
                <w:sz w:val="28"/>
                <w:szCs w:val="28"/>
              </w:rPr>
              <w:t>с</w:t>
            </w:r>
            <w:r w:rsidR="006C3693">
              <w:rPr>
                <w:sz w:val="28"/>
                <w:szCs w:val="28"/>
              </w:rPr>
              <w:t xml:space="preserve">правку о размере назначенной заявителю страховой пенсии по старости (инвалидности) на месяц обращения, сумме фиксированной выплаты к страховой пенсии и повышений указанной выплаты в соответствии с </w:t>
            </w:r>
            <w:r>
              <w:rPr>
                <w:sz w:val="28"/>
                <w:szCs w:val="28"/>
              </w:rPr>
              <w:t>Федераль</w:t>
            </w:r>
            <w:r w:rsidR="00191248">
              <w:rPr>
                <w:sz w:val="28"/>
                <w:szCs w:val="28"/>
              </w:rPr>
              <w:t>ным законом от 28.12.2013 №400-</w:t>
            </w:r>
            <w:r>
              <w:rPr>
                <w:sz w:val="28"/>
                <w:szCs w:val="28"/>
              </w:rPr>
              <w:t>ФЗ «О страховых пенсиях», сумме, полагающейся в связи с валоризацией пенсионных прав в соответствии с Федеральным законом от 17.12.2001 №173-ФЗ «О трудовых пенсиях в Российской Федерации»;</w:t>
            </w:r>
          </w:p>
          <w:p w:rsidR="00B42F63" w:rsidRPr="00B42F63" w:rsidRDefault="00B42F63" w:rsidP="006C3693">
            <w:pPr>
              <w:autoSpaceDE w:val="0"/>
              <w:autoSpaceDN w:val="0"/>
              <w:adjustRightInd w:val="0"/>
              <w:ind w:firstLine="709"/>
              <w:jc w:val="both"/>
              <w:rPr>
                <w:sz w:val="28"/>
                <w:szCs w:val="28"/>
              </w:rPr>
            </w:pPr>
            <w:r w:rsidRPr="00B42F63">
              <w:rPr>
                <w:sz w:val="28"/>
                <w:szCs w:val="28"/>
              </w:rPr>
              <w:t>информацию о номере индивидуально</w:t>
            </w:r>
            <w:r w:rsidR="00685A7E">
              <w:rPr>
                <w:sz w:val="28"/>
                <w:szCs w:val="28"/>
              </w:rPr>
              <w:t>го лицевого счета заявителя.</w:t>
            </w:r>
          </w:p>
          <w:p w:rsidR="00B42F63" w:rsidRDefault="00AB3DD0" w:rsidP="00B42F6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7.2. В случае наличия </w:t>
            </w:r>
            <w:r w:rsidR="00D80E2A">
              <w:rPr>
                <w:rFonts w:eastAsia="Calibri"/>
                <w:sz w:val="28"/>
                <w:szCs w:val="28"/>
                <w:lang w:eastAsia="en-US"/>
              </w:rPr>
              <w:t>у заявителя документов</w:t>
            </w:r>
            <w:r w:rsidR="00D80E2A">
              <w:rPr>
                <w:sz w:val="28"/>
                <w:szCs w:val="28"/>
              </w:rPr>
              <w:t>, указанных в пункте</w:t>
            </w:r>
            <w:r w:rsidR="00DF0D5C" w:rsidRPr="00B42F63">
              <w:rPr>
                <w:rFonts w:eastAsia="Calibri"/>
                <w:sz w:val="28"/>
                <w:szCs w:val="28"/>
                <w:lang w:eastAsia="en-US"/>
              </w:rPr>
              <w:t xml:space="preserve"> 7.1 настоящего </w:t>
            </w:r>
            <w:r w:rsidR="00191248">
              <w:rPr>
                <w:rFonts w:eastAsia="Calibri"/>
                <w:sz w:val="28"/>
                <w:szCs w:val="28"/>
                <w:lang w:eastAsia="en-US"/>
              </w:rPr>
              <w:t>под</w:t>
            </w:r>
            <w:r w:rsidR="00DF0D5C" w:rsidRPr="00B42F63">
              <w:rPr>
                <w:rFonts w:eastAsia="Calibri"/>
                <w:sz w:val="28"/>
                <w:szCs w:val="28"/>
                <w:lang w:eastAsia="en-US"/>
              </w:rPr>
              <w:t>раздела Регламента</w:t>
            </w:r>
            <w:r w:rsidR="00191248">
              <w:rPr>
                <w:rFonts w:eastAsia="Calibri"/>
                <w:sz w:val="28"/>
                <w:szCs w:val="28"/>
                <w:lang w:eastAsia="en-US"/>
              </w:rPr>
              <w:t>,</w:t>
            </w:r>
            <w:r w:rsidR="00DC19BE">
              <w:rPr>
                <w:rFonts w:eastAsia="Calibri"/>
                <w:sz w:val="28"/>
                <w:szCs w:val="28"/>
                <w:lang w:eastAsia="en-US"/>
              </w:rPr>
              <w:t xml:space="preserve"> за</w:t>
            </w:r>
            <w:r w:rsidR="00B42F63" w:rsidRPr="00B42F63">
              <w:rPr>
                <w:rFonts w:eastAsia="Calibri"/>
                <w:sz w:val="28"/>
                <w:szCs w:val="28"/>
                <w:lang w:eastAsia="en-US"/>
              </w:rPr>
              <w:t>явител</w:t>
            </w:r>
            <w:r w:rsidR="00D80E2A">
              <w:rPr>
                <w:rFonts w:eastAsia="Calibri"/>
                <w:sz w:val="28"/>
                <w:szCs w:val="28"/>
                <w:lang w:eastAsia="en-US"/>
              </w:rPr>
              <w:t>ь</w:t>
            </w:r>
            <w:r w:rsidR="00B42F63" w:rsidRPr="00B42F63">
              <w:rPr>
                <w:rFonts w:eastAsia="Calibri"/>
                <w:sz w:val="28"/>
                <w:szCs w:val="28"/>
                <w:lang w:eastAsia="en-US"/>
              </w:rPr>
              <w:t xml:space="preserve"> вправе предоставить их </w:t>
            </w:r>
            <w:r w:rsidR="00B42F63" w:rsidRPr="00B42F63">
              <w:rPr>
                <w:rFonts w:eastAsia="Calibri"/>
                <w:sz w:val="28"/>
                <w:szCs w:val="28"/>
                <w:lang w:eastAsia="en-US"/>
              </w:rPr>
              <w:lastRenderedPageBreak/>
              <w:t>вместе с заявлением по собственной инициативе.</w:t>
            </w:r>
          </w:p>
          <w:p w:rsidR="006319DD" w:rsidRPr="006319DD" w:rsidRDefault="00B42F63" w:rsidP="00C97990">
            <w:pPr>
              <w:autoSpaceDE w:val="0"/>
              <w:autoSpaceDN w:val="0"/>
              <w:adjustRightInd w:val="0"/>
              <w:ind w:firstLine="709"/>
              <w:jc w:val="both"/>
              <w:rPr>
                <w:rFonts w:eastAsia="Calibri"/>
                <w:sz w:val="28"/>
                <w:szCs w:val="28"/>
                <w:lang w:eastAsia="en-US"/>
              </w:rPr>
            </w:pPr>
            <w:r w:rsidRPr="00B42F63">
              <w:rPr>
                <w:rFonts w:eastAsia="Calibri"/>
                <w:sz w:val="28"/>
                <w:szCs w:val="28"/>
                <w:lang w:eastAsia="en-US"/>
              </w:rPr>
              <w:t xml:space="preserve">7.3. Непредоставление заявителем указанных в пункте 7.1 настоящего </w:t>
            </w:r>
            <w:r w:rsidR="00D80E2A">
              <w:rPr>
                <w:rFonts w:eastAsia="Calibri"/>
                <w:sz w:val="28"/>
                <w:szCs w:val="28"/>
                <w:lang w:eastAsia="en-US"/>
              </w:rPr>
              <w:t>под</w:t>
            </w:r>
            <w:r w:rsidRPr="00B42F63">
              <w:rPr>
                <w:rFonts w:eastAsia="Calibri"/>
                <w:sz w:val="28"/>
                <w:szCs w:val="28"/>
                <w:lang w:eastAsia="en-US"/>
              </w:rPr>
              <w:t>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w:t>
            </w:r>
            <w:r w:rsidR="00D80E2A">
              <w:rPr>
                <w:rFonts w:eastAsia="Calibri"/>
                <w:sz w:val="28"/>
                <w:szCs w:val="28"/>
                <w:lang w:eastAsia="en-US"/>
              </w:rPr>
              <w:t xml:space="preserve"> государственной власти</w:t>
            </w:r>
            <w:r w:rsidRPr="00B42F63">
              <w:rPr>
                <w:rFonts w:eastAsia="Calibri"/>
                <w:sz w:val="28"/>
                <w:szCs w:val="28"/>
                <w:lang w:eastAsia="en-US"/>
              </w:rPr>
              <w:t>,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8. Исчерпывающий перечень оснований для отказа в приеме документов, необходимых для предоставления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6319DD" w:rsidRPr="006319DD" w:rsidRDefault="00B42F63" w:rsidP="00B42F63">
            <w:pPr>
              <w:tabs>
                <w:tab w:val="left" w:pos="861"/>
              </w:tabs>
              <w:autoSpaceDE w:val="0"/>
              <w:autoSpaceDN w:val="0"/>
              <w:adjustRightInd w:val="0"/>
              <w:ind w:firstLine="709"/>
              <w:jc w:val="both"/>
              <w:rPr>
                <w:rFonts w:eastAsia="Calibri"/>
                <w:sz w:val="28"/>
                <w:szCs w:val="28"/>
                <w:lang w:eastAsia="en-US"/>
              </w:rPr>
            </w:pPr>
            <w:r w:rsidRPr="00B42F63">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9.Исчерпывающий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B42F63" w:rsidRDefault="00B42F63" w:rsidP="00B42F63">
            <w:pPr>
              <w:autoSpaceDE w:val="0"/>
              <w:autoSpaceDN w:val="0"/>
              <w:adjustRightInd w:val="0"/>
              <w:ind w:firstLine="709"/>
              <w:jc w:val="both"/>
              <w:rPr>
                <w:sz w:val="28"/>
                <w:szCs w:val="28"/>
              </w:rPr>
            </w:pPr>
            <w:r w:rsidRPr="00991188">
              <w:rPr>
                <w:sz w:val="28"/>
                <w:szCs w:val="28"/>
              </w:rPr>
              <w:t>9.1.</w:t>
            </w:r>
            <w:r w:rsidRPr="00B42F63">
              <w:rPr>
                <w:sz w:val="28"/>
                <w:szCs w:val="28"/>
              </w:rPr>
              <w:t xml:space="preserve"> Основаниями для отказа в</w:t>
            </w:r>
            <w:r w:rsidR="00D80E2A">
              <w:rPr>
                <w:sz w:val="28"/>
                <w:szCs w:val="28"/>
              </w:rPr>
              <w:t xml:space="preserve"> назначении пенсии за выслугу лет, доплаты к пенсии</w:t>
            </w:r>
            <w:r w:rsidRPr="00B42F63">
              <w:rPr>
                <w:sz w:val="28"/>
                <w:szCs w:val="28"/>
              </w:rPr>
              <w:t xml:space="preserve"> являются:</w:t>
            </w:r>
          </w:p>
          <w:p w:rsidR="00991188" w:rsidRDefault="00991188" w:rsidP="00B42F63">
            <w:pPr>
              <w:autoSpaceDE w:val="0"/>
              <w:autoSpaceDN w:val="0"/>
              <w:adjustRightInd w:val="0"/>
              <w:ind w:firstLine="709"/>
              <w:jc w:val="both"/>
              <w:rPr>
                <w:sz w:val="28"/>
                <w:szCs w:val="28"/>
              </w:rPr>
            </w:pPr>
            <w:r>
              <w:rPr>
                <w:sz w:val="28"/>
                <w:szCs w:val="28"/>
              </w:rPr>
              <w:t>замещение заявителем государственных или муниципальных должностей на постоянной основе, а также нахождение на государственной или муниципальной службе;</w:t>
            </w:r>
          </w:p>
          <w:p w:rsidR="00991188" w:rsidRDefault="000F1100" w:rsidP="00B42F63">
            <w:pPr>
              <w:autoSpaceDE w:val="0"/>
              <w:autoSpaceDN w:val="0"/>
              <w:adjustRightInd w:val="0"/>
              <w:ind w:firstLine="709"/>
              <w:jc w:val="both"/>
              <w:rPr>
                <w:sz w:val="28"/>
                <w:szCs w:val="28"/>
              </w:rPr>
            </w:pPr>
            <w:r>
              <w:rPr>
                <w:sz w:val="28"/>
                <w:szCs w:val="28"/>
              </w:rPr>
              <w:t>назначение заявителю пенсии за выслугу лет, ежемесячной доплаты к пенсии, 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субъектов Российской Федерации или актами органов местного самоуправления по тем же основаниям, которые предусмотрены Регламентом;</w:t>
            </w:r>
          </w:p>
          <w:p w:rsidR="00991188" w:rsidRDefault="00991188" w:rsidP="00B42F63">
            <w:pPr>
              <w:autoSpaceDE w:val="0"/>
              <w:autoSpaceDN w:val="0"/>
              <w:adjustRightInd w:val="0"/>
              <w:ind w:firstLine="709"/>
              <w:jc w:val="both"/>
              <w:rPr>
                <w:sz w:val="28"/>
                <w:szCs w:val="28"/>
              </w:rPr>
            </w:pPr>
            <w:r>
              <w:rPr>
                <w:sz w:val="28"/>
                <w:szCs w:val="28"/>
              </w:rPr>
              <w:t>непредставление, пред</w:t>
            </w:r>
            <w:r w:rsidRPr="00A551E3">
              <w:rPr>
                <w:sz w:val="28"/>
                <w:szCs w:val="28"/>
              </w:rPr>
              <w:t>ставление неполного перечня документов, указанных в пункте 6.1 по</w:t>
            </w:r>
            <w:r>
              <w:rPr>
                <w:sz w:val="28"/>
                <w:szCs w:val="28"/>
              </w:rPr>
              <w:t>драздела 6 раздела II Регламента;</w:t>
            </w:r>
          </w:p>
          <w:p w:rsidR="00991188" w:rsidRDefault="00991188" w:rsidP="00B42F63">
            <w:pPr>
              <w:autoSpaceDE w:val="0"/>
              <w:autoSpaceDN w:val="0"/>
              <w:adjustRightInd w:val="0"/>
              <w:ind w:firstLine="709"/>
              <w:jc w:val="both"/>
              <w:rPr>
                <w:sz w:val="28"/>
                <w:szCs w:val="28"/>
              </w:rPr>
            </w:pPr>
            <w:r>
              <w:rPr>
                <w:sz w:val="28"/>
                <w:szCs w:val="28"/>
              </w:rPr>
              <w:t>представление документов, содержащих недостоверные сведения;</w:t>
            </w:r>
          </w:p>
          <w:p w:rsidR="00B42F63" w:rsidRDefault="00991188" w:rsidP="00B42F63">
            <w:pPr>
              <w:autoSpaceDE w:val="0"/>
              <w:autoSpaceDN w:val="0"/>
              <w:adjustRightInd w:val="0"/>
              <w:ind w:firstLine="709"/>
              <w:jc w:val="both"/>
              <w:rPr>
                <w:sz w:val="28"/>
                <w:szCs w:val="28"/>
              </w:rPr>
            </w:pPr>
            <w:r>
              <w:rPr>
                <w:sz w:val="28"/>
                <w:szCs w:val="28"/>
              </w:rPr>
              <w:t>н</w:t>
            </w:r>
            <w:r w:rsidR="00B42F63" w:rsidRPr="00B42F63">
              <w:rPr>
                <w:sz w:val="28"/>
                <w:szCs w:val="28"/>
              </w:rPr>
              <w:t>есоответствие заявителя кат</w:t>
            </w:r>
            <w:r w:rsidR="00191248">
              <w:rPr>
                <w:sz w:val="28"/>
                <w:szCs w:val="28"/>
              </w:rPr>
              <w:t xml:space="preserve">егориям, </w:t>
            </w:r>
            <w:r w:rsidR="00191248">
              <w:rPr>
                <w:sz w:val="28"/>
                <w:szCs w:val="28"/>
              </w:rPr>
              <w:lastRenderedPageBreak/>
              <w:t>указанным в пункте 2.1</w:t>
            </w:r>
            <w:r w:rsidR="00B42F63" w:rsidRPr="00B42F63">
              <w:rPr>
                <w:sz w:val="28"/>
                <w:szCs w:val="28"/>
              </w:rPr>
              <w:t xml:space="preserve"> подраздела 2 раздела I Регламента;</w:t>
            </w:r>
          </w:p>
          <w:p w:rsidR="000F1100" w:rsidRDefault="000F1100" w:rsidP="00B42F63">
            <w:pPr>
              <w:autoSpaceDE w:val="0"/>
              <w:autoSpaceDN w:val="0"/>
              <w:adjustRightInd w:val="0"/>
              <w:ind w:firstLine="709"/>
              <w:jc w:val="both"/>
              <w:rPr>
                <w:sz w:val="28"/>
                <w:szCs w:val="28"/>
              </w:rPr>
            </w:pPr>
            <w:r>
              <w:rPr>
                <w:sz w:val="28"/>
                <w:szCs w:val="28"/>
              </w:rPr>
              <w:t>отсутствие у заявителя оснований установления пенсии за выслугу лет, доплаты к пенсии, предусмотренных пунктами 2.1</w:t>
            </w:r>
            <w:r w:rsidRPr="000F1100">
              <w:rPr>
                <w:sz w:val="28"/>
                <w:szCs w:val="28"/>
              </w:rPr>
              <w:t>–</w:t>
            </w:r>
            <w:r>
              <w:rPr>
                <w:sz w:val="28"/>
                <w:szCs w:val="28"/>
              </w:rPr>
              <w:t xml:space="preserve">2.4 </w:t>
            </w:r>
            <w:r w:rsidRPr="000F1100">
              <w:rPr>
                <w:sz w:val="28"/>
                <w:szCs w:val="28"/>
              </w:rPr>
              <w:t>подраздела 2 раздела I Регламента;</w:t>
            </w:r>
          </w:p>
          <w:p w:rsidR="000F1100" w:rsidRDefault="000F1100" w:rsidP="00B42F63">
            <w:pPr>
              <w:autoSpaceDE w:val="0"/>
              <w:autoSpaceDN w:val="0"/>
              <w:adjustRightInd w:val="0"/>
              <w:ind w:firstLine="709"/>
              <w:jc w:val="both"/>
              <w:rPr>
                <w:sz w:val="28"/>
                <w:szCs w:val="28"/>
              </w:rPr>
            </w:pPr>
            <w:r>
              <w:rPr>
                <w:sz w:val="28"/>
                <w:szCs w:val="28"/>
              </w:rPr>
              <w:t>непредъявление для сверки оригиналов (заверенных в установленном порядке копий) документов в срок, установленный для предъявления оригиналов документов;</w:t>
            </w:r>
          </w:p>
          <w:p w:rsidR="007210C3" w:rsidRDefault="007210C3" w:rsidP="00B42F63">
            <w:pPr>
              <w:autoSpaceDE w:val="0"/>
              <w:autoSpaceDN w:val="0"/>
              <w:adjustRightInd w:val="0"/>
              <w:ind w:firstLine="709"/>
              <w:jc w:val="both"/>
              <w:rPr>
                <w:sz w:val="28"/>
                <w:szCs w:val="28"/>
              </w:rPr>
            </w:pPr>
            <w:r>
              <w:rPr>
                <w:sz w:val="28"/>
                <w:szCs w:val="28"/>
              </w:rPr>
              <w:t>получение ответа на межведомственный запрос, свидетельствующего об отсутствии документа и (или) информации, необходимых для рассмотрения заявления, и соответствующий документ и (или) информация не были предоставлены заявителем самостоятельно.</w:t>
            </w:r>
          </w:p>
          <w:p w:rsidR="00B42F63" w:rsidRPr="00B42F63" w:rsidRDefault="007210C3" w:rsidP="00B42F63">
            <w:pPr>
              <w:autoSpaceDE w:val="0"/>
              <w:autoSpaceDN w:val="0"/>
              <w:adjustRightInd w:val="0"/>
              <w:ind w:firstLine="709"/>
              <w:jc w:val="both"/>
              <w:rPr>
                <w:sz w:val="28"/>
                <w:szCs w:val="28"/>
              </w:rPr>
            </w:pPr>
            <w:r>
              <w:rPr>
                <w:sz w:val="28"/>
                <w:szCs w:val="28"/>
              </w:rPr>
              <w:t>9.2. Отказ заявителю в</w:t>
            </w:r>
            <w:r w:rsidRPr="007210C3">
              <w:rPr>
                <w:sz w:val="28"/>
                <w:szCs w:val="28"/>
              </w:rPr>
              <w:t xml:space="preserve"> назначении пенсии за выслугу лет, доплаты к пенсии</w:t>
            </w:r>
            <w:r w:rsidR="00B42F63" w:rsidRPr="00B42F63">
              <w:rPr>
                <w:sz w:val="28"/>
                <w:szCs w:val="28"/>
              </w:rPr>
              <w:t xml:space="preserve">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rsidR="00B42F63" w:rsidRPr="00B42F63" w:rsidRDefault="007210C3" w:rsidP="00B42F63">
            <w:pPr>
              <w:autoSpaceDE w:val="0"/>
              <w:autoSpaceDN w:val="0"/>
              <w:adjustRightInd w:val="0"/>
              <w:ind w:firstLine="709"/>
              <w:jc w:val="both"/>
              <w:rPr>
                <w:sz w:val="28"/>
                <w:szCs w:val="28"/>
              </w:rPr>
            </w:pPr>
            <w:r>
              <w:rPr>
                <w:sz w:val="28"/>
                <w:szCs w:val="28"/>
              </w:rPr>
              <w:t>9.3. Решение об отказе в</w:t>
            </w:r>
            <w:r w:rsidRPr="007210C3">
              <w:rPr>
                <w:sz w:val="28"/>
                <w:szCs w:val="28"/>
              </w:rPr>
              <w:t xml:space="preserve"> назначении пенсии за выслугу лет, доплаты к пенсии</w:t>
            </w:r>
            <w:r w:rsidR="00B42F63" w:rsidRPr="00B42F63">
              <w:rPr>
                <w:sz w:val="28"/>
                <w:szCs w:val="28"/>
              </w:rPr>
              <w:t xml:space="preserve"> может быть обжаловано заявителем в досудебном (внесудебном) или судебном порядке.</w:t>
            </w:r>
          </w:p>
          <w:p w:rsidR="006319DD" w:rsidRPr="006319DD" w:rsidRDefault="007210C3" w:rsidP="00B42F63">
            <w:pPr>
              <w:autoSpaceDE w:val="0"/>
              <w:autoSpaceDN w:val="0"/>
              <w:adjustRightInd w:val="0"/>
              <w:ind w:firstLine="709"/>
              <w:jc w:val="both"/>
              <w:rPr>
                <w:rFonts w:eastAsia="Calibri"/>
                <w:sz w:val="28"/>
                <w:szCs w:val="28"/>
                <w:lang w:eastAsia="en-US"/>
              </w:rPr>
            </w:pPr>
            <w:r>
              <w:rPr>
                <w:sz w:val="28"/>
                <w:szCs w:val="28"/>
              </w:rPr>
              <w:t>9.4</w:t>
            </w:r>
            <w:r w:rsidR="00B42F63" w:rsidRPr="00B42F63">
              <w:rPr>
                <w:sz w:val="28"/>
                <w:szCs w:val="28"/>
              </w:rPr>
              <w:t>. Приостановление предоставления муниципальной услуги законодательством Российской Федерации не предусмотрено.</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10. Перечень услуг, которые являются необходимыми и обязательными для предоставления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6319DD" w:rsidRPr="006319DD" w:rsidRDefault="00B42F63" w:rsidP="00B42F63">
            <w:pPr>
              <w:autoSpaceDE w:val="0"/>
              <w:autoSpaceDN w:val="0"/>
              <w:adjustRightInd w:val="0"/>
              <w:ind w:firstLine="709"/>
              <w:jc w:val="both"/>
              <w:rPr>
                <w:rFonts w:eastAsia="Calibri"/>
                <w:sz w:val="28"/>
                <w:szCs w:val="28"/>
                <w:lang w:eastAsia="en-US"/>
              </w:rPr>
            </w:pPr>
            <w:r w:rsidRPr="00B42F63">
              <w:rPr>
                <w:rFonts w:eastAsia="Calibri"/>
                <w:sz w:val="28"/>
                <w:szCs w:val="28"/>
                <w:lang w:eastAsia="en-US"/>
              </w:rPr>
              <w:t>Услуги, необходимые и обязательные для предоставления муниципальной услуги, отсутствуют.</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tc>
        <w:tc>
          <w:tcPr>
            <w:tcW w:w="6520" w:type="dxa"/>
            <w:tcBorders>
              <w:top w:val="single" w:sz="4" w:space="0" w:color="auto"/>
              <w:left w:val="single" w:sz="4" w:space="0" w:color="auto"/>
              <w:bottom w:val="single" w:sz="4" w:space="0" w:color="auto"/>
              <w:right w:val="single" w:sz="4" w:space="0" w:color="auto"/>
            </w:tcBorders>
          </w:tcPr>
          <w:p w:rsidR="006319DD" w:rsidRPr="006319DD" w:rsidRDefault="00B42F63" w:rsidP="00B42F63">
            <w:pPr>
              <w:autoSpaceDE w:val="0"/>
              <w:autoSpaceDN w:val="0"/>
              <w:adjustRightInd w:val="0"/>
              <w:ind w:firstLine="709"/>
              <w:jc w:val="both"/>
              <w:rPr>
                <w:rFonts w:eastAsia="Calibri"/>
                <w:sz w:val="28"/>
                <w:szCs w:val="28"/>
                <w:lang w:eastAsia="en-US"/>
              </w:rPr>
            </w:pPr>
            <w:r w:rsidRPr="00B42F63">
              <w:rPr>
                <w:rFonts w:eastAsia="Calibri"/>
                <w:sz w:val="28"/>
                <w:szCs w:val="28"/>
                <w:lang w:eastAsia="en-US"/>
              </w:rPr>
              <w:t>Взимание платы за предоставление муниципальной услуги законодательством Российской Федерации не предусмотрено.</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B42F63" w:rsidRPr="00B42F63" w:rsidRDefault="00B42F63" w:rsidP="00B42F63">
            <w:pPr>
              <w:autoSpaceDE w:val="0"/>
              <w:autoSpaceDN w:val="0"/>
              <w:adjustRightInd w:val="0"/>
              <w:ind w:firstLine="709"/>
              <w:jc w:val="both"/>
              <w:rPr>
                <w:sz w:val="28"/>
                <w:szCs w:val="28"/>
              </w:rPr>
            </w:pPr>
            <w:r w:rsidRPr="00B42F63">
              <w:rPr>
                <w:sz w:val="28"/>
                <w:szCs w:val="28"/>
              </w:rPr>
              <w:t>12.1. Срок ожидания заявителя в очереди при подаче заявления в Комитете или в МФЦ (филиалах МФЦ) не должен превышать 15 минут.</w:t>
            </w:r>
          </w:p>
          <w:p w:rsidR="00B42F63" w:rsidRPr="00B42F63" w:rsidRDefault="00B42F63" w:rsidP="00B42F63">
            <w:pPr>
              <w:autoSpaceDE w:val="0"/>
              <w:autoSpaceDN w:val="0"/>
              <w:adjustRightInd w:val="0"/>
              <w:ind w:firstLine="709"/>
              <w:jc w:val="both"/>
              <w:rPr>
                <w:sz w:val="28"/>
                <w:szCs w:val="28"/>
              </w:rPr>
            </w:pPr>
            <w:r w:rsidRPr="00B42F63">
              <w:rPr>
                <w:sz w:val="28"/>
                <w:szCs w:val="28"/>
              </w:rPr>
              <w:t>12.2.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w:t>
            </w:r>
          </w:p>
          <w:p w:rsidR="006319DD" w:rsidRPr="006319DD" w:rsidRDefault="00B42F63" w:rsidP="00B42F63">
            <w:pPr>
              <w:autoSpaceDE w:val="0"/>
              <w:autoSpaceDN w:val="0"/>
              <w:adjustRightInd w:val="0"/>
              <w:ind w:firstLine="709"/>
              <w:jc w:val="both"/>
              <w:rPr>
                <w:rFonts w:eastAsia="Calibri"/>
                <w:sz w:val="28"/>
                <w:szCs w:val="28"/>
                <w:lang w:eastAsia="en-US"/>
              </w:rPr>
            </w:pPr>
            <w:r w:rsidRPr="00B42F63">
              <w:rPr>
                <w:sz w:val="28"/>
                <w:szCs w:val="28"/>
              </w:rPr>
              <w:t>12.3. При подаче документов, предусмотренных подразделом 6 настоящего раздела Регламента, по почте, через городской портал необходимость ожидания в очереди при подаче заявления исключается.</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13. Срок регистрации заявления о предоставлении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6319DD" w:rsidRPr="006319DD" w:rsidRDefault="00BC120E" w:rsidP="00BC120E">
            <w:pPr>
              <w:autoSpaceDE w:val="0"/>
              <w:autoSpaceDN w:val="0"/>
              <w:adjustRightInd w:val="0"/>
              <w:ind w:firstLine="709"/>
              <w:jc w:val="both"/>
              <w:rPr>
                <w:rFonts w:eastAsia="Calibri"/>
                <w:sz w:val="28"/>
                <w:szCs w:val="28"/>
                <w:lang w:eastAsia="en-US"/>
              </w:rPr>
            </w:pPr>
            <w:r w:rsidRPr="00BC120E">
              <w:rPr>
                <w:sz w:val="28"/>
                <w:szCs w:val="28"/>
              </w:rPr>
              <w:t>Заявление подлежит обязательной регистрации в течение одного рабочего дня с момента поступления заявления в Комитет в порядке, определенном разделом III Регламента.</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14.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6520" w:type="dxa"/>
            <w:tcBorders>
              <w:top w:val="single" w:sz="4" w:space="0" w:color="auto"/>
              <w:left w:val="single" w:sz="4" w:space="0" w:color="auto"/>
              <w:bottom w:val="single" w:sz="4" w:space="0" w:color="auto"/>
              <w:right w:val="single" w:sz="4" w:space="0" w:color="auto"/>
            </w:tcBorders>
          </w:tcPr>
          <w:p w:rsidR="00BC120E" w:rsidRPr="00BC120E" w:rsidRDefault="00BC120E" w:rsidP="00BC120E">
            <w:pPr>
              <w:autoSpaceDE w:val="0"/>
              <w:autoSpaceDN w:val="0"/>
              <w:adjustRightInd w:val="0"/>
              <w:ind w:firstLine="709"/>
              <w:jc w:val="both"/>
              <w:rPr>
                <w:sz w:val="28"/>
                <w:szCs w:val="28"/>
              </w:rPr>
            </w:pPr>
            <w:r w:rsidRPr="00BC120E">
              <w:rPr>
                <w:sz w:val="28"/>
                <w:szCs w:val="28"/>
              </w:rPr>
              <w:t>14.1.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BC120E" w:rsidRPr="00BC120E" w:rsidRDefault="00BC120E" w:rsidP="00BC120E">
            <w:pPr>
              <w:autoSpaceDE w:val="0"/>
              <w:autoSpaceDN w:val="0"/>
              <w:adjustRightInd w:val="0"/>
              <w:ind w:firstLine="709"/>
              <w:jc w:val="both"/>
              <w:rPr>
                <w:sz w:val="28"/>
                <w:szCs w:val="28"/>
              </w:rPr>
            </w:pPr>
            <w:r w:rsidRPr="00BC120E">
              <w:rPr>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BC120E" w:rsidRPr="00BC120E" w:rsidRDefault="00BC120E" w:rsidP="00BC120E">
            <w:pPr>
              <w:autoSpaceDE w:val="0"/>
              <w:autoSpaceDN w:val="0"/>
              <w:adjustRightInd w:val="0"/>
              <w:ind w:firstLine="709"/>
              <w:jc w:val="both"/>
              <w:rPr>
                <w:sz w:val="28"/>
                <w:szCs w:val="28"/>
              </w:rPr>
            </w:pPr>
            <w:r w:rsidRPr="00BC120E">
              <w:rPr>
                <w:sz w:val="28"/>
                <w:szCs w:val="28"/>
              </w:rPr>
              <w:t>возможность и удобство заполнения заявителем заявления о предоставлении муниципальной услуги на бумажном носителе;</w:t>
            </w:r>
          </w:p>
          <w:p w:rsidR="00BC120E" w:rsidRPr="00BC120E" w:rsidRDefault="00BC120E" w:rsidP="00BC120E">
            <w:pPr>
              <w:autoSpaceDE w:val="0"/>
              <w:autoSpaceDN w:val="0"/>
              <w:adjustRightInd w:val="0"/>
              <w:ind w:firstLine="709"/>
              <w:jc w:val="both"/>
              <w:rPr>
                <w:sz w:val="28"/>
                <w:szCs w:val="28"/>
              </w:rPr>
            </w:pPr>
            <w:r w:rsidRPr="00BC120E">
              <w:rPr>
                <w:sz w:val="28"/>
                <w:szCs w:val="28"/>
              </w:rPr>
              <w:t>доступ к нормативным правовым актам, регламентирующим полномочия и сферу компетенции Комитета;</w:t>
            </w:r>
          </w:p>
          <w:p w:rsidR="00BC120E" w:rsidRPr="00BC120E" w:rsidRDefault="00BC120E" w:rsidP="00BC120E">
            <w:pPr>
              <w:autoSpaceDE w:val="0"/>
              <w:autoSpaceDN w:val="0"/>
              <w:adjustRightInd w:val="0"/>
              <w:ind w:firstLine="709"/>
              <w:jc w:val="both"/>
              <w:rPr>
                <w:sz w:val="28"/>
                <w:szCs w:val="28"/>
              </w:rPr>
            </w:pPr>
            <w:r w:rsidRPr="00BC120E">
              <w:rPr>
                <w:sz w:val="28"/>
                <w:szCs w:val="28"/>
              </w:rPr>
              <w:t>доступ к нормативным правовым актам, регулирующим предоставление муниципальной услуги;</w:t>
            </w:r>
          </w:p>
          <w:p w:rsidR="00BC120E" w:rsidRPr="00BC120E" w:rsidRDefault="00BC120E" w:rsidP="00BC120E">
            <w:pPr>
              <w:autoSpaceDE w:val="0"/>
              <w:autoSpaceDN w:val="0"/>
              <w:adjustRightInd w:val="0"/>
              <w:ind w:firstLine="709"/>
              <w:jc w:val="both"/>
              <w:rPr>
                <w:sz w:val="28"/>
                <w:szCs w:val="28"/>
              </w:rPr>
            </w:pPr>
            <w:r w:rsidRPr="00BC120E">
              <w:rPr>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BC120E" w:rsidRPr="00BC120E" w:rsidRDefault="00BC120E" w:rsidP="00BC120E">
            <w:pPr>
              <w:autoSpaceDE w:val="0"/>
              <w:autoSpaceDN w:val="0"/>
              <w:adjustRightInd w:val="0"/>
              <w:ind w:firstLine="709"/>
              <w:jc w:val="both"/>
              <w:rPr>
                <w:sz w:val="28"/>
                <w:szCs w:val="28"/>
              </w:rPr>
            </w:pPr>
            <w:r w:rsidRPr="00BC120E">
              <w:rPr>
                <w:sz w:val="28"/>
                <w:szCs w:val="28"/>
              </w:rPr>
              <w:t>14.2.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BC120E" w:rsidRPr="00BC120E" w:rsidRDefault="00BC120E" w:rsidP="00BC120E">
            <w:pPr>
              <w:autoSpaceDE w:val="0"/>
              <w:autoSpaceDN w:val="0"/>
              <w:adjustRightInd w:val="0"/>
              <w:ind w:firstLine="709"/>
              <w:jc w:val="both"/>
              <w:rPr>
                <w:sz w:val="28"/>
                <w:szCs w:val="28"/>
              </w:rPr>
            </w:pPr>
            <w:r w:rsidRPr="00BC120E">
              <w:rPr>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w:t>
            </w:r>
            <w:r w:rsidRPr="00BC120E">
              <w:rPr>
                <w:sz w:val="28"/>
                <w:szCs w:val="28"/>
              </w:rPr>
              <w:lastRenderedPageBreak/>
              <w:t>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BC120E" w:rsidRPr="00BC120E" w:rsidRDefault="00BC120E" w:rsidP="00BC120E">
            <w:pPr>
              <w:autoSpaceDE w:val="0"/>
              <w:autoSpaceDN w:val="0"/>
              <w:adjustRightInd w:val="0"/>
              <w:ind w:firstLine="709"/>
              <w:jc w:val="both"/>
              <w:rPr>
                <w:sz w:val="28"/>
                <w:szCs w:val="28"/>
              </w:rPr>
            </w:pPr>
            <w:r w:rsidRPr="00BC120E">
              <w:rPr>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BC120E" w:rsidRPr="00BC120E" w:rsidRDefault="00BC120E" w:rsidP="00BC120E">
            <w:pPr>
              <w:autoSpaceDE w:val="0"/>
              <w:autoSpaceDN w:val="0"/>
              <w:adjustRightInd w:val="0"/>
              <w:ind w:firstLine="709"/>
              <w:jc w:val="both"/>
              <w:rPr>
                <w:sz w:val="28"/>
                <w:szCs w:val="28"/>
              </w:rPr>
            </w:pPr>
            <w:r w:rsidRPr="00BC120E">
              <w:rPr>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BC120E" w:rsidRPr="00BC120E" w:rsidRDefault="00BC120E" w:rsidP="00BC120E">
            <w:pPr>
              <w:autoSpaceDE w:val="0"/>
              <w:autoSpaceDN w:val="0"/>
              <w:adjustRightInd w:val="0"/>
              <w:ind w:firstLine="709"/>
              <w:jc w:val="both"/>
              <w:rPr>
                <w:sz w:val="28"/>
                <w:szCs w:val="28"/>
              </w:rPr>
            </w:pPr>
            <w:r w:rsidRPr="00BC120E">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BC120E" w:rsidRPr="00BC120E" w:rsidRDefault="00BC120E" w:rsidP="00BC120E">
            <w:pPr>
              <w:autoSpaceDE w:val="0"/>
              <w:autoSpaceDN w:val="0"/>
              <w:adjustRightInd w:val="0"/>
              <w:ind w:firstLine="709"/>
              <w:jc w:val="both"/>
              <w:rPr>
                <w:sz w:val="28"/>
                <w:szCs w:val="28"/>
              </w:rPr>
            </w:pPr>
            <w:r w:rsidRPr="00BC120E">
              <w:rPr>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BC120E" w:rsidRPr="00BC120E" w:rsidRDefault="00BC120E" w:rsidP="00BC120E">
            <w:pPr>
              <w:autoSpaceDE w:val="0"/>
              <w:autoSpaceDN w:val="0"/>
              <w:adjustRightInd w:val="0"/>
              <w:ind w:firstLine="709"/>
              <w:jc w:val="both"/>
              <w:rPr>
                <w:sz w:val="28"/>
                <w:szCs w:val="28"/>
              </w:rPr>
            </w:pPr>
            <w:r w:rsidRPr="00BC120E">
              <w:rPr>
                <w:sz w:val="28"/>
                <w:szCs w:val="28"/>
              </w:rPr>
              <w:t>Комитетом обеспечивается:</w:t>
            </w:r>
          </w:p>
          <w:p w:rsidR="00BC120E" w:rsidRPr="00BC120E" w:rsidRDefault="00BC120E" w:rsidP="00BC120E">
            <w:pPr>
              <w:autoSpaceDE w:val="0"/>
              <w:autoSpaceDN w:val="0"/>
              <w:adjustRightInd w:val="0"/>
              <w:ind w:firstLine="709"/>
              <w:jc w:val="both"/>
              <w:rPr>
                <w:sz w:val="28"/>
                <w:szCs w:val="28"/>
              </w:rPr>
            </w:pPr>
            <w:r w:rsidRPr="00BC120E">
              <w:rPr>
                <w:sz w:val="28"/>
                <w:szCs w:val="28"/>
              </w:rPr>
              <w:t xml:space="preserve">надлежащее размещение носителей информации, необходимых для обеспечения доступности муниципальной услуги для инвалидов, </w:t>
            </w:r>
            <w:r w:rsidRPr="00BC120E">
              <w:rPr>
                <w:sz w:val="28"/>
                <w:szCs w:val="28"/>
              </w:rPr>
              <w:lastRenderedPageBreak/>
              <w:t>с учетом ограничений их жизнедеятельности;</w:t>
            </w:r>
          </w:p>
          <w:p w:rsidR="00BC120E" w:rsidRPr="00BC120E" w:rsidRDefault="00BC120E" w:rsidP="00BC120E">
            <w:pPr>
              <w:autoSpaceDE w:val="0"/>
              <w:autoSpaceDN w:val="0"/>
              <w:adjustRightInd w:val="0"/>
              <w:ind w:firstLine="709"/>
              <w:jc w:val="both"/>
              <w:rPr>
                <w:sz w:val="28"/>
                <w:szCs w:val="28"/>
              </w:rPr>
            </w:pPr>
            <w:r w:rsidRPr="00BC120E">
              <w:rPr>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BC120E" w:rsidRPr="00BC120E" w:rsidRDefault="00BC120E" w:rsidP="00BC120E">
            <w:pPr>
              <w:autoSpaceDE w:val="0"/>
              <w:autoSpaceDN w:val="0"/>
              <w:adjustRightInd w:val="0"/>
              <w:ind w:firstLine="709"/>
              <w:jc w:val="both"/>
              <w:rPr>
                <w:sz w:val="28"/>
                <w:szCs w:val="28"/>
              </w:rPr>
            </w:pPr>
            <w:r w:rsidRPr="00BC120E">
              <w:rPr>
                <w:sz w:val="28"/>
                <w:szCs w:val="28"/>
              </w:rPr>
              <w:t>допуск в здание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BC120E" w:rsidRPr="00BC120E" w:rsidRDefault="00BC120E" w:rsidP="00BC120E">
            <w:pPr>
              <w:autoSpaceDE w:val="0"/>
              <w:autoSpaceDN w:val="0"/>
              <w:adjustRightInd w:val="0"/>
              <w:ind w:firstLine="709"/>
              <w:jc w:val="both"/>
              <w:rPr>
                <w:sz w:val="28"/>
                <w:szCs w:val="28"/>
              </w:rPr>
            </w:pPr>
            <w:r w:rsidRPr="00BC120E">
              <w:rPr>
                <w:sz w:val="28"/>
                <w:szCs w:val="28"/>
              </w:rPr>
              <w:t>14.3. Информационные стенды должны размещаться на видном и доступном для граждан месте.</w:t>
            </w:r>
          </w:p>
          <w:p w:rsidR="00BC120E" w:rsidRPr="00BC120E" w:rsidRDefault="00BC120E" w:rsidP="00BC120E">
            <w:pPr>
              <w:autoSpaceDE w:val="0"/>
              <w:autoSpaceDN w:val="0"/>
              <w:adjustRightInd w:val="0"/>
              <w:ind w:firstLine="709"/>
              <w:jc w:val="both"/>
              <w:rPr>
                <w:sz w:val="28"/>
                <w:szCs w:val="28"/>
              </w:rPr>
            </w:pPr>
            <w:r w:rsidRPr="00BC120E">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BC120E" w:rsidRPr="00BC120E" w:rsidRDefault="00BC120E" w:rsidP="00BC120E">
            <w:pPr>
              <w:autoSpaceDE w:val="0"/>
              <w:autoSpaceDN w:val="0"/>
              <w:adjustRightInd w:val="0"/>
              <w:ind w:firstLine="709"/>
              <w:jc w:val="both"/>
              <w:rPr>
                <w:sz w:val="28"/>
                <w:szCs w:val="28"/>
              </w:rPr>
            </w:pPr>
            <w:r w:rsidRPr="00BC120E">
              <w:rPr>
                <w:sz w:val="28"/>
                <w:szCs w:val="28"/>
              </w:rPr>
              <w:t>текст Регламента;</w:t>
            </w:r>
          </w:p>
          <w:p w:rsidR="00BC120E" w:rsidRPr="00BC120E" w:rsidRDefault="00BC120E" w:rsidP="00BC120E">
            <w:pPr>
              <w:autoSpaceDE w:val="0"/>
              <w:autoSpaceDN w:val="0"/>
              <w:adjustRightInd w:val="0"/>
              <w:ind w:firstLine="709"/>
              <w:jc w:val="both"/>
              <w:rPr>
                <w:sz w:val="28"/>
                <w:szCs w:val="28"/>
              </w:rPr>
            </w:pPr>
            <w:r w:rsidRPr="00BC120E">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Комитета;</w:t>
            </w:r>
          </w:p>
          <w:p w:rsidR="00BC120E" w:rsidRPr="00BC120E" w:rsidRDefault="00BC120E" w:rsidP="00BC120E">
            <w:pPr>
              <w:autoSpaceDE w:val="0"/>
              <w:autoSpaceDN w:val="0"/>
              <w:adjustRightInd w:val="0"/>
              <w:ind w:firstLine="709"/>
              <w:jc w:val="both"/>
              <w:rPr>
                <w:sz w:val="28"/>
                <w:szCs w:val="28"/>
              </w:rPr>
            </w:pPr>
            <w:r w:rsidRPr="00BC120E">
              <w:rPr>
                <w:sz w:val="28"/>
                <w:szCs w:val="28"/>
              </w:rPr>
              <w:t>форма заявления и образец его заполнения;</w:t>
            </w:r>
          </w:p>
          <w:p w:rsidR="006319DD" w:rsidRPr="006319DD" w:rsidRDefault="00BC120E" w:rsidP="00BC120E">
            <w:pPr>
              <w:autoSpaceDE w:val="0"/>
              <w:autoSpaceDN w:val="0"/>
              <w:adjustRightInd w:val="0"/>
              <w:ind w:firstLine="709"/>
              <w:jc w:val="both"/>
              <w:rPr>
                <w:rFonts w:eastAsia="Calibri"/>
                <w:sz w:val="28"/>
                <w:szCs w:val="28"/>
                <w:lang w:eastAsia="en-US"/>
              </w:rPr>
            </w:pPr>
            <w:r w:rsidRPr="00BC120E">
              <w:rPr>
                <w:sz w:val="28"/>
                <w:szCs w:val="28"/>
              </w:rPr>
              <w:t>перечень документов, необходимых для предоставления муниципальной услуги.</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15. Показатели доступности и качества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BD26CA" w:rsidRPr="00EA1E73" w:rsidRDefault="00BD26CA" w:rsidP="00BD26CA">
            <w:pPr>
              <w:autoSpaceDE w:val="0"/>
              <w:autoSpaceDN w:val="0"/>
              <w:adjustRightInd w:val="0"/>
              <w:ind w:firstLine="709"/>
              <w:jc w:val="both"/>
              <w:rPr>
                <w:sz w:val="28"/>
              </w:rPr>
            </w:pPr>
            <w:r w:rsidRPr="00EA1E73">
              <w:rPr>
                <w:sz w:val="28"/>
              </w:rPr>
              <w:t>15.1. Показателями доступности и качества муниципальной услуги являются:</w:t>
            </w:r>
          </w:p>
          <w:p w:rsidR="00BD26CA" w:rsidRPr="00EA1E73" w:rsidRDefault="00BD26CA" w:rsidP="00BD26CA">
            <w:pPr>
              <w:autoSpaceDE w:val="0"/>
              <w:autoSpaceDN w:val="0"/>
              <w:adjustRightInd w:val="0"/>
              <w:ind w:firstLine="709"/>
              <w:jc w:val="both"/>
              <w:rPr>
                <w:sz w:val="28"/>
              </w:rPr>
            </w:pPr>
            <w:r w:rsidRPr="00EA1E73">
              <w:rPr>
                <w:sz w:val="28"/>
              </w:rPr>
              <w:t>своевременность (соблюдение установленного срока предоставления муниципальной услуги);</w:t>
            </w:r>
          </w:p>
          <w:p w:rsidR="00BD26CA" w:rsidRPr="00EA1E73" w:rsidRDefault="00BD26CA" w:rsidP="00BD26CA">
            <w:pPr>
              <w:autoSpaceDE w:val="0"/>
              <w:autoSpaceDN w:val="0"/>
              <w:adjustRightInd w:val="0"/>
              <w:ind w:firstLine="709"/>
              <w:jc w:val="both"/>
              <w:rPr>
                <w:sz w:val="28"/>
              </w:rPr>
            </w:pPr>
            <w:r w:rsidRPr="00EA1E73">
              <w:rPr>
                <w:sz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BD26CA" w:rsidRPr="00EA1E73" w:rsidRDefault="00BD26CA" w:rsidP="00BD26CA">
            <w:pPr>
              <w:autoSpaceDE w:val="0"/>
              <w:autoSpaceDN w:val="0"/>
              <w:adjustRightInd w:val="0"/>
              <w:ind w:firstLine="709"/>
              <w:jc w:val="both"/>
              <w:rPr>
                <w:sz w:val="28"/>
              </w:rPr>
            </w:pPr>
            <w:r w:rsidRPr="00EA1E73">
              <w:rPr>
                <w:sz w:val="28"/>
              </w:rPr>
              <w:lastRenderedPageBreak/>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BD26CA" w:rsidRPr="00EA1E73" w:rsidRDefault="00BD26CA" w:rsidP="00BD26CA">
            <w:pPr>
              <w:autoSpaceDE w:val="0"/>
              <w:autoSpaceDN w:val="0"/>
              <w:adjustRightInd w:val="0"/>
              <w:ind w:firstLine="709"/>
              <w:jc w:val="both"/>
              <w:rPr>
                <w:sz w:val="28"/>
              </w:rPr>
            </w:pPr>
            <w:r w:rsidRPr="00EA1E73">
              <w:rPr>
                <w:sz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BD26CA" w:rsidRPr="00EA1E73" w:rsidRDefault="00BD26CA" w:rsidP="00BD26CA">
            <w:pPr>
              <w:autoSpaceDE w:val="0"/>
              <w:autoSpaceDN w:val="0"/>
              <w:adjustRightInd w:val="0"/>
              <w:ind w:firstLine="709"/>
              <w:jc w:val="both"/>
              <w:rPr>
                <w:sz w:val="28"/>
              </w:rPr>
            </w:pPr>
            <w:r w:rsidRPr="00EA1E73">
              <w:rPr>
                <w:sz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BD26CA" w:rsidRDefault="00BD26CA" w:rsidP="00BD26CA">
            <w:pPr>
              <w:autoSpaceDE w:val="0"/>
              <w:autoSpaceDN w:val="0"/>
              <w:adjustRightInd w:val="0"/>
              <w:ind w:firstLine="709"/>
              <w:jc w:val="both"/>
              <w:rPr>
                <w:sz w:val="28"/>
                <w:szCs w:val="28"/>
              </w:rPr>
            </w:pPr>
            <w:r w:rsidRPr="00EA1E73">
              <w:rPr>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E62F94" w:rsidRDefault="00E62F94" w:rsidP="00BD26CA">
            <w:pPr>
              <w:autoSpaceDE w:val="0"/>
              <w:autoSpaceDN w:val="0"/>
              <w:adjustRightInd w:val="0"/>
              <w:ind w:firstLine="709"/>
              <w:jc w:val="both"/>
              <w:rPr>
                <w:sz w:val="28"/>
                <w:szCs w:val="28"/>
              </w:rPr>
            </w:pPr>
          </w:p>
          <w:p w:rsidR="00E62F94" w:rsidRPr="00EA1E73" w:rsidRDefault="00E62F94" w:rsidP="00BD26CA">
            <w:pPr>
              <w:autoSpaceDE w:val="0"/>
              <w:autoSpaceDN w:val="0"/>
              <w:adjustRightInd w:val="0"/>
              <w:ind w:firstLine="709"/>
              <w:jc w:val="both"/>
              <w:rPr>
                <w:sz w:val="28"/>
                <w:szCs w:val="28"/>
              </w:rPr>
            </w:pPr>
          </w:p>
          <w:tbl>
            <w:tblPr>
              <w:tblW w:w="6379" w:type="dxa"/>
              <w:tblInd w:w="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1417"/>
            </w:tblGrid>
            <w:tr w:rsidR="006319DD" w:rsidRPr="006319DD" w:rsidTr="00013E45">
              <w:trPr>
                <w:trHeight w:val="612"/>
              </w:trPr>
              <w:tc>
                <w:tcPr>
                  <w:tcW w:w="4962" w:type="dxa"/>
                  <w:tcBorders>
                    <w:top w:val="single" w:sz="4" w:space="0" w:color="auto"/>
                    <w:left w:val="single" w:sz="4" w:space="0" w:color="auto"/>
                    <w:bottom w:val="single" w:sz="4" w:space="0" w:color="auto"/>
                    <w:right w:val="single" w:sz="4" w:space="0" w:color="auto"/>
                  </w:tcBorders>
                  <w:hideMark/>
                </w:tcPr>
                <w:p w:rsidR="006319DD" w:rsidRPr="006319DD" w:rsidRDefault="006319DD" w:rsidP="006319DD">
                  <w:pPr>
                    <w:suppressAutoHyphens/>
                    <w:spacing w:line="276" w:lineRule="auto"/>
                    <w:jc w:val="center"/>
                    <w:rPr>
                      <w:color w:val="000000"/>
                      <w:lang w:eastAsia="ar-SA"/>
                    </w:rPr>
                  </w:pPr>
                  <w:r w:rsidRPr="006319DD">
                    <w:rPr>
                      <w:color w:val="000000"/>
                      <w:lang w:eastAsia="ar-SA"/>
                    </w:rPr>
                    <w:t xml:space="preserve">Показатели качества и доступности </w:t>
                  </w:r>
                </w:p>
                <w:p w:rsidR="006319DD" w:rsidRPr="006319DD" w:rsidRDefault="006319DD" w:rsidP="006319DD">
                  <w:pPr>
                    <w:suppressAutoHyphens/>
                    <w:spacing w:line="276" w:lineRule="auto"/>
                    <w:jc w:val="center"/>
                    <w:rPr>
                      <w:color w:val="000000"/>
                      <w:lang w:eastAsia="ar-SA"/>
                    </w:rPr>
                  </w:pPr>
                  <w:r w:rsidRPr="006319DD">
                    <w:rPr>
                      <w:color w:val="000000"/>
                      <w:lang w:eastAsia="ar-SA"/>
                    </w:rPr>
                    <w:t>муниципальной услуги</w:t>
                  </w:r>
                </w:p>
              </w:tc>
              <w:tc>
                <w:tcPr>
                  <w:tcW w:w="1417" w:type="dxa"/>
                  <w:tcBorders>
                    <w:top w:val="single" w:sz="4" w:space="0" w:color="auto"/>
                    <w:left w:val="single" w:sz="4" w:space="0" w:color="auto"/>
                    <w:bottom w:val="nil"/>
                    <w:right w:val="single" w:sz="4" w:space="0" w:color="auto"/>
                  </w:tcBorders>
                  <w:hideMark/>
                </w:tcPr>
                <w:p w:rsidR="006319DD" w:rsidRPr="006319DD" w:rsidRDefault="006319DD" w:rsidP="006319DD">
                  <w:pPr>
                    <w:suppressAutoHyphens/>
                    <w:spacing w:line="276" w:lineRule="auto"/>
                    <w:jc w:val="center"/>
                    <w:rPr>
                      <w:color w:val="000000"/>
                      <w:lang w:eastAsia="ar-SA"/>
                    </w:rPr>
                  </w:pPr>
                  <w:r w:rsidRPr="006319DD">
                    <w:rPr>
                      <w:color w:val="000000"/>
                      <w:lang w:eastAsia="ar-SA"/>
                    </w:rPr>
                    <w:t>Целевое значение показателя</w:t>
                  </w:r>
                </w:p>
              </w:tc>
            </w:tr>
            <w:tr w:rsidR="006319DD" w:rsidRPr="006319DD" w:rsidTr="00013E45">
              <w:trPr>
                <w:trHeight w:val="298"/>
              </w:trPr>
              <w:tc>
                <w:tcPr>
                  <w:tcW w:w="4962" w:type="dxa"/>
                  <w:tcBorders>
                    <w:top w:val="single" w:sz="4" w:space="0" w:color="auto"/>
                    <w:left w:val="single" w:sz="4" w:space="0" w:color="auto"/>
                    <w:bottom w:val="single" w:sz="4" w:space="0" w:color="auto"/>
                    <w:right w:val="single" w:sz="4" w:space="0" w:color="auto"/>
                  </w:tcBorders>
                  <w:hideMark/>
                </w:tcPr>
                <w:p w:rsidR="006319DD" w:rsidRPr="006319DD" w:rsidRDefault="006319DD" w:rsidP="006319DD">
                  <w:pPr>
                    <w:suppressAutoHyphens/>
                    <w:spacing w:line="276" w:lineRule="auto"/>
                    <w:jc w:val="center"/>
                    <w:rPr>
                      <w:color w:val="000000"/>
                      <w:lang w:eastAsia="ar-SA"/>
                    </w:rPr>
                  </w:pPr>
                  <w:r w:rsidRPr="006319DD">
                    <w:rPr>
                      <w:color w:val="000000"/>
                      <w:lang w:eastAsia="ar-SA"/>
                    </w:rPr>
                    <w:t>1</w:t>
                  </w:r>
                </w:p>
              </w:tc>
              <w:tc>
                <w:tcPr>
                  <w:tcW w:w="1417" w:type="dxa"/>
                  <w:tcBorders>
                    <w:top w:val="single" w:sz="4" w:space="0" w:color="auto"/>
                    <w:left w:val="single" w:sz="4" w:space="0" w:color="auto"/>
                    <w:bottom w:val="single" w:sz="4" w:space="0" w:color="auto"/>
                    <w:right w:val="single" w:sz="4" w:space="0" w:color="auto"/>
                  </w:tcBorders>
                  <w:hideMark/>
                </w:tcPr>
                <w:p w:rsidR="006319DD" w:rsidRPr="006319DD" w:rsidRDefault="006319DD" w:rsidP="006319DD">
                  <w:pPr>
                    <w:suppressAutoHyphens/>
                    <w:spacing w:line="276" w:lineRule="auto"/>
                    <w:jc w:val="center"/>
                    <w:rPr>
                      <w:color w:val="000000"/>
                      <w:lang w:eastAsia="ar-SA"/>
                    </w:rPr>
                  </w:pPr>
                  <w:r w:rsidRPr="006319DD">
                    <w:rPr>
                      <w:color w:val="000000"/>
                      <w:lang w:eastAsia="ar-SA"/>
                    </w:rPr>
                    <w:t>2</w:t>
                  </w:r>
                </w:p>
              </w:tc>
            </w:tr>
            <w:tr w:rsidR="006319DD" w:rsidRPr="006319DD" w:rsidTr="00013E45">
              <w:trPr>
                <w:trHeight w:val="331"/>
              </w:trPr>
              <w:tc>
                <w:tcPr>
                  <w:tcW w:w="6379" w:type="dxa"/>
                  <w:gridSpan w:val="2"/>
                  <w:tcBorders>
                    <w:top w:val="single" w:sz="4" w:space="0" w:color="auto"/>
                    <w:left w:val="single" w:sz="4" w:space="0" w:color="auto"/>
                    <w:bottom w:val="single" w:sz="4" w:space="0" w:color="auto"/>
                    <w:right w:val="single" w:sz="4" w:space="0" w:color="auto"/>
                  </w:tcBorders>
                  <w:hideMark/>
                </w:tcPr>
                <w:p w:rsidR="006319DD" w:rsidRPr="006319DD" w:rsidRDefault="006319DD" w:rsidP="006319DD">
                  <w:pPr>
                    <w:suppressAutoHyphens/>
                    <w:spacing w:line="276" w:lineRule="auto"/>
                    <w:jc w:val="center"/>
                    <w:rPr>
                      <w:color w:val="000000"/>
                      <w:lang w:eastAsia="ar-SA"/>
                    </w:rPr>
                  </w:pPr>
                  <w:r w:rsidRPr="006319DD">
                    <w:rPr>
                      <w:color w:val="000000"/>
                      <w:lang w:eastAsia="ar-SA"/>
                    </w:rPr>
                    <w:t>1. Своевременность</w:t>
                  </w:r>
                </w:p>
              </w:tc>
            </w:tr>
            <w:tr w:rsidR="006319DD" w:rsidRPr="006319DD" w:rsidTr="00013E45">
              <w:trPr>
                <w:trHeight w:val="70"/>
              </w:trPr>
              <w:tc>
                <w:tcPr>
                  <w:tcW w:w="4962" w:type="dxa"/>
                  <w:tcBorders>
                    <w:top w:val="single" w:sz="4" w:space="0" w:color="auto"/>
                    <w:left w:val="single" w:sz="4" w:space="0" w:color="auto"/>
                    <w:bottom w:val="single" w:sz="4" w:space="0" w:color="auto"/>
                    <w:right w:val="single" w:sz="4" w:space="0" w:color="auto"/>
                  </w:tcBorders>
                  <w:hideMark/>
                </w:tcPr>
                <w:p w:rsidR="006319DD" w:rsidRPr="006319DD" w:rsidRDefault="006319DD" w:rsidP="00976F85">
                  <w:pPr>
                    <w:suppressAutoHyphens/>
                    <w:autoSpaceDE w:val="0"/>
                    <w:spacing w:line="276" w:lineRule="auto"/>
                    <w:jc w:val="both"/>
                    <w:rPr>
                      <w:rFonts w:eastAsia="SimSun"/>
                      <w:color w:val="000000"/>
                      <w:lang w:eastAsia="ar-SA"/>
                    </w:rPr>
                  </w:pPr>
                  <w:r w:rsidRPr="006319DD">
                    <w:rPr>
                      <w:rFonts w:eastAsia="SimSun"/>
                      <w:color w:val="000000"/>
                      <w:lang w:eastAsia="ar-SA"/>
                    </w:rPr>
                    <w:t>1.1. % (доля) случаев предоставления муниципальной услуги с соблюдением установленного срока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rsidR="006319DD" w:rsidRPr="006319DD" w:rsidRDefault="006319DD" w:rsidP="00BD26CA">
                  <w:pPr>
                    <w:autoSpaceDE w:val="0"/>
                    <w:autoSpaceDN w:val="0"/>
                    <w:adjustRightInd w:val="0"/>
                    <w:spacing w:line="240" w:lineRule="atLeast"/>
                    <w:jc w:val="center"/>
                    <w:rPr>
                      <w:rFonts w:eastAsia="Calibri"/>
                      <w:lang w:eastAsia="en-US"/>
                    </w:rPr>
                  </w:pPr>
                  <w:r w:rsidRPr="006319DD">
                    <w:rPr>
                      <w:rFonts w:eastAsia="Calibri"/>
                      <w:lang w:eastAsia="en-US"/>
                    </w:rPr>
                    <w:t>9</w:t>
                  </w:r>
                  <w:r w:rsidR="00BD26CA">
                    <w:rPr>
                      <w:rFonts w:eastAsia="Calibri"/>
                      <w:lang w:eastAsia="en-US"/>
                    </w:rPr>
                    <w:t>8</w:t>
                  </w:r>
                  <w:r w:rsidRPr="006319DD">
                    <w:rPr>
                      <w:rFonts w:eastAsia="Calibri"/>
                      <w:lang w:eastAsia="en-US"/>
                    </w:rPr>
                    <w:t>% - 100%</w:t>
                  </w:r>
                </w:p>
              </w:tc>
            </w:tr>
            <w:tr w:rsidR="006319DD" w:rsidRPr="006319DD" w:rsidTr="00013E45">
              <w:trPr>
                <w:trHeight w:val="302"/>
              </w:trPr>
              <w:tc>
                <w:tcPr>
                  <w:tcW w:w="6379" w:type="dxa"/>
                  <w:gridSpan w:val="2"/>
                  <w:tcBorders>
                    <w:top w:val="single" w:sz="4" w:space="0" w:color="auto"/>
                    <w:left w:val="single" w:sz="4" w:space="0" w:color="auto"/>
                    <w:bottom w:val="single" w:sz="4" w:space="0" w:color="auto"/>
                    <w:right w:val="single" w:sz="4" w:space="0" w:color="auto"/>
                  </w:tcBorders>
                  <w:hideMark/>
                </w:tcPr>
                <w:p w:rsidR="006319DD" w:rsidRPr="006319DD" w:rsidRDefault="006319DD" w:rsidP="006319DD">
                  <w:pPr>
                    <w:suppressAutoHyphens/>
                    <w:spacing w:line="276" w:lineRule="auto"/>
                    <w:jc w:val="center"/>
                    <w:rPr>
                      <w:color w:val="000000"/>
                      <w:lang w:eastAsia="ar-SA"/>
                    </w:rPr>
                  </w:pPr>
                  <w:r w:rsidRPr="006319DD">
                    <w:rPr>
                      <w:color w:val="000000"/>
                      <w:lang w:eastAsia="ar-SA"/>
                    </w:rPr>
                    <w:t>2. Качество</w:t>
                  </w:r>
                </w:p>
              </w:tc>
            </w:tr>
            <w:tr w:rsidR="006319DD" w:rsidRPr="006319DD" w:rsidTr="00013E45">
              <w:trPr>
                <w:trHeight w:val="565"/>
              </w:trPr>
              <w:tc>
                <w:tcPr>
                  <w:tcW w:w="4962" w:type="dxa"/>
                  <w:tcBorders>
                    <w:top w:val="single" w:sz="4" w:space="0" w:color="auto"/>
                    <w:left w:val="single" w:sz="4" w:space="0" w:color="auto"/>
                    <w:bottom w:val="single" w:sz="4" w:space="0" w:color="auto"/>
                    <w:right w:val="single" w:sz="4" w:space="0" w:color="auto"/>
                  </w:tcBorders>
                  <w:hideMark/>
                </w:tcPr>
                <w:p w:rsidR="006319DD" w:rsidRPr="006319DD" w:rsidRDefault="006319DD" w:rsidP="00976F85">
                  <w:pPr>
                    <w:suppressAutoHyphens/>
                    <w:autoSpaceDE w:val="0"/>
                    <w:spacing w:line="276" w:lineRule="auto"/>
                    <w:jc w:val="both"/>
                    <w:rPr>
                      <w:rFonts w:eastAsia="SimSun"/>
                      <w:color w:val="000000"/>
                      <w:lang w:eastAsia="ar-SA"/>
                    </w:rPr>
                  </w:pPr>
                  <w:r w:rsidRPr="006319DD">
                    <w:rPr>
                      <w:rFonts w:eastAsia="SimSun"/>
                      <w:color w:val="000000"/>
                      <w:lang w:eastAsia="ar-SA"/>
                    </w:rPr>
                    <w:t>2.1. % (доля) заявителей, удовлетворенных качеством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rsidR="006319DD" w:rsidRPr="006319DD" w:rsidRDefault="006319DD" w:rsidP="006319DD">
                  <w:pPr>
                    <w:autoSpaceDE w:val="0"/>
                    <w:autoSpaceDN w:val="0"/>
                    <w:adjustRightInd w:val="0"/>
                    <w:spacing w:line="240" w:lineRule="atLeast"/>
                    <w:jc w:val="center"/>
                    <w:rPr>
                      <w:rFonts w:eastAsia="Calibri"/>
                      <w:lang w:eastAsia="en-US"/>
                    </w:rPr>
                  </w:pPr>
                  <w:r w:rsidRPr="006319DD">
                    <w:rPr>
                      <w:rFonts w:eastAsia="Calibri"/>
                      <w:lang w:eastAsia="en-US"/>
                    </w:rPr>
                    <w:t>9</w:t>
                  </w:r>
                  <w:r w:rsidR="00BD26CA">
                    <w:rPr>
                      <w:rFonts w:eastAsia="Calibri"/>
                      <w:lang w:eastAsia="en-US"/>
                    </w:rPr>
                    <w:t>8</w:t>
                  </w:r>
                  <w:r w:rsidRPr="006319DD">
                    <w:rPr>
                      <w:rFonts w:eastAsia="Calibri"/>
                      <w:lang w:eastAsia="en-US"/>
                    </w:rPr>
                    <w:t>% - 100%</w:t>
                  </w:r>
                </w:p>
                <w:p w:rsidR="006319DD" w:rsidRPr="006319DD" w:rsidRDefault="006319DD" w:rsidP="006319DD">
                  <w:pPr>
                    <w:autoSpaceDE w:val="0"/>
                    <w:autoSpaceDN w:val="0"/>
                    <w:adjustRightInd w:val="0"/>
                    <w:spacing w:line="240" w:lineRule="atLeast"/>
                    <w:jc w:val="center"/>
                    <w:rPr>
                      <w:rFonts w:eastAsia="Calibri"/>
                      <w:lang w:eastAsia="en-US"/>
                    </w:rPr>
                  </w:pPr>
                </w:p>
              </w:tc>
            </w:tr>
            <w:tr w:rsidR="006319DD" w:rsidRPr="006319DD" w:rsidTr="00013E45">
              <w:tc>
                <w:tcPr>
                  <w:tcW w:w="4962" w:type="dxa"/>
                  <w:tcBorders>
                    <w:top w:val="single" w:sz="4" w:space="0" w:color="auto"/>
                    <w:left w:val="single" w:sz="4" w:space="0" w:color="auto"/>
                    <w:bottom w:val="single" w:sz="4" w:space="0" w:color="auto"/>
                    <w:right w:val="single" w:sz="4" w:space="0" w:color="auto"/>
                  </w:tcBorders>
                </w:tcPr>
                <w:p w:rsidR="006319DD" w:rsidRPr="006319DD" w:rsidRDefault="006319DD" w:rsidP="00976F85">
                  <w:pPr>
                    <w:suppressAutoHyphens/>
                    <w:autoSpaceDE w:val="0"/>
                    <w:spacing w:line="276" w:lineRule="auto"/>
                    <w:jc w:val="both"/>
                    <w:rPr>
                      <w:rFonts w:eastAsia="SimSun"/>
                      <w:color w:val="000000"/>
                      <w:lang w:eastAsia="ar-SA"/>
                    </w:rPr>
                  </w:pPr>
                  <w:r w:rsidRPr="006319DD">
                    <w:rPr>
                      <w:rFonts w:eastAsia="SimSun"/>
                      <w:color w:val="000000"/>
                      <w:lang w:eastAsia="ar-SA"/>
                    </w:rPr>
                    <w:t>2.2. % (доля) правильно оформленных документов в ходе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6319DD" w:rsidRPr="006319DD" w:rsidRDefault="000F6455" w:rsidP="006319DD">
                  <w:pPr>
                    <w:autoSpaceDE w:val="0"/>
                    <w:autoSpaceDN w:val="0"/>
                    <w:adjustRightInd w:val="0"/>
                    <w:spacing w:line="240" w:lineRule="atLeast"/>
                    <w:jc w:val="center"/>
                    <w:rPr>
                      <w:rFonts w:eastAsia="Calibri"/>
                      <w:lang w:eastAsia="en-US"/>
                    </w:rPr>
                  </w:pPr>
                  <w:r w:rsidRPr="000F6455">
                    <w:rPr>
                      <w:rFonts w:eastAsia="Calibri"/>
                      <w:lang w:eastAsia="en-US"/>
                    </w:rPr>
                    <w:t>98% - 100%</w:t>
                  </w:r>
                </w:p>
              </w:tc>
            </w:tr>
            <w:tr w:rsidR="006319DD" w:rsidRPr="006319DD" w:rsidTr="00013E45">
              <w:tc>
                <w:tcPr>
                  <w:tcW w:w="6379" w:type="dxa"/>
                  <w:gridSpan w:val="2"/>
                  <w:tcBorders>
                    <w:top w:val="single" w:sz="4" w:space="0" w:color="auto"/>
                    <w:left w:val="single" w:sz="4" w:space="0" w:color="auto"/>
                    <w:bottom w:val="single" w:sz="4" w:space="0" w:color="auto"/>
                    <w:right w:val="single" w:sz="4" w:space="0" w:color="auto"/>
                  </w:tcBorders>
                  <w:hideMark/>
                </w:tcPr>
                <w:p w:rsidR="006319DD" w:rsidRPr="006319DD" w:rsidRDefault="006319DD" w:rsidP="006319DD">
                  <w:pPr>
                    <w:suppressAutoHyphens/>
                    <w:spacing w:line="276" w:lineRule="auto"/>
                    <w:jc w:val="center"/>
                    <w:rPr>
                      <w:color w:val="000000"/>
                      <w:lang w:eastAsia="ar-SA"/>
                    </w:rPr>
                  </w:pPr>
                  <w:r w:rsidRPr="006319DD">
                    <w:rPr>
                      <w:color w:val="000000"/>
                      <w:lang w:eastAsia="ar-SA"/>
                    </w:rPr>
                    <w:t>3. Доступность</w:t>
                  </w:r>
                </w:p>
              </w:tc>
            </w:tr>
            <w:tr w:rsidR="006319DD" w:rsidRPr="006319DD" w:rsidTr="00013E45">
              <w:tc>
                <w:tcPr>
                  <w:tcW w:w="4962" w:type="dxa"/>
                  <w:tcBorders>
                    <w:top w:val="single" w:sz="4" w:space="0" w:color="auto"/>
                    <w:left w:val="single" w:sz="4" w:space="0" w:color="auto"/>
                    <w:bottom w:val="single" w:sz="4" w:space="0" w:color="auto"/>
                    <w:right w:val="single" w:sz="4" w:space="0" w:color="auto"/>
                  </w:tcBorders>
                </w:tcPr>
                <w:p w:rsidR="006319DD" w:rsidRPr="006319DD" w:rsidRDefault="006319DD" w:rsidP="00976F85">
                  <w:pPr>
                    <w:suppressAutoHyphens/>
                    <w:autoSpaceDE w:val="0"/>
                    <w:spacing w:line="276" w:lineRule="auto"/>
                    <w:jc w:val="both"/>
                    <w:rPr>
                      <w:lang w:eastAsia="ar-SA"/>
                    </w:rPr>
                  </w:pPr>
                  <w:r w:rsidRPr="006319DD">
                    <w:rPr>
                      <w:rFonts w:eastAsia="SimSun"/>
                      <w:color w:val="000000"/>
                      <w:lang w:eastAsia="ar-SA"/>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rsidR="006319DD" w:rsidRPr="006319DD" w:rsidRDefault="006319DD" w:rsidP="00BD26CA">
                  <w:pPr>
                    <w:autoSpaceDE w:val="0"/>
                    <w:autoSpaceDN w:val="0"/>
                    <w:adjustRightInd w:val="0"/>
                    <w:spacing w:line="240" w:lineRule="atLeast"/>
                    <w:jc w:val="center"/>
                    <w:rPr>
                      <w:rFonts w:eastAsia="Calibri"/>
                      <w:lang w:eastAsia="en-US"/>
                    </w:rPr>
                  </w:pPr>
                  <w:r w:rsidRPr="006319DD">
                    <w:rPr>
                      <w:rFonts w:eastAsia="Calibri"/>
                      <w:lang w:eastAsia="en-US"/>
                    </w:rPr>
                    <w:t>9</w:t>
                  </w:r>
                  <w:r w:rsidR="00BD26CA">
                    <w:rPr>
                      <w:rFonts w:eastAsia="Calibri"/>
                      <w:lang w:eastAsia="en-US"/>
                    </w:rPr>
                    <w:t>8</w:t>
                  </w:r>
                  <w:r w:rsidRPr="006319DD">
                    <w:rPr>
                      <w:rFonts w:eastAsia="Calibri"/>
                      <w:lang w:eastAsia="en-US"/>
                    </w:rPr>
                    <w:t>% - 100%</w:t>
                  </w:r>
                </w:p>
              </w:tc>
            </w:tr>
            <w:tr w:rsidR="006319DD" w:rsidRPr="006319DD" w:rsidTr="00013E45">
              <w:tc>
                <w:tcPr>
                  <w:tcW w:w="4962" w:type="dxa"/>
                  <w:tcBorders>
                    <w:top w:val="single" w:sz="4" w:space="0" w:color="auto"/>
                    <w:left w:val="single" w:sz="4" w:space="0" w:color="auto"/>
                    <w:bottom w:val="single" w:sz="4" w:space="0" w:color="auto"/>
                    <w:right w:val="single" w:sz="4" w:space="0" w:color="auto"/>
                  </w:tcBorders>
                </w:tcPr>
                <w:p w:rsidR="006319DD" w:rsidRPr="006319DD" w:rsidRDefault="006319DD" w:rsidP="0037283A">
                  <w:pPr>
                    <w:suppressAutoHyphens/>
                    <w:autoSpaceDE w:val="0"/>
                    <w:spacing w:line="276" w:lineRule="auto"/>
                    <w:jc w:val="both"/>
                    <w:rPr>
                      <w:lang w:eastAsia="ar-SA"/>
                    </w:rPr>
                  </w:pPr>
                  <w:r w:rsidRPr="006319DD">
                    <w:rPr>
                      <w:rFonts w:eastAsia="SimSun"/>
                      <w:color w:val="000000"/>
                      <w:lang w:eastAsia="ar-SA"/>
                    </w:rPr>
                    <w:t xml:space="preserve">3.2. % (доля) заявителей, считающих, что </w:t>
                  </w:r>
                  <w:r w:rsidRPr="006319DD">
                    <w:rPr>
                      <w:rFonts w:eastAsia="SimSun"/>
                      <w:color w:val="000000"/>
                      <w:lang w:eastAsia="ar-SA"/>
                    </w:rPr>
                    <w:lastRenderedPageBreak/>
                    <w:t>представленная информация по вопросам предоставления муниципальной услуги, размещенная в сети Интернет, доступна и понятна</w:t>
                  </w:r>
                </w:p>
              </w:tc>
              <w:tc>
                <w:tcPr>
                  <w:tcW w:w="1417" w:type="dxa"/>
                  <w:tcBorders>
                    <w:top w:val="single" w:sz="4" w:space="0" w:color="auto"/>
                    <w:left w:val="single" w:sz="4" w:space="0" w:color="auto"/>
                    <w:bottom w:val="single" w:sz="4" w:space="0" w:color="auto"/>
                    <w:right w:val="single" w:sz="4" w:space="0" w:color="auto"/>
                  </w:tcBorders>
                  <w:hideMark/>
                </w:tcPr>
                <w:p w:rsidR="006319DD" w:rsidRPr="006319DD" w:rsidRDefault="006319DD" w:rsidP="00BD26CA">
                  <w:pPr>
                    <w:autoSpaceDE w:val="0"/>
                    <w:autoSpaceDN w:val="0"/>
                    <w:adjustRightInd w:val="0"/>
                    <w:spacing w:line="240" w:lineRule="atLeast"/>
                    <w:jc w:val="center"/>
                    <w:rPr>
                      <w:rFonts w:eastAsia="Calibri"/>
                      <w:lang w:eastAsia="en-US"/>
                    </w:rPr>
                  </w:pPr>
                  <w:r w:rsidRPr="006319DD">
                    <w:rPr>
                      <w:rFonts w:eastAsia="Calibri"/>
                      <w:lang w:eastAsia="en-US"/>
                    </w:rPr>
                    <w:lastRenderedPageBreak/>
                    <w:t>9</w:t>
                  </w:r>
                  <w:r w:rsidR="00BD26CA">
                    <w:rPr>
                      <w:rFonts w:eastAsia="Calibri"/>
                      <w:lang w:eastAsia="en-US"/>
                    </w:rPr>
                    <w:t>8</w:t>
                  </w:r>
                  <w:r w:rsidRPr="006319DD">
                    <w:rPr>
                      <w:rFonts w:eastAsia="Calibri"/>
                      <w:lang w:eastAsia="en-US"/>
                    </w:rPr>
                    <w:t>% - 100%</w:t>
                  </w:r>
                </w:p>
              </w:tc>
            </w:tr>
            <w:tr w:rsidR="006319DD" w:rsidRPr="006319DD" w:rsidTr="00013E45">
              <w:tc>
                <w:tcPr>
                  <w:tcW w:w="6379" w:type="dxa"/>
                  <w:gridSpan w:val="2"/>
                  <w:tcBorders>
                    <w:top w:val="single" w:sz="4" w:space="0" w:color="auto"/>
                    <w:left w:val="single" w:sz="4" w:space="0" w:color="auto"/>
                    <w:bottom w:val="single" w:sz="4" w:space="0" w:color="auto"/>
                    <w:right w:val="single" w:sz="4" w:space="0" w:color="auto"/>
                  </w:tcBorders>
                  <w:hideMark/>
                </w:tcPr>
                <w:p w:rsidR="006319DD" w:rsidRPr="006319DD" w:rsidRDefault="006319DD" w:rsidP="006319DD">
                  <w:pPr>
                    <w:suppressAutoHyphens/>
                    <w:spacing w:line="276" w:lineRule="auto"/>
                    <w:jc w:val="center"/>
                    <w:rPr>
                      <w:color w:val="000000"/>
                      <w:lang w:eastAsia="ar-SA"/>
                    </w:rPr>
                  </w:pPr>
                  <w:r w:rsidRPr="006319DD">
                    <w:rPr>
                      <w:color w:val="000000"/>
                      <w:lang w:eastAsia="ar-SA"/>
                    </w:rPr>
                    <w:lastRenderedPageBreak/>
                    <w:t>4. Процесс обжалования</w:t>
                  </w:r>
                </w:p>
              </w:tc>
            </w:tr>
            <w:tr w:rsidR="006319DD" w:rsidRPr="006319DD" w:rsidTr="00013E45">
              <w:tc>
                <w:tcPr>
                  <w:tcW w:w="4962" w:type="dxa"/>
                  <w:tcBorders>
                    <w:top w:val="single" w:sz="4" w:space="0" w:color="auto"/>
                    <w:left w:val="single" w:sz="4" w:space="0" w:color="auto"/>
                    <w:bottom w:val="single" w:sz="4" w:space="0" w:color="auto"/>
                    <w:right w:val="single" w:sz="4" w:space="0" w:color="auto"/>
                  </w:tcBorders>
                  <w:hideMark/>
                </w:tcPr>
                <w:p w:rsidR="006319DD" w:rsidRPr="006319DD" w:rsidRDefault="00BD26CA" w:rsidP="0037283A">
                  <w:pPr>
                    <w:suppressAutoHyphens/>
                    <w:autoSpaceDE w:val="0"/>
                    <w:spacing w:line="276" w:lineRule="auto"/>
                    <w:jc w:val="both"/>
                    <w:rPr>
                      <w:rFonts w:eastAsia="SimSun"/>
                      <w:color w:val="000000"/>
                      <w:lang w:eastAsia="ar-SA"/>
                    </w:rPr>
                  </w:pPr>
                  <w:r w:rsidRPr="00BD26CA">
                    <w:rPr>
                      <w:rFonts w:eastAsia="SimSun"/>
                      <w:color w:val="000000"/>
                      <w:lang w:eastAsia="ar-SA"/>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rsidR="006319DD" w:rsidRPr="006319DD" w:rsidRDefault="006319DD" w:rsidP="006319DD">
                  <w:pPr>
                    <w:autoSpaceDE w:val="0"/>
                    <w:autoSpaceDN w:val="0"/>
                    <w:adjustRightInd w:val="0"/>
                    <w:spacing w:line="240" w:lineRule="atLeast"/>
                    <w:jc w:val="center"/>
                    <w:rPr>
                      <w:rFonts w:eastAsia="Calibri"/>
                      <w:lang w:eastAsia="en-US"/>
                    </w:rPr>
                  </w:pPr>
                  <w:r w:rsidRPr="006319DD">
                    <w:rPr>
                      <w:rFonts w:eastAsia="Calibri"/>
                      <w:lang w:eastAsia="en-US"/>
                    </w:rPr>
                    <w:t>0,02% - 0%</w:t>
                  </w:r>
                </w:p>
              </w:tc>
            </w:tr>
            <w:tr w:rsidR="00BD26CA" w:rsidRPr="006319DD" w:rsidTr="00013E45">
              <w:tc>
                <w:tcPr>
                  <w:tcW w:w="4962" w:type="dxa"/>
                  <w:tcBorders>
                    <w:top w:val="single" w:sz="4" w:space="0" w:color="auto"/>
                    <w:left w:val="single" w:sz="4" w:space="0" w:color="auto"/>
                    <w:bottom w:val="single" w:sz="4" w:space="0" w:color="auto"/>
                    <w:right w:val="single" w:sz="4" w:space="0" w:color="auto"/>
                  </w:tcBorders>
                  <w:hideMark/>
                </w:tcPr>
                <w:p w:rsidR="00BD26CA" w:rsidRPr="00F61070" w:rsidRDefault="00BD26CA" w:rsidP="0037283A">
                  <w:pPr>
                    <w:jc w:val="both"/>
                  </w:pPr>
                  <w:r w:rsidRPr="00F61070">
                    <w:t>4.2. % (доля) обоснованных жалоб, рассмотренных и удовлетворенных в установленный срок в ходе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rsidR="00BD26CA" w:rsidRPr="006319DD" w:rsidRDefault="00BD26CA" w:rsidP="00BD26CA">
                  <w:pPr>
                    <w:autoSpaceDE w:val="0"/>
                    <w:autoSpaceDN w:val="0"/>
                    <w:adjustRightInd w:val="0"/>
                    <w:spacing w:line="240" w:lineRule="atLeast"/>
                    <w:jc w:val="center"/>
                    <w:rPr>
                      <w:rFonts w:eastAsia="Calibri"/>
                      <w:lang w:eastAsia="en-US"/>
                    </w:rPr>
                  </w:pPr>
                  <w:r w:rsidRPr="006319DD">
                    <w:rPr>
                      <w:rFonts w:eastAsia="Calibri"/>
                      <w:lang w:eastAsia="en-US"/>
                    </w:rPr>
                    <w:t>9</w:t>
                  </w:r>
                  <w:r>
                    <w:rPr>
                      <w:rFonts w:eastAsia="Calibri"/>
                      <w:lang w:eastAsia="en-US"/>
                    </w:rPr>
                    <w:t>8</w:t>
                  </w:r>
                  <w:r w:rsidRPr="006319DD">
                    <w:rPr>
                      <w:rFonts w:eastAsia="Calibri"/>
                      <w:lang w:eastAsia="en-US"/>
                    </w:rPr>
                    <w:t>% - 100%</w:t>
                  </w:r>
                </w:p>
              </w:tc>
            </w:tr>
            <w:tr w:rsidR="00BD26CA" w:rsidRPr="006319DD" w:rsidTr="00013E45">
              <w:tc>
                <w:tcPr>
                  <w:tcW w:w="4962" w:type="dxa"/>
                  <w:tcBorders>
                    <w:top w:val="single" w:sz="4" w:space="0" w:color="auto"/>
                    <w:left w:val="single" w:sz="4" w:space="0" w:color="auto"/>
                    <w:bottom w:val="single" w:sz="4" w:space="0" w:color="auto"/>
                    <w:right w:val="single" w:sz="4" w:space="0" w:color="auto"/>
                  </w:tcBorders>
                </w:tcPr>
                <w:p w:rsidR="00BD26CA" w:rsidRPr="00F61070" w:rsidRDefault="00BD26CA" w:rsidP="0037283A">
                  <w:pPr>
                    <w:jc w:val="both"/>
                  </w:pPr>
                  <w:r w:rsidRPr="00F61070">
                    <w:t xml:space="preserve">4.3. % (доля) заявителей, удовлетворенных установленным досудебным (внесудебным) порядком обжалования </w:t>
                  </w:r>
                </w:p>
              </w:tc>
              <w:tc>
                <w:tcPr>
                  <w:tcW w:w="1417" w:type="dxa"/>
                  <w:tcBorders>
                    <w:top w:val="single" w:sz="4" w:space="0" w:color="auto"/>
                    <w:left w:val="single" w:sz="4" w:space="0" w:color="auto"/>
                    <w:bottom w:val="single" w:sz="4" w:space="0" w:color="auto"/>
                    <w:right w:val="single" w:sz="4" w:space="0" w:color="auto"/>
                  </w:tcBorders>
                  <w:hideMark/>
                </w:tcPr>
                <w:p w:rsidR="00BD26CA" w:rsidRPr="006319DD" w:rsidRDefault="00BD26CA" w:rsidP="00BD26CA">
                  <w:pPr>
                    <w:autoSpaceDE w:val="0"/>
                    <w:autoSpaceDN w:val="0"/>
                    <w:adjustRightInd w:val="0"/>
                    <w:spacing w:line="240" w:lineRule="atLeast"/>
                    <w:jc w:val="center"/>
                    <w:rPr>
                      <w:rFonts w:eastAsia="Calibri"/>
                      <w:lang w:eastAsia="en-US"/>
                    </w:rPr>
                  </w:pPr>
                  <w:r w:rsidRPr="006319DD">
                    <w:rPr>
                      <w:rFonts w:eastAsia="Calibri"/>
                      <w:lang w:eastAsia="en-US"/>
                    </w:rPr>
                    <w:t>9</w:t>
                  </w:r>
                  <w:r>
                    <w:rPr>
                      <w:rFonts w:eastAsia="Calibri"/>
                      <w:lang w:eastAsia="en-US"/>
                    </w:rPr>
                    <w:t>8</w:t>
                  </w:r>
                  <w:r w:rsidRPr="006319DD">
                    <w:rPr>
                      <w:rFonts w:eastAsia="Calibri"/>
                      <w:lang w:eastAsia="en-US"/>
                    </w:rPr>
                    <w:t>% - 100%</w:t>
                  </w:r>
                </w:p>
              </w:tc>
            </w:tr>
            <w:tr w:rsidR="00BD26CA" w:rsidRPr="006319DD" w:rsidTr="00013E45">
              <w:tc>
                <w:tcPr>
                  <w:tcW w:w="4962" w:type="dxa"/>
                  <w:tcBorders>
                    <w:top w:val="single" w:sz="4" w:space="0" w:color="auto"/>
                    <w:left w:val="single" w:sz="4" w:space="0" w:color="auto"/>
                    <w:bottom w:val="single" w:sz="4" w:space="0" w:color="auto"/>
                    <w:right w:val="single" w:sz="4" w:space="0" w:color="auto"/>
                  </w:tcBorders>
                </w:tcPr>
                <w:p w:rsidR="00BD26CA" w:rsidRDefault="00BD26CA" w:rsidP="0037283A">
                  <w:pPr>
                    <w:jc w:val="both"/>
                  </w:pPr>
                  <w:r w:rsidRPr="00F61070">
                    <w:t>4.4. % (доля) заявителей, удовлетворенных сроками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rsidR="00BD26CA" w:rsidRPr="006319DD" w:rsidRDefault="00BD26CA" w:rsidP="00BD26CA">
                  <w:pPr>
                    <w:autoSpaceDE w:val="0"/>
                    <w:autoSpaceDN w:val="0"/>
                    <w:adjustRightInd w:val="0"/>
                    <w:spacing w:line="240" w:lineRule="atLeast"/>
                    <w:jc w:val="center"/>
                    <w:rPr>
                      <w:rFonts w:eastAsia="Calibri"/>
                      <w:lang w:eastAsia="en-US"/>
                    </w:rPr>
                  </w:pPr>
                  <w:r w:rsidRPr="006319DD">
                    <w:rPr>
                      <w:rFonts w:eastAsia="Calibri"/>
                      <w:lang w:eastAsia="en-US"/>
                    </w:rPr>
                    <w:t>9</w:t>
                  </w:r>
                  <w:r>
                    <w:rPr>
                      <w:rFonts w:eastAsia="Calibri"/>
                      <w:lang w:eastAsia="en-US"/>
                    </w:rPr>
                    <w:t>8</w:t>
                  </w:r>
                  <w:r w:rsidRPr="006319DD">
                    <w:rPr>
                      <w:rFonts w:eastAsia="Calibri"/>
                      <w:lang w:eastAsia="en-US"/>
                    </w:rPr>
                    <w:t>% - 100%</w:t>
                  </w:r>
                </w:p>
              </w:tc>
            </w:tr>
            <w:tr w:rsidR="006319DD" w:rsidRPr="006319DD" w:rsidTr="00013E45">
              <w:tc>
                <w:tcPr>
                  <w:tcW w:w="6379" w:type="dxa"/>
                  <w:gridSpan w:val="2"/>
                  <w:tcBorders>
                    <w:top w:val="single" w:sz="4" w:space="0" w:color="auto"/>
                    <w:left w:val="single" w:sz="4" w:space="0" w:color="auto"/>
                    <w:bottom w:val="single" w:sz="4" w:space="0" w:color="auto"/>
                    <w:right w:val="single" w:sz="4" w:space="0" w:color="auto"/>
                  </w:tcBorders>
                  <w:hideMark/>
                </w:tcPr>
                <w:p w:rsidR="006319DD" w:rsidRPr="006319DD" w:rsidRDefault="006319DD" w:rsidP="006319DD">
                  <w:pPr>
                    <w:suppressAutoHyphens/>
                    <w:spacing w:line="276" w:lineRule="auto"/>
                    <w:jc w:val="center"/>
                    <w:rPr>
                      <w:color w:val="000000"/>
                      <w:lang w:eastAsia="ar-SA"/>
                    </w:rPr>
                  </w:pPr>
                  <w:r w:rsidRPr="006319DD">
                    <w:rPr>
                      <w:color w:val="000000"/>
                      <w:lang w:eastAsia="ar-SA"/>
                    </w:rPr>
                    <w:t>5. Вежливость</w:t>
                  </w:r>
                </w:p>
              </w:tc>
            </w:tr>
            <w:tr w:rsidR="006319DD" w:rsidRPr="006319DD" w:rsidTr="00013E45">
              <w:tc>
                <w:tcPr>
                  <w:tcW w:w="4962" w:type="dxa"/>
                  <w:tcBorders>
                    <w:top w:val="single" w:sz="4" w:space="0" w:color="auto"/>
                    <w:left w:val="single" w:sz="4" w:space="0" w:color="auto"/>
                    <w:bottom w:val="single" w:sz="4" w:space="0" w:color="auto"/>
                    <w:right w:val="single" w:sz="4" w:space="0" w:color="auto"/>
                  </w:tcBorders>
                  <w:hideMark/>
                </w:tcPr>
                <w:p w:rsidR="006319DD" w:rsidRPr="006319DD" w:rsidRDefault="00BD26CA" w:rsidP="0037283A">
                  <w:pPr>
                    <w:suppressAutoHyphens/>
                    <w:autoSpaceDE w:val="0"/>
                    <w:spacing w:line="276" w:lineRule="auto"/>
                    <w:jc w:val="both"/>
                    <w:rPr>
                      <w:rFonts w:eastAsia="SimSun"/>
                      <w:color w:val="000000"/>
                      <w:lang w:eastAsia="ar-SA"/>
                    </w:rPr>
                  </w:pPr>
                  <w:r w:rsidRPr="00BD26CA">
                    <w:rPr>
                      <w:rFonts w:eastAsia="SimSun"/>
                      <w:color w:val="000000"/>
                      <w:lang w:eastAsia="ar-SA"/>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417" w:type="dxa"/>
                  <w:tcBorders>
                    <w:top w:val="single" w:sz="4" w:space="0" w:color="auto"/>
                    <w:left w:val="single" w:sz="4" w:space="0" w:color="auto"/>
                    <w:bottom w:val="single" w:sz="4" w:space="0" w:color="auto"/>
                    <w:right w:val="single" w:sz="4" w:space="0" w:color="auto"/>
                  </w:tcBorders>
                  <w:hideMark/>
                </w:tcPr>
                <w:p w:rsidR="006319DD" w:rsidRPr="006319DD" w:rsidRDefault="006319DD" w:rsidP="00BD26CA">
                  <w:pPr>
                    <w:autoSpaceDE w:val="0"/>
                    <w:autoSpaceDN w:val="0"/>
                    <w:adjustRightInd w:val="0"/>
                    <w:spacing w:line="240" w:lineRule="atLeast"/>
                    <w:jc w:val="center"/>
                    <w:rPr>
                      <w:rFonts w:eastAsia="Calibri"/>
                      <w:lang w:eastAsia="en-US"/>
                    </w:rPr>
                  </w:pPr>
                  <w:r w:rsidRPr="006319DD">
                    <w:rPr>
                      <w:rFonts w:eastAsia="Calibri"/>
                      <w:lang w:eastAsia="en-US"/>
                    </w:rPr>
                    <w:t>9</w:t>
                  </w:r>
                  <w:r w:rsidR="00BD26CA">
                    <w:rPr>
                      <w:rFonts w:eastAsia="Calibri"/>
                      <w:lang w:eastAsia="en-US"/>
                    </w:rPr>
                    <w:t>8</w:t>
                  </w:r>
                  <w:r w:rsidRPr="006319DD">
                    <w:rPr>
                      <w:rFonts w:eastAsia="Calibri"/>
                      <w:lang w:eastAsia="en-US"/>
                    </w:rPr>
                    <w:t>% - 100%</w:t>
                  </w:r>
                </w:p>
              </w:tc>
            </w:tr>
          </w:tbl>
          <w:p w:rsidR="006319DD" w:rsidRPr="006319DD" w:rsidRDefault="006319DD" w:rsidP="00BD26CA">
            <w:pPr>
              <w:autoSpaceDE w:val="0"/>
              <w:autoSpaceDN w:val="0"/>
              <w:adjustRightInd w:val="0"/>
              <w:ind w:firstLine="709"/>
              <w:jc w:val="both"/>
              <w:rPr>
                <w:sz w:val="28"/>
                <w:szCs w:val="28"/>
              </w:rPr>
            </w:pPr>
          </w:p>
          <w:p w:rsidR="00BD26CA" w:rsidRPr="00EA1E73" w:rsidRDefault="00BD26CA" w:rsidP="00BD26CA">
            <w:pPr>
              <w:autoSpaceDE w:val="0"/>
              <w:autoSpaceDN w:val="0"/>
              <w:adjustRightInd w:val="0"/>
              <w:ind w:firstLine="709"/>
              <w:jc w:val="both"/>
              <w:rPr>
                <w:sz w:val="28"/>
                <w:lang w:val="x-none" w:eastAsia="x-none"/>
              </w:rPr>
            </w:pPr>
            <w:r w:rsidRPr="00EA1E73">
              <w:rPr>
                <w:sz w:val="28"/>
                <w:lang w:val="x-none" w:eastAsia="x-none"/>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6319DD" w:rsidRPr="006319DD" w:rsidRDefault="00BD26CA" w:rsidP="00BD26CA">
            <w:pPr>
              <w:autoSpaceDE w:val="0"/>
              <w:autoSpaceDN w:val="0"/>
              <w:adjustRightInd w:val="0"/>
              <w:ind w:firstLine="709"/>
              <w:jc w:val="both"/>
              <w:rPr>
                <w:rFonts w:eastAsia="Calibri"/>
                <w:sz w:val="28"/>
                <w:szCs w:val="28"/>
                <w:lang w:eastAsia="en-US"/>
              </w:rPr>
            </w:pPr>
            <w:r w:rsidRPr="00EA1E73">
              <w:rPr>
                <w:sz w:val="28"/>
                <w:lang w:val="x-none" w:eastAsia="x-none"/>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 xml:space="preserve">16. Иные требования, в том числе учитывающие особенности предоставления муниципальной услуги в МФЦ, организациях, </w:t>
            </w:r>
            <w:r w:rsidRPr="006319DD">
              <w:rPr>
                <w:rFonts w:eastAsia="Calibri"/>
                <w:sz w:val="28"/>
                <w:szCs w:val="28"/>
                <w:lang w:eastAsia="en-US"/>
              </w:rPr>
              <w:lastRenderedPageBreak/>
              <w:t xml:space="preserve">предусмотренных </w:t>
            </w:r>
            <w:hyperlink r:id="rId9" w:history="1">
              <w:r w:rsidRPr="006319DD">
                <w:rPr>
                  <w:rFonts w:eastAsia="Calibri"/>
                  <w:sz w:val="28"/>
                  <w:szCs w:val="28"/>
                  <w:lang w:eastAsia="en-US"/>
                </w:rPr>
                <w:t>частью 1.1 статьи 16</w:t>
              </w:r>
            </w:hyperlink>
            <w:r w:rsidRPr="006319DD">
              <w:rPr>
                <w:rFonts w:eastAsia="Calibri"/>
                <w:sz w:val="28"/>
                <w:szCs w:val="28"/>
                <w:lang w:eastAsia="en-US"/>
              </w:rPr>
              <w:t xml:space="preserve"> Фед</w:t>
            </w:r>
            <w:r w:rsidR="006018FD">
              <w:rPr>
                <w:rFonts w:eastAsia="Calibri"/>
                <w:sz w:val="28"/>
                <w:szCs w:val="28"/>
                <w:lang w:eastAsia="en-US"/>
              </w:rPr>
              <w:t>ерального закона от 27.07.2010 №</w:t>
            </w:r>
            <w:r w:rsidRPr="006319DD">
              <w:rPr>
                <w:rFonts w:eastAsia="Calibri"/>
                <w:sz w:val="28"/>
                <w:szCs w:val="28"/>
                <w:lang w:eastAsia="en-US"/>
              </w:rPr>
              <w:t xml:space="preserve"> 210-ФЗ, и особенности предоставления муниципальной услуги в электронной форме (если муниципальная услуга предоставляется в МФЦ и (или) в электронной форме)</w:t>
            </w:r>
          </w:p>
        </w:tc>
        <w:tc>
          <w:tcPr>
            <w:tcW w:w="6520" w:type="dxa"/>
            <w:tcBorders>
              <w:top w:val="single" w:sz="4" w:space="0" w:color="auto"/>
              <w:left w:val="single" w:sz="4" w:space="0" w:color="auto"/>
              <w:bottom w:val="single" w:sz="4" w:space="0" w:color="auto"/>
              <w:right w:val="single" w:sz="4" w:space="0" w:color="auto"/>
            </w:tcBorders>
          </w:tcPr>
          <w:p w:rsidR="00C66715" w:rsidRDefault="00C66715" w:rsidP="00B70998">
            <w:pPr>
              <w:autoSpaceDE w:val="0"/>
              <w:autoSpaceDN w:val="0"/>
              <w:adjustRightInd w:val="0"/>
              <w:ind w:firstLine="709"/>
              <w:jc w:val="both"/>
              <w:rPr>
                <w:sz w:val="28"/>
                <w:szCs w:val="28"/>
              </w:rPr>
            </w:pPr>
            <w:r>
              <w:rPr>
                <w:sz w:val="28"/>
                <w:szCs w:val="28"/>
              </w:rPr>
              <w:lastRenderedPageBreak/>
              <w:t>16.1.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rsidR="00B70998" w:rsidRDefault="005C430E" w:rsidP="00B70998">
            <w:pPr>
              <w:autoSpaceDE w:val="0"/>
              <w:autoSpaceDN w:val="0"/>
              <w:adjustRightInd w:val="0"/>
              <w:ind w:firstLine="709"/>
              <w:jc w:val="both"/>
              <w:rPr>
                <w:sz w:val="28"/>
                <w:szCs w:val="28"/>
              </w:rPr>
            </w:pPr>
            <w:r>
              <w:rPr>
                <w:sz w:val="28"/>
                <w:szCs w:val="28"/>
              </w:rPr>
              <w:t>16.2</w:t>
            </w:r>
            <w:r w:rsidR="00B70998" w:rsidRPr="00EA1E73">
              <w:rPr>
                <w:sz w:val="28"/>
                <w:szCs w:val="28"/>
              </w:rPr>
              <w:t xml:space="preserve">. Обращение за получением муниципальной услуги может осуществляться с использованием электронных документов, подписанных усиленной квалифицированной </w:t>
            </w:r>
            <w:r w:rsidR="00B70998" w:rsidRPr="00EA1E73">
              <w:rPr>
                <w:sz w:val="28"/>
                <w:szCs w:val="28"/>
              </w:rPr>
              <w:lastRenderedPageBreak/>
              <w:t>электронной подписью, в соответствии с требованиями Федерального закона от 06.04.2011 №63-ФЗ «Об электронной подписи», Федерального закона от 27.07.2010 №210-ФЗ.</w:t>
            </w:r>
          </w:p>
          <w:p w:rsidR="005C430E" w:rsidRPr="00EA1E73" w:rsidRDefault="005C430E" w:rsidP="00B70998">
            <w:pPr>
              <w:autoSpaceDE w:val="0"/>
              <w:autoSpaceDN w:val="0"/>
              <w:adjustRightInd w:val="0"/>
              <w:ind w:firstLine="709"/>
              <w:jc w:val="both"/>
              <w:rPr>
                <w:sz w:val="28"/>
                <w:szCs w:val="28"/>
              </w:rPr>
            </w:pPr>
            <w:r>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70998" w:rsidRPr="00EA1E73" w:rsidRDefault="005C430E" w:rsidP="00B70998">
            <w:pPr>
              <w:tabs>
                <w:tab w:val="left" w:pos="1418"/>
              </w:tabs>
              <w:autoSpaceDE w:val="0"/>
              <w:autoSpaceDN w:val="0"/>
              <w:adjustRightInd w:val="0"/>
              <w:ind w:firstLine="709"/>
              <w:jc w:val="both"/>
              <w:rPr>
                <w:sz w:val="28"/>
                <w:szCs w:val="28"/>
              </w:rPr>
            </w:pPr>
            <w:r>
              <w:rPr>
                <w:sz w:val="28"/>
                <w:szCs w:val="28"/>
              </w:rPr>
              <w:t>16.3</w:t>
            </w:r>
            <w:r w:rsidR="00B70998" w:rsidRPr="00EA1E73">
              <w:rPr>
                <w:sz w:val="28"/>
                <w:szCs w:val="28"/>
              </w:rPr>
              <w:t>. При формировании заявления заявителю обеспечивается возможность ознакомления с расписанием Комитета, а также с доступными для записи на прием датами и интервалами времени приема на городском портале.</w:t>
            </w:r>
          </w:p>
          <w:p w:rsidR="00B70998" w:rsidRPr="00EA1E73" w:rsidRDefault="00B70998" w:rsidP="00B70998">
            <w:pPr>
              <w:autoSpaceDE w:val="0"/>
              <w:autoSpaceDN w:val="0"/>
              <w:adjustRightInd w:val="0"/>
              <w:ind w:firstLine="709"/>
              <w:jc w:val="both"/>
              <w:rPr>
                <w:sz w:val="28"/>
                <w:szCs w:val="28"/>
              </w:rPr>
            </w:pPr>
            <w:r w:rsidRPr="00EA1E73">
              <w:rPr>
                <w:sz w:val="28"/>
                <w:szCs w:val="28"/>
              </w:rPr>
              <w:t>Запись на прием в Комитет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B70998" w:rsidRPr="00EA1E73" w:rsidRDefault="00B70998" w:rsidP="00B70998">
            <w:pPr>
              <w:autoSpaceDE w:val="0"/>
              <w:autoSpaceDN w:val="0"/>
              <w:adjustRightInd w:val="0"/>
              <w:ind w:firstLine="709"/>
              <w:jc w:val="both"/>
              <w:rPr>
                <w:sz w:val="28"/>
                <w:szCs w:val="28"/>
              </w:rPr>
            </w:pPr>
            <w:r w:rsidRPr="00EA1E73">
              <w:rPr>
                <w:sz w:val="28"/>
                <w:szCs w:val="28"/>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70998" w:rsidRPr="00EA1E73" w:rsidRDefault="00B70998" w:rsidP="00B70998">
            <w:pPr>
              <w:autoSpaceDE w:val="0"/>
              <w:autoSpaceDN w:val="0"/>
              <w:adjustRightInd w:val="0"/>
              <w:ind w:firstLine="709"/>
              <w:jc w:val="both"/>
              <w:rPr>
                <w:sz w:val="28"/>
                <w:szCs w:val="28"/>
              </w:rPr>
            </w:pPr>
            <w:r w:rsidRPr="00EA1E73">
              <w:rPr>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B70998" w:rsidRPr="00EA1E73" w:rsidRDefault="005C430E" w:rsidP="00B70998">
            <w:pPr>
              <w:autoSpaceDE w:val="0"/>
              <w:autoSpaceDN w:val="0"/>
              <w:adjustRightInd w:val="0"/>
              <w:ind w:firstLine="709"/>
              <w:jc w:val="both"/>
              <w:rPr>
                <w:sz w:val="28"/>
                <w:szCs w:val="28"/>
              </w:rPr>
            </w:pPr>
            <w:r>
              <w:rPr>
                <w:sz w:val="28"/>
                <w:szCs w:val="28"/>
              </w:rPr>
              <w:t>16.4</w:t>
            </w:r>
            <w:r w:rsidR="00B70998" w:rsidRPr="00EA1E73">
              <w:rPr>
                <w:sz w:val="28"/>
                <w:szCs w:val="28"/>
              </w:rPr>
              <w:t>. В ходе предоставления услуги в «Личный кабинет» заявителя на городском портале направляются уведомления и запросы, связанные с оказанием услуги.</w:t>
            </w:r>
          </w:p>
          <w:p w:rsidR="00B70998" w:rsidRPr="00EA1E73" w:rsidRDefault="005C430E" w:rsidP="00B70998">
            <w:pPr>
              <w:autoSpaceDE w:val="0"/>
              <w:autoSpaceDN w:val="0"/>
              <w:adjustRightInd w:val="0"/>
              <w:ind w:firstLine="709"/>
              <w:jc w:val="both"/>
              <w:rPr>
                <w:sz w:val="28"/>
                <w:szCs w:val="28"/>
              </w:rPr>
            </w:pPr>
            <w:r>
              <w:rPr>
                <w:sz w:val="28"/>
                <w:szCs w:val="28"/>
              </w:rPr>
              <w:t>16.5</w:t>
            </w:r>
            <w:r w:rsidR="00B70998" w:rsidRPr="00EA1E73">
              <w:rPr>
                <w:sz w:val="28"/>
                <w:szCs w:val="28"/>
              </w:rPr>
              <w:t>. 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w:t>
            </w:r>
          </w:p>
          <w:p w:rsidR="006319DD" w:rsidRPr="006319DD" w:rsidRDefault="00B70998" w:rsidP="00B70998">
            <w:pPr>
              <w:autoSpaceDE w:val="0"/>
              <w:autoSpaceDN w:val="0"/>
              <w:adjustRightInd w:val="0"/>
              <w:ind w:firstLine="709"/>
              <w:jc w:val="both"/>
              <w:rPr>
                <w:rFonts w:eastAsia="Calibri"/>
                <w:sz w:val="28"/>
                <w:szCs w:val="28"/>
                <w:lang w:eastAsia="en-US"/>
              </w:rPr>
            </w:pPr>
            <w:r w:rsidRPr="00EA1E73">
              <w:rPr>
                <w:sz w:val="28"/>
                <w:szCs w:val="28"/>
              </w:rPr>
              <w:t xml:space="preserve">Заявителю предоставляется возможность сохранения электронного документа, являющегося </w:t>
            </w:r>
            <w:r w:rsidRPr="00EA1E73">
              <w:rPr>
                <w:sz w:val="28"/>
                <w:szCs w:val="28"/>
              </w:rPr>
              <w:lastRenderedPageBreak/>
              <w:t>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tc>
      </w:tr>
      <w:tr w:rsidR="006319DD" w:rsidRPr="006319DD" w:rsidTr="00C638C1">
        <w:tc>
          <w:tcPr>
            <w:tcW w:w="9072" w:type="dxa"/>
            <w:gridSpan w:val="2"/>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223F4D">
              <w:rPr>
                <w:rFonts w:eastAsia="Calibri"/>
                <w:sz w:val="28"/>
                <w:szCs w:val="28"/>
                <w:lang w:eastAsia="en-U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1. Состав и последовательность выполнения административных процедур</w:t>
            </w:r>
          </w:p>
        </w:tc>
        <w:tc>
          <w:tcPr>
            <w:tcW w:w="6520" w:type="dxa"/>
            <w:tcBorders>
              <w:top w:val="single" w:sz="4" w:space="0" w:color="auto"/>
              <w:left w:val="single" w:sz="4" w:space="0" w:color="auto"/>
              <w:bottom w:val="single" w:sz="4" w:space="0" w:color="auto"/>
              <w:right w:val="single" w:sz="4" w:space="0" w:color="auto"/>
            </w:tcBorders>
          </w:tcPr>
          <w:p w:rsidR="00F7659F" w:rsidRPr="00EA1E73" w:rsidRDefault="00F7659F" w:rsidP="00F7659F">
            <w:pPr>
              <w:ind w:firstLine="709"/>
              <w:jc w:val="both"/>
              <w:rPr>
                <w:bCs/>
                <w:sz w:val="28"/>
                <w:szCs w:val="28"/>
              </w:rPr>
            </w:pPr>
            <w:r w:rsidRPr="00EA1E73">
              <w:rPr>
                <w:bCs/>
                <w:sz w:val="28"/>
                <w:szCs w:val="28"/>
              </w:rPr>
              <w:t>Оказание муниципальной услуги включает в себя следующие административные процедуры:</w:t>
            </w:r>
          </w:p>
          <w:p w:rsidR="00F7659F" w:rsidRPr="00EA1E73" w:rsidRDefault="00F7659F" w:rsidP="00F7659F">
            <w:pPr>
              <w:ind w:firstLine="709"/>
              <w:jc w:val="both"/>
              <w:rPr>
                <w:bCs/>
                <w:sz w:val="28"/>
                <w:szCs w:val="28"/>
              </w:rPr>
            </w:pPr>
            <w:r w:rsidRPr="00EA1E73">
              <w:rPr>
                <w:bCs/>
                <w:sz w:val="28"/>
                <w:szCs w:val="28"/>
              </w:rPr>
              <w:t>1.1. Получение (прием), регистрация заявления и приложенных к нему документов (при наличии);</w:t>
            </w:r>
          </w:p>
          <w:p w:rsidR="00F7659F" w:rsidRPr="00EA1E73" w:rsidRDefault="00F7659F" w:rsidP="00F7659F">
            <w:pPr>
              <w:ind w:firstLine="709"/>
              <w:jc w:val="both"/>
              <w:rPr>
                <w:sz w:val="28"/>
                <w:szCs w:val="28"/>
              </w:rPr>
            </w:pPr>
            <w:r w:rsidRPr="00EA1E73">
              <w:rPr>
                <w:sz w:val="28"/>
                <w:szCs w:val="28"/>
              </w:rPr>
              <w:t>1.2. Рассмотрение заявления, принятие (подписание) документа, являющегося результатом предоставления муниципальной услуги;</w:t>
            </w:r>
          </w:p>
          <w:p w:rsidR="006319DD" w:rsidRPr="006319DD" w:rsidRDefault="00F7659F" w:rsidP="006A7E28">
            <w:pPr>
              <w:ind w:firstLine="709"/>
              <w:jc w:val="both"/>
              <w:rPr>
                <w:rFonts w:eastAsia="Calibri"/>
                <w:sz w:val="28"/>
                <w:szCs w:val="28"/>
                <w:lang w:eastAsia="en-US"/>
              </w:rPr>
            </w:pPr>
            <w:r w:rsidRPr="00EA1E73">
              <w:rPr>
                <w:sz w:val="28"/>
                <w:szCs w:val="28"/>
              </w:rPr>
              <w:t xml:space="preserve">1.3. </w:t>
            </w:r>
            <w:r w:rsidRPr="00EA1E73">
              <w:rPr>
                <w:bCs/>
                <w:sz w:val="28"/>
                <w:szCs w:val="28"/>
              </w:rPr>
              <w:t xml:space="preserve">Выдача (направление) заявителю </w:t>
            </w:r>
            <w:r w:rsidR="006A7E28" w:rsidRPr="0015647A">
              <w:rPr>
                <w:rFonts w:eastAsia="Calibri"/>
                <w:sz w:val="28"/>
                <w:szCs w:val="28"/>
                <w:lang w:eastAsia="en-US"/>
              </w:rPr>
              <w:t>уведомлени</w:t>
            </w:r>
            <w:r w:rsidR="006A7E28">
              <w:rPr>
                <w:rFonts w:eastAsia="Calibri"/>
                <w:sz w:val="28"/>
                <w:szCs w:val="28"/>
                <w:lang w:eastAsia="en-US"/>
              </w:rPr>
              <w:t>я</w:t>
            </w:r>
            <w:r w:rsidR="006A7E28" w:rsidRPr="0015647A">
              <w:rPr>
                <w:rFonts w:eastAsia="Calibri"/>
                <w:sz w:val="28"/>
                <w:szCs w:val="28"/>
                <w:lang w:eastAsia="en-US"/>
              </w:rPr>
              <w:t xml:space="preserve"> о назначении (об отказе в назначении) пенсии за выслугу лет</w:t>
            </w:r>
            <w:r w:rsidR="006A7E28">
              <w:rPr>
                <w:rFonts w:eastAsia="Calibri"/>
                <w:sz w:val="28"/>
                <w:szCs w:val="28"/>
                <w:lang w:eastAsia="en-US"/>
              </w:rPr>
              <w:t xml:space="preserve">, </w:t>
            </w:r>
            <w:r w:rsidR="006A7E28" w:rsidRPr="0015647A">
              <w:rPr>
                <w:rFonts w:eastAsia="Calibri"/>
                <w:sz w:val="28"/>
                <w:szCs w:val="28"/>
                <w:lang w:eastAsia="en-US"/>
              </w:rPr>
              <w:t>уведомлени</w:t>
            </w:r>
            <w:r w:rsidR="006A7E28">
              <w:rPr>
                <w:rFonts w:eastAsia="Calibri"/>
                <w:sz w:val="28"/>
                <w:szCs w:val="28"/>
                <w:lang w:eastAsia="en-US"/>
              </w:rPr>
              <w:t>я</w:t>
            </w:r>
            <w:r w:rsidR="006A7E28" w:rsidRPr="0015647A">
              <w:rPr>
                <w:rFonts w:eastAsia="Calibri"/>
                <w:sz w:val="28"/>
                <w:szCs w:val="28"/>
                <w:lang w:eastAsia="en-US"/>
              </w:rPr>
              <w:t xml:space="preserve"> о назначении (об отказе в назначении) </w:t>
            </w:r>
            <w:r w:rsidR="006A7E28">
              <w:rPr>
                <w:rFonts w:eastAsia="Calibri"/>
                <w:sz w:val="28"/>
                <w:szCs w:val="28"/>
                <w:lang w:eastAsia="en-US"/>
              </w:rPr>
              <w:t>доплаты к пенсии</w:t>
            </w:r>
            <w:r w:rsidRPr="00EA1E73">
              <w:rPr>
                <w:bCs/>
                <w:sz w:val="28"/>
                <w:szCs w:val="28"/>
              </w:rPr>
              <w:t>.</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 xml:space="preserve">2. 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 организациях, предусмотренных </w:t>
            </w:r>
            <w:hyperlink r:id="rId10" w:history="1">
              <w:r w:rsidRPr="006319DD">
                <w:rPr>
                  <w:rFonts w:eastAsia="Calibri"/>
                  <w:sz w:val="28"/>
                  <w:szCs w:val="28"/>
                  <w:lang w:eastAsia="en-US"/>
                </w:rPr>
                <w:t xml:space="preserve">частью 1.1 статьи </w:t>
              </w:r>
              <w:r w:rsidRPr="006319DD">
                <w:rPr>
                  <w:rFonts w:eastAsia="Calibri"/>
                  <w:sz w:val="28"/>
                  <w:szCs w:val="28"/>
                  <w:lang w:eastAsia="en-US"/>
                </w:rPr>
                <w:lastRenderedPageBreak/>
                <w:t>16</w:t>
              </w:r>
            </w:hyperlink>
            <w:r w:rsidRPr="006319DD">
              <w:rPr>
                <w:rFonts w:eastAsia="Calibri"/>
                <w:sz w:val="28"/>
                <w:szCs w:val="28"/>
                <w:lang w:eastAsia="en-US"/>
              </w:rPr>
              <w:t xml:space="preserve"> Фед</w:t>
            </w:r>
            <w:r w:rsidR="006018FD">
              <w:rPr>
                <w:rFonts w:eastAsia="Calibri"/>
                <w:sz w:val="28"/>
                <w:szCs w:val="28"/>
                <w:lang w:eastAsia="en-US"/>
              </w:rPr>
              <w:t>ерального закона от 27.07.2010 №</w:t>
            </w:r>
            <w:r w:rsidRPr="006319DD">
              <w:rPr>
                <w:rFonts w:eastAsia="Calibri"/>
                <w:sz w:val="28"/>
                <w:szCs w:val="28"/>
                <w:lang w:eastAsia="en-US"/>
              </w:rPr>
              <w:t xml:space="preserve"> 210-ФЗ</w:t>
            </w:r>
          </w:p>
        </w:tc>
        <w:tc>
          <w:tcPr>
            <w:tcW w:w="6520" w:type="dxa"/>
            <w:tcBorders>
              <w:top w:val="single" w:sz="4" w:space="0" w:color="auto"/>
              <w:left w:val="single" w:sz="4" w:space="0" w:color="auto"/>
              <w:bottom w:val="single" w:sz="4" w:space="0" w:color="auto"/>
              <w:right w:val="single" w:sz="4" w:space="0" w:color="auto"/>
            </w:tcBorders>
          </w:tcPr>
          <w:p w:rsidR="00223F4D" w:rsidRPr="00223F4D" w:rsidRDefault="00223F4D" w:rsidP="00223F4D">
            <w:pPr>
              <w:ind w:firstLine="709"/>
              <w:jc w:val="both"/>
              <w:rPr>
                <w:sz w:val="28"/>
                <w:szCs w:val="28"/>
              </w:rPr>
            </w:pPr>
            <w:r w:rsidRPr="00223F4D">
              <w:rPr>
                <w:sz w:val="28"/>
                <w:szCs w:val="28"/>
              </w:rPr>
              <w:lastRenderedPageBreak/>
              <w:t>2.1. Получение (прием), регистрация заявления и приложенных к нему документов (при наличии).</w:t>
            </w:r>
          </w:p>
          <w:p w:rsidR="00223F4D" w:rsidRPr="00223F4D" w:rsidRDefault="00223F4D" w:rsidP="00223F4D">
            <w:pPr>
              <w:ind w:firstLine="709"/>
              <w:jc w:val="both"/>
              <w:rPr>
                <w:sz w:val="28"/>
                <w:szCs w:val="28"/>
              </w:rPr>
            </w:pPr>
            <w:r w:rsidRPr="00223F4D">
              <w:rPr>
                <w:sz w:val="28"/>
                <w:szCs w:val="28"/>
              </w:rPr>
              <w:t>2.1.1. Основанием для начала административной процедуры является получение (прием) Комитетом направленных (поданных) заявителем заявления и приложенных к нему документов (при наличии).</w:t>
            </w:r>
          </w:p>
          <w:p w:rsidR="00223F4D" w:rsidRPr="00223F4D" w:rsidRDefault="00223F4D" w:rsidP="00223F4D">
            <w:pPr>
              <w:ind w:firstLine="709"/>
              <w:jc w:val="both"/>
              <w:rPr>
                <w:sz w:val="28"/>
                <w:szCs w:val="28"/>
              </w:rPr>
            </w:pPr>
            <w:r w:rsidRPr="00223F4D">
              <w:rPr>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Комитет.</w:t>
            </w:r>
          </w:p>
          <w:p w:rsidR="00223F4D" w:rsidRPr="00223F4D" w:rsidRDefault="00223F4D" w:rsidP="00223F4D">
            <w:pPr>
              <w:ind w:firstLine="709"/>
              <w:jc w:val="both"/>
              <w:rPr>
                <w:sz w:val="28"/>
                <w:szCs w:val="28"/>
              </w:rPr>
            </w:pPr>
            <w:r w:rsidRPr="00223F4D">
              <w:rPr>
                <w:sz w:val="28"/>
                <w:szCs w:val="28"/>
              </w:rPr>
              <w:t>Специалист Комитета, ответственный за прием (получение) заявлений (далее – специалист), в ходе личного приема:</w:t>
            </w:r>
          </w:p>
          <w:p w:rsidR="00223F4D" w:rsidRPr="00223F4D" w:rsidRDefault="00223F4D" w:rsidP="00223F4D">
            <w:pPr>
              <w:ind w:firstLine="709"/>
              <w:jc w:val="both"/>
              <w:rPr>
                <w:sz w:val="28"/>
                <w:szCs w:val="28"/>
              </w:rPr>
            </w:pPr>
            <w:r w:rsidRPr="00223F4D">
              <w:rPr>
                <w:sz w:val="28"/>
                <w:szCs w:val="28"/>
              </w:rPr>
              <w:t>устанавливает предмет обращения, личность заявителя и его полномочия;</w:t>
            </w:r>
          </w:p>
          <w:p w:rsidR="00223F4D" w:rsidRPr="00223F4D" w:rsidRDefault="00223F4D" w:rsidP="00223F4D">
            <w:pPr>
              <w:ind w:firstLine="709"/>
              <w:jc w:val="both"/>
              <w:rPr>
                <w:sz w:val="28"/>
                <w:szCs w:val="28"/>
              </w:rPr>
            </w:pPr>
            <w:r w:rsidRPr="00223F4D">
              <w:rPr>
                <w:sz w:val="28"/>
                <w:szCs w:val="28"/>
              </w:rPr>
              <w:t xml:space="preserve">устанавливает соответствие копий приложенных к заявлению документов (при </w:t>
            </w:r>
            <w:r w:rsidRPr="00223F4D">
              <w:rPr>
                <w:sz w:val="28"/>
                <w:szCs w:val="28"/>
              </w:rPr>
              <w:lastRenderedPageBreak/>
              <w:t>наличии) в ходе сверки с оригиналами;</w:t>
            </w:r>
          </w:p>
          <w:p w:rsidR="00223F4D" w:rsidRPr="00223F4D" w:rsidRDefault="00223F4D" w:rsidP="00223F4D">
            <w:pPr>
              <w:ind w:firstLine="709"/>
              <w:jc w:val="both"/>
              <w:rPr>
                <w:sz w:val="28"/>
                <w:szCs w:val="28"/>
              </w:rPr>
            </w:pPr>
            <w:r w:rsidRPr="00223F4D">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223F4D" w:rsidRPr="00223F4D" w:rsidRDefault="00223F4D" w:rsidP="00223F4D">
            <w:pPr>
              <w:ind w:firstLine="709"/>
              <w:jc w:val="both"/>
              <w:rPr>
                <w:sz w:val="28"/>
                <w:szCs w:val="28"/>
              </w:rPr>
            </w:pPr>
            <w:r w:rsidRPr="00223F4D">
              <w:rPr>
                <w:sz w:val="28"/>
                <w:szCs w:val="28"/>
              </w:rPr>
              <w:t>проверяет правильность заполнения заявления.</w:t>
            </w:r>
          </w:p>
          <w:p w:rsidR="00223F4D" w:rsidRPr="00223F4D" w:rsidRDefault="00223F4D" w:rsidP="00223F4D">
            <w:pPr>
              <w:ind w:firstLine="709"/>
              <w:jc w:val="both"/>
              <w:rPr>
                <w:sz w:val="28"/>
                <w:szCs w:val="28"/>
              </w:rPr>
            </w:pPr>
            <w:r w:rsidRPr="00223F4D">
              <w:rPr>
                <w:sz w:val="28"/>
                <w:szCs w:val="28"/>
              </w:rPr>
              <w:t>Специалист после совершения действий, указанных в абзацах 3-6 настоящего подпункта Регламента, составляет расписку в получении документов по форме, установленной в приложении 2 к Регламенту.</w:t>
            </w:r>
          </w:p>
          <w:p w:rsidR="00223F4D" w:rsidRPr="00223F4D" w:rsidRDefault="00223F4D" w:rsidP="00223F4D">
            <w:pPr>
              <w:ind w:firstLine="709"/>
              <w:jc w:val="both"/>
              <w:rPr>
                <w:sz w:val="28"/>
                <w:szCs w:val="28"/>
              </w:rPr>
            </w:pPr>
            <w:r w:rsidRPr="00223F4D">
              <w:rPr>
                <w:sz w:val="28"/>
                <w:szCs w:val="28"/>
              </w:rPr>
              <w:t xml:space="preserve">Специалист проводит ознакомление заявителя с распиской и передает ее заявителю. В течение одного рабочего дня с момента поступления заявления в Комитет специалист регистрирует заявление, указывает входящий номер, дату приема заявления, а также фамилию, имя, отчество (последнее – при наличии) </w:t>
            </w:r>
            <w:r w:rsidR="006A7E28">
              <w:rPr>
                <w:sz w:val="28"/>
                <w:szCs w:val="28"/>
              </w:rPr>
              <w:t xml:space="preserve">должность </w:t>
            </w:r>
            <w:r w:rsidRPr="00223F4D">
              <w:rPr>
                <w:sz w:val="28"/>
                <w:szCs w:val="28"/>
              </w:rPr>
              <w:t>и подпись специалиста. Сведения о заявлении вносятся в регистрационный журнал.</w:t>
            </w:r>
          </w:p>
          <w:p w:rsidR="00223F4D" w:rsidRPr="00223F4D" w:rsidRDefault="00223F4D" w:rsidP="00223F4D">
            <w:pPr>
              <w:ind w:firstLine="709"/>
              <w:jc w:val="both"/>
              <w:rPr>
                <w:sz w:val="28"/>
                <w:szCs w:val="28"/>
              </w:rPr>
            </w:pPr>
            <w:r w:rsidRPr="00223F4D">
              <w:rPr>
                <w:sz w:val="28"/>
                <w:szCs w:val="28"/>
              </w:rPr>
              <w:t>2.1.3. Требования к порядку выполнения административной процедуры, в случае подачи заявителем заявления на бумажном носителе лично в МФЦ (филиал МФЦ).</w:t>
            </w:r>
          </w:p>
          <w:p w:rsidR="00223F4D" w:rsidRPr="00223F4D" w:rsidRDefault="00223F4D" w:rsidP="00223F4D">
            <w:pPr>
              <w:ind w:firstLine="709"/>
              <w:jc w:val="both"/>
              <w:rPr>
                <w:sz w:val="28"/>
                <w:szCs w:val="28"/>
              </w:rPr>
            </w:pPr>
            <w:r w:rsidRPr="00223F4D">
              <w:rPr>
                <w:sz w:val="28"/>
                <w:szCs w:val="28"/>
              </w:rPr>
              <w:t>Специалист МФЦ (филиала МФЦ) в ходе личного приема:</w:t>
            </w:r>
          </w:p>
          <w:p w:rsidR="00223F4D" w:rsidRPr="00223F4D" w:rsidRDefault="00223F4D" w:rsidP="00223F4D">
            <w:pPr>
              <w:ind w:firstLine="709"/>
              <w:jc w:val="both"/>
              <w:rPr>
                <w:sz w:val="28"/>
                <w:szCs w:val="28"/>
              </w:rPr>
            </w:pPr>
            <w:r w:rsidRPr="00223F4D">
              <w:rPr>
                <w:sz w:val="28"/>
                <w:szCs w:val="28"/>
              </w:rPr>
              <w:t xml:space="preserve">устанавливает предмет обращения, личность заявителя, </w:t>
            </w:r>
            <w:r w:rsidR="006A7E28">
              <w:rPr>
                <w:sz w:val="28"/>
                <w:szCs w:val="28"/>
              </w:rPr>
              <w:t xml:space="preserve">его </w:t>
            </w:r>
            <w:r w:rsidRPr="00223F4D">
              <w:rPr>
                <w:sz w:val="28"/>
                <w:szCs w:val="28"/>
              </w:rPr>
              <w:t>полномочия;</w:t>
            </w:r>
          </w:p>
          <w:p w:rsidR="00223F4D" w:rsidRPr="00223F4D" w:rsidRDefault="00223F4D" w:rsidP="00223F4D">
            <w:pPr>
              <w:ind w:firstLine="709"/>
              <w:jc w:val="both"/>
              <w:rPr>
                <w:sz w:val="28"/>
                <w:szCs w:val="28"/>
              </w:rPr>
            </w:pPr>
            <w:r w:rsidRPr="00223F4D">
              <w:rPr>
                <w:sz w:val="28"/>
                <w:szCs w:val="28"/>
              </w:rPr>
              <w:t>устанавливает соответствие копий приложенных к заявлению документов (при наличии) в ходе сверки с оригиналами;</w:t>
            </w:r>
          </w:p>
          <w:p w:rsidR="00223F4D" w:rsidRPr="00223F4D" w:rsidRDefault="00223F4D" w:rsidP="00223F4D">
            <w:pPr>
              <w:ind w:firstLine="709"/>
              <w:jc w:val="both"/>
              <w:rPr>
                <w:sz w:val="28"/>
                <w:szCs w:val="28"/>
              </w:rPr>
            </w:pPr>
            <w:r w:rsidRPr="00223F4D">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проводилась;</w:t>
            </w:r>
          </w:p>
          <w:p w:rsidR="00223F4D" w:rsidRPr="00223F4D" w:rsidRDefault="00223F4D" w:rsidP="00223F4D">
            <w:pPr>
              <w:ind w:firstLine="709"/>
              <w:jc w:val="both"/>
              <w:rPr>
                <w:sz w:val="28"/>
                <w:szCs w:val="28"/>
              </w:rPr>
            </w:pPr>
            <w:r w:rsidRPr="00223F4D">
              <w:rPr>
                <w:sz w:val="28"/>
                <w:szCs w:val="28"/>
              </w:rPr>
              <w:t>проверяет правильность заполнения заявления.</w:t>
            </w:r>
          </w:p>
          <w:p w:rsidR="00223F4D" w:rsidRPr="00223F4D" w:rsidRDefault="00223F4D" w:rsidP="00223F4D">
            <w:pPr>
              <w:ind w:firstLine="709"/>
              <w:jc w:val="both"/>
              <w:rPr>
                <w:sz w:val="28"/>
                <w:szCs w:val="28"/>
              </w:rPr>
            </w:pPr>
            <w:r w:rsidRPr="00223F4D">
              <w:rPr>
                <w:sz w:val="28"/>
                <w:szCs w:val="28"/>
              </w:rPr>
              <w:t xml:space="preserve">Специалист МФЦ (филиала МФЦ) после совершения действий, указанных в абзацах 3-6 настоящего подпункта Регламента, составляет расписку по форме, установленной в приложении 2 к </w:t>
            </w:r>
            <w:r w:rsidRPr="00223F4D">
              <w:rPr>
                <w:sz w:val="28"/>
                <w:szCs w:val="28"/>
              </w:rPr>
              <w:lastRenderedPageBreak/>
              <w:t>Регламенту.</w:t>
            </w:r>
          </w:p>
          <w:p w:rsidR="00223F4D" w:rsidRPr="00223F4D" w:rsidRDefault="00223F4D" w:rsidP="00223F4D">
            <w:pPr>
              <w:ind w:firstLine="709"/>
              <w:jc w:val="both"/>
              <w:rPr>
                <w:sz w:val="28"/>
                <w:szCs w:val="28"/>
              </w:rPr>
            </w:pPr>
            <w:r w:rsidRPr="00223F4D">
              <w:rPr>
                <w:sz w:val="28"/>
                <w:szCs w:val="28"/>
              </w:rPr>
              <w:t>Специалист МФЦ (филиала МФЦ) проводит ознакомление заявителя с рас</w:t>
            </w:r>
            <w:r w:rsidR="006A7E28">
              <w:rPr>
                <w:sz w:val="28"/>
                <w:szCs w:val="28"/>
              </w:rPr>
              <w:t>пиской и передает ее заявителю.</w:t>
            </w:r>
          </w:p>
          <w:p w:rsidR="00223F4D" w:rsidRPr="00223F4D" w:rsidRDefault="00223F4D" w:rsidP="00223F4D">
            <w:pPr>
              <w:ind w:firstLine="709"/>
              <w:jc w:val="both"/>
              <w:rPr>
                <w:sz w:val="28"/>
                <w:szCs w:val="28"/>
              </w:rPr>
            </w:pPr>
            <w:r w:rsidRPr="00223F4D">
              <w:rPr>
                <w:sz w:val="28"/>
                <w:szCs w:val="28"/>
              </w:rPr>
              <w:t>Специалист МФЦ (филиала МФЦ) не позднее одного рабочего дня с момента приема заявления передает его через курьера МФЦ (филиала МФЦ) в Комитет специалисту.</w:t>
            </w:r>
          </w:p>
          <w:p w:rsidR="00223F4D" w:rsidRPr="00223F4D" w:rsidRDefault="00223F4D" w:rsidP="00223F4D">
            <w:pPr>
              <w:ind w:firstLine="709"/>
              <w:jc w:val="both"/>
              <w:rPr>
                <w:sz w:val="28"/>
                <w:szCs w:val="28"/>
              </w:rPr>
            </w:pPr>
            <w:r w:rsidRPr="00223F4D">
              <w:rPr>
                <w:sz w:val="28"/>
                <w:szCs w:val="28"/>
              </w:rPr>
              <w:t xml:space="preserve">Специалист принимает заявление от курьера МФЦ (филиала МФЦ) согласно ведомости приема-передачи дела (документов), в течение одного рабочего дня регистрирует заявление путем проставления на нем входящего номера, даты приема заявления, фамилии, имени, отчества (последнее – при наличии) </w:t>
            </w:r>
            <w:r w:rsidR="006A7E28">
              <w:rPr>
                <w:sz w:val="28"/>
                <w:szCs w:val="28"/>
              </w:rPr>
              <w:t xml:space="preserve">должности </w:t>
            </w:r>
            <w:r w:rsidRPr="00223F4D">
              <w:rPr>
                <w:sz w:val="28"/>
                <w:szCs w:val="28"/>
              </w:rPr>
              <w:t>и подписи специалиста. Сведения о заявлении вносятся в регистрационный журнал.</w:t>
            </w:r>
          </w:p>
          <w:p w:rsidR="00223F4D" w:rsidRPr="00223F4D" w:rsidRDefault="00223F4D" w:rsidP="00223F4D">
            <w:pPr>
              <w:ind w:firstLine="709"/>
              <w:jc w:val="both"/>
              <w:rPr>
                <w:sz w:val="28"/>
                <w:szCs w:val="28"/>
              </w:rPr>
            </w:pPr>
            <w:r w:rsidRPr="00223F4D">
              <w:rPr>
                <w:sz w:val="28"/>
                <w:szCs w:val="28"/>
              </w:rPr>
              <w:t>2.1.4.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электронном форме, посредством городского портала.</w:t>
            </w:r>
          </w:p>
          <w:p w:rsidR="00223F4D" w:rsidRPr="00223F4D" w:rsidRDefault="00223F4D" w:rsidP="00223F4D">
            <w:pPr>
              <w:ind w:firstLine="709"/>
              <w:jc w:val="both"/>
              <w:rPr>
                <w:sz w:val="28"/>
                <w:szCs w:val="28"/>
              </w:rPr>
            </w:pPr>
            <w:r w:rsidRPr="00223F4D">
              <w:rPr>
                <w:sz w:val="28"/>
                <w:szCs w:val="28"/>
              </w:rPr>
              <w:t>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электронном форме, посредством городского портала заявление регистрируется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w:t>
            </w:r>
            <w:r w:rsidR="006A7E28">
              <w:rPr>
                <w:sz w:val="28"/>
                <w:szCs w:val="28"/>
              </w:rPr>
              <w:t>ия заявлений в нерабочее время.</w:t>
            </w:r>
          </w:p>
          <w:p w:rsidR="00223F4D" w:rsidRPr="00223F4D" w:rsidRDefault="00223F4D" w:rsidP="00223F4D">
            <w:pPr>
              <w:ind w:firstLine="709"/>
              <w:jc w:val="both"/>
              <w:rPr>
                <w:sz w:val="28"/>
                <w:szCs w:val="28"/>
              </w:rPr>
            </w:pPr>
            <w:r w:rsidRPr="00223F4D">
              <w:rPr>
                <w:sz w:val="28"/>
                <w:szCs w:val="28"/>
              </w:rPr>
              <w:t xml:space="preserve">Заявление, поступившее по электронной почте, посредством городского портала распечатывается и регистрируется путем проставления на нем входящего номера, даты приема заявления, фамилии, имени, отчества (последнее – при наличии) </w:t>
            </w:r>
            <w:r w:rsidR="006A7E28">
              <w:rPr>
                <w:sz w:val="28"/>
                <w:szCs w:val="28"/>
              </w:rPr>
              <w:t xml:space="preserve">должности </w:t>
            </w:r>
            <w:r w:rsidRPr="00223F4D">
              <w:rPr>
                <w:sz w:val="28"/>
                <w:szCs w:val="28"/>
              </w:rPr>
              <w:t xml:space="preserve">и подписи специалиста. </w:t>
            </w:r>
            <w:r w:rsidRPr="00223F4D">
              <w:rPr>
                <w:sz w:val="28"/>
                <w:szCs w:val="28"/>
              </w:rPr>
              <w:lastRenderedPageBreak/>
              <w:t>Приложенные к заявлению документы, поступившие по электронной почте, посредством городского портала распечатываются и прикладываются к зарегистрированному заявлению. Сведения о заявлении вносятся в регистрационный журнал.</w:t>
            </w:r>
          </w:p>
          <w:p w:rsidR="00223F4D" w:rsidRPr="00223F4D" w:rsidRDefault="00223F4D" w:rsidP="00223F4D">
            <w:pPr>
              <w:ind w:firstLine="709"/>
              <w:jc w:val="both"/>
              <w:rPr>
                <w:sz w:val="28"/>
                <w:szCs w:val="28"/>
              </w:rPr>
            </w:pPr>
            <w:r w:rsidRPr="00223F4D">
              <w:rPr>
                <w:sz w:val="28"/>
                <w:szCs w:val="28"/>
              </w:rPr>
              <w:t xml:space="preserve">По окончании проведения процедуры специалист направляет заявителю уведомление о поступлении заявления и приложенных к нему документов в форме сообщения в «Личный кабинет» на городском портале, в случае обращения заявителя посредством </w:t>
            </w:r>
            <w:r w:rsidR="006A7E28">
              <w:rPr>
                <w:sz w:val="28"/>
                <w:szCs w:val="28"/>
              </w:rPr>
              <w:t xml:space="preserve">городского </w:t>
            </w:r>
            <w:r w:rsidRPr="00223F4D">
              <w:rPr>
                <w:sz w:val="28"/>
                <w:szCs w:val="28"/>
              </w:rPr>
              <w:t>портала.</w:t>
            </w:r>
          </w:p>
          <w:p w:rsidR="00223F4D" w:rsidRPr="00223F4D" w:rsidRDefault="00223F4D" w:rsidP="00223F4D">
            <w:pPr>
              <w:ind w:firstLine="709"/>
              <w:jc w:val="both"/>
              <w:rPr>
                <w:sz w:val="28"/>
                <w:szCs w:val="28"/>
              </w:rPr>
            </w:pPr>
            <w:r w:rsidRPr="00223F4D">
              <w:rPr>
                <w:sz w:val="28"/>
                <w:szCs w:val="28"/>
              </w:rPr>
              <w:t xml:space="preserve">Уведомление направляется в течение одного дня с момента поступления заявления и приложенных к нему документов (в случае поступления после завершения рабочего дня или в выходной день </w:t>
            </w:r>
            <w:r w:rsidR="006A7E28">
              <w:rPr>
                <w:sz w:val="28"/>
                <w:szCs w:val="28"/>
              </w:rPr>
              <w:t>–</w:t>
            </w:r>
            <w:r w:rsidRPr="00223F4D">
              <w:rPr>
                <w:sz w:val="28"/>
                <w:szCs w:val="28"/>
              </w:rPr>
              <w:t xml:space="preserve"> в начале следующего рабочего дня).</w:t>
            </w:r>
          </w:p>
          <w:p w:rsidR="00223F4D" w:rsidRPr="00223F4D" w:rsidRDefault="00223F4D" w:rsidP="00223F4D">
            <w:pPr>
              <w:ind w:firstLine="709"/>
              <w:jc w:val="both"/>
              <w:rPr>
                <w:sz w:val="28"/>
                <w:szCs w:val="28"/>
              </w:rPr>
            </w:pPr>
            <w:r w:rsidRPr="00223F4D">
              <w:rPr>
                <w:sz w:val="28"/>
                <w:szCs w:val="28"/>
              </w:rPr>
              <w:t>Данное уведомление содержит сведения о факте приема заявления и документов, необходимых для предоставления услуги.</w:t>
            </w:r>
          </w:p>
          <w:p w:rsidR="00223F4D" w:rsidRPr="00223F4D" w:rsidRDefault="00223F4D" w:rsidP="00223F4D">
            <w:pPr>
              <w:ind w:firstLine="709"/>
              <w:jc w:val="both"/>
              <w:rPr>
                <w:sz w:val="28"/>
                <w:szCs w:val="28"/>
              </w:rPr>
            </w:pPr>
            <w:r w:rsidRPr="00223F4D">
              <w:rPr>
                <w:sz w:val="28"/>
                <w:szCs w:val="28"/>
              </w:rPr>
              <w:t>2.1.5.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223F4D" w:rsidRPr="00223F4D" w:rsidRDefault="00223F4D" w:rsidP="00223F4D">
            <w:pPr>
              <w:ind w:firstLine="709"/>
              <w:jc w:val="both"/>
              <w:rPr>
                <w:sz w:val="28"/>
                <w:szCs w:val="28"/>
              </w:rPr>
            </w:pPr>
            <w:r w:rsidRPr="00223F4D">
              <w:rPr>
                <w:sz w:val="28"/>
                <w:szCs w:val="28"/>
              </w:rPr>
              <w:t>Специалист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должность и подпись специалиста. Сведения о заявлении вносятся в регистрационный журнал.</w:t>
            </w:r>
          </w:p>
          <w:p w:rsidR="006A7E28" w:rsidRDefault="00223F4D" w:rsidP="00223F4D">
            <w:pPr>
              <w:ind w:firstLine="709"/>
              <w:jc w:val="both"/>
              <w:rPr>
                <w:sz w:val="28"/>
                <w:szCs w:val="28"/>
              </w:rPr>
            </w:pPr>
            <w:r w:rsidRPr="00223F4D">
              <w:rPr>
                <w:sz w:val="28"/>
                <w:szCs w:val="28"/>
              </w:rPr>
              <w:t>2.1.6. В день регистрации специалист</w:t>
            </w:r>
            <w:r w:rsidR="006A7E28">
              <w:rPr>
                <w:sz w:val="28"/>
                <w:szCs w:val="28"/>
              </w:rPr>
              <w:t>:</w:t>
            </w:r>
          </w:p>
          <w:p w:rsidR="006A7E28" w:rsidRDefault="00223F4D" w:rsidP="00223F4D">
            <w:pPr>
              <w:ind w:firstLine="709"/>
              <w:jc w:val="both"/>
              <w:rPr>
                <w:sz w:val="28"/>
                <w:szCs w:val="28"/>
              </w:rPr>
            </w:pPr>
            <w:r w:rsidRPr="00223F4D">
              <w:rPr>
                <w:sz w:val="28"/>
                <w:szCs w:val="28"/>
              </w:rPr>
              <w:t>передает заявление на рассмотрение председателю Комитета</w:t>
            </w:r>
            <w:r w:rsidR="006A7E28">
              <w:rPr>
                <w:sz w:val="28"/>
                <w:szCs w:val="28"/>
              </w:rPr>
              <w:t>;</w:t>
            </w:r>
          </w:p>
          <w:p w:rsidR="00223F4D" w:rsidRPr="00223F4D" w:rsidRDefault="00EC4FDF" w:rsidP="00223F4D">
            <w:pPr>
              <w:ind w:firstLine="709"/>
              <w:jc w:val="both"/>
              <w:rPr>
                <w:sz w:val="28"/>
                <w:szCs w:val="28"/>
              </w:rPr>
            </w:pPr>
            <w:r w:rsidRPr="00EC4FDF">
              <w:rPr>
                <w:sz w:val="28"/>
                <w:szCs w:val="28"/>
              </w:rPr>
              <w:t xml:space="preserve">уведомляет заявителя по номеру телефона или адресу электронной почты, указанным в заявлении, о необходимости предоставить оригиналы (заверенные в установленном порядке копии) документов, в случае если направленные посредством почтового отправления, посредством городского портала, по электронной почте, или </w:t>
            </w:r>
            <w:r w:rsidRPr="00EC4FDF">
              <w:rPr>
                <w:sz w:val="28"/>
                <w:szCs w:val="28"/>
              </w:rPr>
              <w:lastRenderedPageBreak/>
              <w:t>иным способом позволяющим производить передачу данных в электронной форме, документы, не были з</w:t>
            </w:r>
            <w:r>
              <w:rPr>
                <w:sz w:val="28"/>
                <w:szCs w:val="28"/>
              </w:rPr>
              <w:t>аверены в установленном порядке.</w:t>
            </w:r>
          </w:p>
          <w:p w:rsidR="00223F4D" w:rsidRPr="00223F4D" w:rsidRDefault="00223F4D" w:rsidP="00223F4D">
            <w:pPr>
              <w:ind w:firstLine="709"/>
              <w:jc w:val="both"/>
              <w:rPr>
                <w:sz w:val="28"/>
                <w:szCs w:val="28"/>
              </w:rPr>
            </w:pPr>
            <w:r w:rsidRPr="00223F4D">
              <w:rPr>
                <w:sz w:val="28"/>
                <w:szCs w:val="28"/>
              </w:rPr>
              <w:t>2.1.7. Результатом административной процедуры является регистрация заявления и его передача на рассмотрение председателю Комитета.</w:t>
            </w:r>
          </w:p>
          <w:p w:rsidR="00223F4D" w:rsidRPr="00223F4D" w:rsidRDefault="00223F4D" w:rsidP="00223F4D">
            <w:pPr>
              <w:ind w:firstLine="709"/>
              <w:jc w:val="both"/>
              <w:rPr>
                <w:sz w:val="28"/>
                <w:szCs w:val="28"/>
              </w:rPr>
            </w:pPr>
            <w:r w:rsidRPr="00223F4D">
              <w:rPr>
                <w:sz w:val="28"/>
                <w:szCs w:val="28"/>
              </w:rPr>
              <w:t>2.1.8. Срок выполнения административной процедуры – один рабочий день с момента поступления заявления в Комитет.</w:t>
            </w:r>
          </w:p>
          <w:p w:rsidR="00223F4D" w:rsidRPr="00223F4D" w:rsidRDefault="00223F4D" w:rsidP="00223F4D">
            <w:pPr>
              <w:ind w:firstLine="709"/>
              <w:jc w:val="both"/>
              <w:rPr>
                <w:sz w:val="28"/>
                <w:szCs w:val="28"/>
              </w:rPr>
            </w:pPr>
            <w:r w:rsidRPr="00223F4D">
              <w:rPr>
                <w:sz w:val="28"/>
                <w:szCs w:val="28"/>
              </w:rPr>
              <w:t>2.2. Рассмотрение заявления, принятие (подписание) документа, являющегося результатом предоставления муниципальной услуги.</w:t>
            </w:r>
          </w:p>
          <w:p w:rsidR="00223F4D" w:rsidRPr="00223F4D" w:rsidRDefault="00223F4D" w:rsidP="00223F4D">
            <w:pPr>
              <w:ind w:firstLine="709"/>
              <w:jc w:val="both"/>
              <w:rPr>
                <w:sz w:val="28"/>
                <w:szCs w:val="28"/>
              </w:rPr>
            </w:pPr>
            <w:r w:rsidRPr="00223F4D">
              <w:rPr>
                <w:sz w:val="28"/>
                <w:szCs w:val="28"/>
              </w:rPr>
              <w:t>2.2.1. Основанием для начала процедуры является передача зарегистрированного заявления на рассмотрение председателю Комитета.</w:t>
            </w:r>
          </w:p>
          <w:p w:rsidR="00EC4FDF" w:rsidRDefault="00223F4D" w:rsidP="00223F4D">
            <w:pPr>
              <w:ind w:firstLine="709"/>
              <w:jc w:val="both"/>
              <w:rPr>
                <w:sz w:val="28"/>
                <w:szCs w:val="28"/>
              </w:rPr>
            </w:pPr>
            <w:r w:rsidRPr="00223F4D">
              <w:rPr>
                <w:sz w:val="28"/>
                <w:szCs w:val="28"/>
              </w:rPr>
              <w:t xml:space="preserve">2.2.2. </w:t>
            </w:r>
            <w:r w:rsidR="00EC4FDF" w:rsidRPr="00EC4FDF">
              <w:rPr>
                <w:sz w:val="28"/>
                <w:szCs w:val="28"/>
              </w:rPr>
              <w:t>Председатель Комитета определяет ответственного за рассмотрение специалиста (далее – ответственный специалист) в течение одного рабочего дня с момента регистрации заявления.</w:t>
            </w:r>
          </w:p>
          <w:p w:rsidR="00223F4D" w:rsidRPr="00223F4D" w:rsidRDefault="00223F4D" w:rsidP="00223F4D">
            <w:pPr>
              <w:ind w:firstLine="709"/>
              <w:jc w:val="both"/>
              <w:rPr>
                <w:sz w:val="28"/>
                <w:szCs w:val="28"/>
              </w:rPr>
            </w:pPr>
            <w:r w:rsidRPr="00223F4D">
              <w:rPr>
                <w:sz w:val="28"/>
                <w:szCs w:val="28"/>
              </w:rPr>
              <w:t>2.2.3.</w:t>
            </w:r>
            <w:r w:rsidR="00EC4FDF">
              <w:rPr>
                <w:sz w:val="28"/>
                <w:szCs w:val="28"/>
              </w:rPr>
              <w:t xml:space="preserve"> </w:t>
            </w:r>
            <w:r w:rsidR="00EC4FDF" w:rsidRPr="00EC4FDF">
              <w:rPr>
                <w:sz w:val="28"/>
                <w:szCs w:val="28"/>
              </w:rPr>
              <w:t xml:space="preserve">Ответственный специалист в течение одного рабочего дня со дня поступления ему для непосредственного рассмотрения заявления запрашивает в рамках межведомственного </w:t>
            </w:r>
            <w:r w:rsidR="00EC4FDF">
              <w:rPr>
                <w:sz w:val="28"/>
                <w:szCs w:val="28"/>
              </w:rPr>
              <w:t xml:space="preserve">информационного взаимодействия </w:t>
            </w:r>
            <w:r w:rsidRPr="00223F4D">
              <w:rPr>
                <w:sz w:val="28"/>
                <w:szCs w:val="28"/>
              </w:rPr>
              <w:t>в Пенсионном фонде справку о размере назначенной страховой пенсии по старости (инвалидности) на месяц обращения, сумме фиксированной выплаты к страховой пенсии и повышений указанной выплаты в соответствии с Федеральным законом от 28.12.2013 №400-ФЗ «О страховых пенсиях», сумме, полагающейся в связи с валоризацией пенсионных прав в соответствии с Федеральным законом от 17.12.2001 №173-ФЗ «О трудовых пенсиях в Российской Федерации», информацию о страховом номере индивидуального лицевого счета заявителя, если гражданин не предоставил данные доку</w:t>
            </w:r>
            <w:r w:rsidR="00EC4FDF">
              <w:rPr>
                <w:sz w:val="28"/>
                <w:szCs w:val="28"/>
              </w:rPr>
              <w:t>менты по собственной инициативе.</w:t>
            </w:r>
          </w:p>
          <w:p w:rsidR="00223F4D" w:rsidRPr="00223F4D" w:rsidRDefault="00223F4D" w:rsidP="00223F4D">
            <w:pPr>
              <w:ind w:firstLine="709"/>
              <w:jc w:val="both"/>
              <w:rPr>
                <w:sz w:val="28"/>
                <w:szCs w:val="28"/>
              </w:rPr>
            </w:pPr>
            <w:r w:rsidRPr="00223F4D">
              <w:rPr>
                <w:sz w:val="28"/>
                <w:szCs w:val="28"/>
              </w:rPr>
              <w:t xml:space="preserve">Ответственный специалист в течение </w:t>
            </w:r>
            <w:r w:rsidR="00E46DAA">
              <w:rPr>
                <w:sz w:val="28"/>
                <w:szCs w:val="28"/>
              </w:rPr>
              <w:t>пяти</w:t>
            </w:r>
            <w:r w:rsidRPr="00223F4D">
              <w:rPr>
                <w:sz w:val="28"/>
                <w:szCs w:val="28"/>
              </w:rPr>
              <w:t xml:space="preserve"> рабочих дней со дня направления запроса в рамках межведомственного информационного взаимодействия</w:t>
            </w:r>
            <w:r w:rsidR="00E46DAA">
              <w:rPr>
                <w:sz w:val="28"/>
                <w:szCs w:val="28"/>
              </w:rPr>
              <w:t xml:space="preserve"> </w:t>
            </w:r>
            <w:r w:rsidRPr="00223F4D">
              <w:rPr>
                <w:sz w:val="28"/>
                <w:szCs w:val="28"/>
              </w:rPr>
              <w:t xml:space="preserve">осуществляет прием документов, поступивших в рамках межведомственного </w:t>
            </w:r>
            <w:r w:rsidRPr="00223F4D">
              <w:rPr>
                <w:sz w:val="28"/>
                <w:szCs w:val="28"/>
              </w:rPr>
              <w:lastRenderedPageBreak/>
              <w:t>информационного взаимодей</w:t>
            </w:r>
            <w:r w:rsidR="00E46DAA">
              <w:rPr>
                <w:sz w:val="28"/>
                <w:szCs w:val="28"/>
              </w:rPr>
              <w:t>ствия, приобщает их к заявлению.</w:t>
            </w:r>
          </w:p>
          <w:p w:rsidR="00223F4D" w:rsidRPr="00223F4D" w:rsidRDefault="00E46DAA" w:rsidP="00223F4D">
            <w:pPr>
              <w:ind w:firstLine="709"/>
              <w:jc w:val="both"/>
              <w:rPr>
                <w:sz w:val="28"/>
                <w:szCs w:val="28"/>
              </w:rPr>
            </w:pPr>
            <w:r w:rsidRPr="00223F4D">
              <w:rPr>
                <w:sz w:val="28"/>
                <w:szCs w:val="28"/>
              </w:rPr>
              <w:t xml:space="preserve">Ответственный специалист в течение </w:t>
            </w:r>
            <w:r>
              <w:rPr>
                <w:sz w:val="28"/>
                <w:szCs w:val="28"/>
              </w:rPr>
              <w:t>трех</w:t>
            </w:r>
            <w:r w:rsidRPr="00223F4D">
              <w:rPr>
                <w:sz w:val="28"/>
                <w:szCs w:val="28"/>
              </w:rPr>
              <w:t xml:space="preserve"> рабочих дней со дня прием</w:t>
            </w:r>
            <w:r>
              <w:rPr>
                <w:sz w:val="28"/>
                <w:szCs w:val="28"/>
              </w:rPr>
              <w:t>а</w:t>
            </w:r>
            <w:r w:rsidRPr="00223F4D">
              <w:rPr>
                <w:sz w:val="28"/>
                <w:szCs w:val="28"/>
              </w:rPr>
              <w:t xml:space="preserve"> документов, поступивших в рамках межведомственного информационного взаимодей</w:t>
            </w:r>
            <w:r>
              <w:rPr>
                <w:sz w:val="28"/>
                <w:szCs w:val="28"/>
              </w:rPr>
              <w:t>ствия</w:t>
            </w:r>
            <w:r w:rsidR="00191248">
              <w:rPr>
                <w:sz w:val="28"/>
                <w:szCs w:val="28"/>
              </w:rPr>
              <w:t>,</w:t>
            </w:r>
            <w:r>
              <w:rPr>
                <w:sz w:val="28"/>
                <w:szCs w:val="28"/>
              </w:rPr>
              <w:t xml:space="preserve"> и приобщения их к заявлению </w:t>
            </w:r>
            <w:r w:rsidR="00223F4D" w:rsidRPr="00223F4D">
              <w:rPr>
                <w:sz w:val="28"/>
                <w:szCs w:val="28"/>
              </w:rPr>
              <w:t>передает заявлени</w:t>
            </w:r>
            <w:r>
              <w:rPr>
                <w:sz w:val="28"/>
                <w:szCs w:val="28"/>
              </w:rPr>
              <w:t>е</w:t>
            </w:r>
            <w:r w:rsidR="00223F4D" w:rsidRPr="00223F4D">
              <w:rPr>
                <w:sz w:val="28"/>
                <w:szCs w:val="28"/>
              </w:rPr>
              <w:t xml:space="preserve"> с приложенными к нему документами на рассмотрение в комиссию.</w:t>
            </w:r>
          </w:p>
          <w:p w:rsidR="00223F4D" w:rsidRPr="00223F4D" w:rsidRDefault="00223F4D" w:rsidP="00223F4D">
            <w:pPr>
              <w:ind w:firstLine="709"/>
              <w:jc w:val="both"/>
              <w:rPr>
                <w:sz w:val="28"/>
                <w:szCs w:val="28"/>
              </w:rPr>
            </w:pPr>
            <w:r w:rsidRPr="00223F4D">
              <w:rPr>
                <w:sz w:val="28"/>
                <w:szCs w:val="28"/>
              </w:rPr>
              <w:t>2.2.4. Комиссия рассматривает представленные документы в течение 15 рабочих дней со дня их поступления, выносит заключение о назначении (об отказе в назначении) пенсии за выслугу лет, доплаты к пенсии и направляет его в Комитет с приложением поступивших в комиссию документов.</w:t>
            </w:r>
          </w:p>
          <w:p w:rsidR="00223F4D" w:rsidRPr="00223F4D" w:rsidRDefault="00223F4D" w:rsidP="00223F4D">
            <w:pPr>
              <w:ind w:firstLine="709"/>
              <w:jc w:val="both"/>
              <w:rPr>
                <w:sz w:val="28"/>
                <w:szCs w:val="28"/>
              </w:rPr>
            </w:pPr>
            <w:r w:rsidRPr="00223F4D">
              <w:rPr>
                <w:sz w:val="28"/>
                <w:szCs w:val="28"/>
              </w:rPr>
              <w:t xml:space="preserve">2.2.5. В течение пяти рабочих дней </w:t>
            </w:r>
            <w:r w:rsidR="00191248">
              <w:rPr>
                <w:sz w:val="28"/>
                <w:szCs w:val="28"/>
              </w:rPr>
              <w:t>со дня</w:t>
            </w:r>
            <w:r w:rsidRPr="00223F4D">
              <w:rPr>
                <w:sz w:val="28"/>
                <w:szCs w:val="28"/>
              </w:rPr>
              <w:t xml:space="preserve"> поступления заключения комиссии ответственный специалист готовит проект решения о назначении пенсии за выслугу лет, доплаты к пенсии либо об отказе в назначении пенсии за выслугу лет, доплаты к пенсии, уведомление о назначении (об отказе в назначении) пенсии за выслугу лет, доплаты к пенсии за выслугу лет, в зависимости от заключения, вынесенного комиссией.</w:t>
            </w:r>
          </w:p>
          <w:p w:rsidR="00223F4D" w:rsidRPr="00223F4D" w:rsidRDefault="00223F4D" w:rsidP="00223F4D">
            <w:pPr>
              <w:ind w:firstLine="709"/>
              <w:jc w:val="both"/>
              <w:rPr>
                <w:sz w:val="28"/>
                <w:szCs w:val="28"/>
              </w:rPr>
            </w:pPr>
            <w:r w:rsidRPr="00223F4D">
              <w:rPr>
                <w:sz w:val="28"/>
                <w:szCs w:val="28"/>
              </w:rPr>
              <w:t>2.2.6. Подготовленный проект решения о назначении (об отказе в назначении) пенсии за выслугу лет, доплаты к пенсии согласовывается с руководителем группы централизованной бухгалтерии Комит</w:t>
            </w:r>
            <w:r w:rsidR="00191248">
              <w:rPr>
                <w:sz w:val="28"/>
                <w:szCs w:val="28"/>
              </w:rPr>
              <w:t>ета в течение трех рабочих дней</w:t>
            </w:r>
            <w:r w:rsidRPr="00223F4D">
              <w:rPr>
                <w:sz w:val="28"/>
                <w:szCs w:val="28"/>
              </w:rPr>
              <w:t xml:space="preserve"> с момента его подготовки </w:t>
            </w:r>
            <w:r w:rsidR="00191248">
              <w:rPr>
                <w:sz w:val="28"/>
                <w:szCs w:val="28"/>
              </w:rPr>
              <w:t xml:space="preserve">ответственным </w:t>
            </w:r>
            <w:r w:rsidRPr="00223F4D">
              <w:rPr>
                <w:sz w:val="28"/>
                <w:szCs w:val="28"/>
              </w:rPr>
              <w:t>специалистом и передается на подпись председателю Комитета</w:t>
            </w:r>
            <w:r w:rsidR="00A2657C">
              <w:rPr>
                <w:sz w:val="28"/>
                <w:szCs w:val="28"/>
              </w:rPr>
              <w:t xml:space="preserve"> </w:t>
            </w:r>
            <w:r w:rsidR="00A2657C" w:rsidRPr="00A2657C">
              <w:rPr>
                <w:sz w:val="28"/>
                <w:szCs w:val="28"/>
              </w:rPr>
              <w:t>вместе с уведомлением о назначении (об отказе в назначении) пенсии за выслугу лет, доплаты к пенсии</w:t>
            </w:r>
            <w:r w:rsidRPr="00223F4D">
              <w:rPr>
                <w:sz w:val="28"/>
                <w:szCs w:val="28"/>
              </w:rPr>
              <w:t>.</w:t>
            </w:r>
          </w:p>
          <w:p w:rsidR="00223F4D" w:rsidRPr="00223F4D" w:rsidRDefault="00223F4D" w:rsidP="00223F4D">
            <w:pPr>
              <w:ind w:firstLine="709"/>
              <w:jc w:val="both"/>
              <w:rPr>
                <w:sz w:val="28"/>
                <w:szCs w:val="28"/>
              </w:rPr>
            </w:pPr>
            <w:r w:rsidRPr="00223F4D">
              <w:rPr>
                <w:sz w:val="28"/>
                <w:szCs w:val="28"/>
              </w:rPr>
              <w:t>2.2.7. Председатель Комитета рассматривает и подписывает проект решения о назначении (об отказе в назначении) пенсии за выслугу лет, доплаты к пенсии, уведомление о назначении (об отказе в назначении) пенсии за выслугу лет, доплаты к пенсии в течение двух рабочих дней с</w:t>
            </w:r>
            <w:r w:rsidR="00A2657C">
              <w:rPr>
                <w:sz w:val="28"/>
                <w:szCs w:val="28"/>
              </w:rPr>
              <w:t>о</w:t>
            </w:r>
            <w:r w:rsidRPr="00223F4D">
              <w:rPr>
                <w:sz w:val="28"/>
                <w:szCs w:val="28"/>
              </w:rPr>
              <w:t xml:space="preserve"> </w:t>
            </w:r>
            <w:r w:rsidR="00A2657C">
              <w:rPr>
                <w:sz w:val="28"/>
                <w:szCs w:val="28"/>
              </w:rPr>
              <w:t xml:space="preserve">дня поступления его на подпись. </w:t>
            </w:r>
            <w:r w:rsidR="00A2657C" w:rsidRPr="00A2657C">
              <w:rPr>
                <w:sz w:val="28"/>
                <w:szCs w:val="28"/>
              </w:rPr>
              <w:t>Подписанное уведомление в день подписания передается специалисту для направления (выдачи) заявителю.</w:t>
            </w:r>
          </w:p>
          <w:p w:rsidR="002E29BC" w:rsidRPr="00223F4D" w:rsidRDefault="002E29BC" w:rsidP="002E29BC">
            <w:pPr>
              <w:ind w:firstLine="709"/>
              <w:jc w:val="both"/>
              <w:rPr>
                <w:sz w:val="28"/>
                <w:szCs w:val="28"/>
              </w:rPr>
            </w:pPr>
            <w:r w:rsidRPr="00223F4D">
              <w:rPr>
                <w:sz w:val="28"/>
                <w:szCs w:val="28"/>
              </w:rPr>
              <w:t>В случае подписания председателем Комитета проекта решения о назначении пенсии за выслугу лет, доплаты к пенсии специалист вводит в программный комплекс «Городские выплаты» информацию о принятом решении по установленной форме.</w:t>
            </w:r>
          </w:p>
          <w:p w:rsidR="00117A77" w:rsidRDefault="002E29BC" w:rsidP="002E29BC">
            <w:pPr>
              <w:ind w:firstLine="709"/>
              <w:jc w:val="both"/>
              <w:rPr>
                <w:sz w:val="28"/>
                <w:szCs w:val="28"/>
              </w:rPr>
            </w:pPr>
            <w:r>
              <w:rPr>
                <w:sz w:val="28"/>
                <w:szCs w:val="28"/>
              </w:rPr>
              <w:t xml:space="preserve">2.2.8. </w:t>
            </w:r>
            <w:r w:rsidRPr="002E29BC">
              <w:rPr>
                <w:sz w:val="28"/>
                <w:szCs w:val="28"/>
              </w:rPr>
              <w:t>В случае, если заявление и прилагаемые к нему документы поступили посредством городского портала, то в течение одного дня со дня окончания процедуры «Рассмотрение заявления, принятие (подписание) документа, являющегося результатом предоставления муниципальной услуги» ответственный за прием и выдачу документов специалист направляет в форме сообщения уведомление о результате рассмотрения заявления и приложенных к нему документов в «Личный кабинет» заявителя на городском портале.</w:t>
            </w:r>
          </w:p>
          <w:p w:rsidR="002E29BC" w:rsidRDefault="002E29BC" w:rsidP="002E29BC">
            <w:pPr>
              <w:ind w:firstLine="709"/>
              <w:jc w:val="both"/>
              <w:rPr>
                <w:sz w:val="28"/>
                <w:szCs w:val="28"/>
              </w:rPr>
            </w:pPr>
            <w:r w:rsidRPr="002E29BC">
              <w:rPr>
                <w:sz w:val="28"/>
                <w:szCs w:val="28"/>
              </w:rPr>
              <w:t xml:space="preserve">Данное уведомление содержит сведения о принятии решения о назначении </w:t>
            </w:r>
            <w:r w:rsidR="00117A77" w:rsidRPr="00117A77">
              <w:rPr>
                <w:sz w:val="28"/>
                <w:szCs w:val="28"/>
              </w:rPr>
              <w:t>пенсии за выслугу лет, доплаты к пенсии</w:t>
            </w:r>
            <w:r w:rsidRPr="002E29BC">
              <w:rPr>
                <w:sz w:val="28"/>
                <w:szCs w:val="28"/>
              </w:rPr>
              <w:t xml:space="preserve"> и возможности получения результата предоставления муниципальной услуги, с указанием способа его получения, либо решения об отказе в назначении </w:t>
            </w:r>
            <w:r w:rsidR="00117A77" w:rsidRPr="00117A77">
              <w:rPr>
                <w:sz w:val="28"/>
                <w:szCs w:val="28"/>
              </w:rPr>
              <w:t>пенсии за выслугу лет, доплаты к пенсии</w:t>
            </w:r>
            <w:r w:rsidRPr="002E29BC">
              <w:rPr>
                <w:sz w:val="28"/>
                <w:szCs w:val="28"/>
              </w:rPr>
              <w:t>.</w:t>
            </w:r>
          </w:p>
          <w:p w:rsidR="00223F4D" w:rsidRPr="00223F4D" w:rsidRDefault="00223F4D" w:rsidP="002E29BC">
            <w:pPr>
              <w:ind w:firstLine="709"/>
              <w:jc w:val="both"/>
              <w:rPr>
                <w:sz w:val="28"/>
                <w:szCs w:val="28"/>
              </w:rPr>
            </w:pPr>
            <w:r w:rsidRPr="00223F4D">
              <w:rPr>
                <w:sz w:val="28"/>
                <w:szCs w:val="28"/>
              </w:rPr>
              <w:t>2.2.</w:t>
            </w:r>
            <w:r w:rsidR="00117A77">
              <w:rPr>
                <w:sz w:val="28"/>
                <w:szCs w:val="28"/>
              </w:rPr>
              <w:t>9</w:t>
            </w:r>
            <w:r w:rsidRPr="00223F4D">
              <w:rPr>
                <w:sz w:val="28"/>
                <w:szCs w:val="28"/>
              </w:rPr>
              <w:t>. Результатом административной процедуры является подписание председателем Комитета проекта решения о назначении (об отказе в назначении) пенсии за выслугу лет, доплаты к пенсии, уведомление о назначении (об отказе в назначении) пенсии за выслугу лет, доплаты к пенсии.</w:t>
            </w:r>
          </w:p>
          <w:p w:rsidR="00223F4D" w:rsidRPr="00223F4D" w:rsidRDefault="00223F4D" w:rsidP="00223F4D">
            <w:pPr>
              <w:ind w:firstLine="709"/>
              <w:jc w:val="both"/>
              <w:rPr>
                <w:sz w:val="28"/>
                <w:szCs w:val="28"/>
              </w:rPr>
            </w:pPr>
            <w:r w:rsidRPr="00223F4D">
              <w:rPr>
                <w:sz w:val="28"/>
                <w:szCs w:val="28"/>
              </w:rPr>
              <w:t>2.2.</w:t>
            </w:r>
            <w:r w:rsidR="00117A77">
              <w:rPr>
                <w:sz w:val="28"/>
                <w:szCs w:val="28"/>
              </w:rPr>
              <w:t>10</w:t>
            </w:r>
            <w:r w:rsidRPr="00223F4D">
              <w:rPr>
                <w:sz w:val="28"/>
                <w:szCs w:val="28"/>
              </w:rPr>
              <w:t xml:space="preserve">. Срок выполнения административной процедуры 34 рабочих дня со дня </w:t>
            </w:r>
            <w:r w:rsidR="00117A77" w:rsidRPr="006F1EEC">
              <w:rPr>
                <w:sz w:val="28"/>
                <w:szCs w:val="28"/>
              </w:rPr>
              <w:t>передачи зарегистрированного заявления</w:t>
            </w:r>
            <w:r w:rsidRPr="00223F4D">
              <w:rPr>
                <w:sz w:val="28"/>
                <w:szCs w:val="28"/>
              </w:rPr>
              <w:t xml:space="preserve"> на рассмотрение председателю Комитета.</w:t>
            </w:r>
          </w:p>
          <w:p w:rsidR="00223F4D" w:rsidRPr="00223F4D" w:rsidRDefault="00223F4D" w:rsidP="00223F4D">
            <w:pPr>
              <w:ind w:firstLine="709"/>
              <w:jc w:val="both"/>
              <w:rPr>
                <w:sz w:val="28"/>
                <w:szCs w:val="28"/>
              </w:rPr>
            </w:pPr>
            <w:r w:rsidRPr="00223F4D">
              <w:rPr>
                <w:sz w:val="28"/>
                <w:szCs w:val="28"/>
              </w:rPr>
              <w:t>2.3. Выдача (направление) заявителю уведомления о назначении (об отказе в назначении) пенсии за выслугу лет, доплаты к пенсии.</w:t>
            </w:r>
          </w:p>
          <w:p w:rsidR="00223F4D" w:rsidRPr="00223F4D" w:rsidRDefault="00223F4D" w:rsidP="00223F4D">
            <w:pPr>
              <w:ind w:firstLine="709"/>
              <w:jc w:val="both"/>
              <w:rPr>
                <w:sz w:val="28"/>
                <w:szCs w:val="28"/>
              </w:rPr>
            </w:pPr>
            <w:r w:rsidRPr="00223F4D">
              <w:rPr>
                <w:sz w:val="28"/>
                <w:szCs w:val="28"/>
              </w:rPr>
              <w:t>2.3.1. Основанием для начала административной процедуры является подписан</w:t>
            </w:r>
            <w:r w:rsidR="00CE2172">
              <w:rPr>
                <w:sz w:val="28"/>
                <w:szCs w:val="28"/>
              </w:rPr>
              <w:t>и</w:t>
            </w:r>
            <w:r w:rsidRPr="00223F4D">
              <w:rPr>
                <w:sz w:val="28"/>
                <w:szCs w:val="28"/>
              </w:rPr>
              <w:t>е председателем Комитета решени</w:t>
            </w:r>
            <w:r w:rsidR="00CE2172">
              <w:rPr>
                <w:sz w:val="28"/>
                <w:szCs w:val="28"/>
              </w:rPr>
              <w:t>я</w:t>
            </w:r>
            <w:r w:rsidRPr="00223F4D">
              <w:rPr>
                <w:sz w:val="28"/>
                <w:szCs w:val="28"/>
              </w:rPr>
              <w:t xml:space="preserve"> о назначении (об отказе в назначении) пенсии за выслугу лет, доплаты к пенсии, уведомления о назначении (об отказе в назначении) пенсии за выслугу лет, доплаты к пенсии и поступление данного уведомления специалисту</w:t>
            </w:r>
            <w:r w:rsidR="00CE2172">
              <w:rPr>
                <w:sz w:val="28"/>
                <w:szCs w:val="28"/>
              </w:rPr>
              <w:t xml:space="preserve"> </w:t>
            </w:r>
            <w:r w:rsidR="00CE2172" w:rsidRPr="006F1EEC">
              <w:rPr>
                <w:sz w:val="28"/>
                <w:szCs w:val="28"/>
              </w:rPr>
              <w:t>для направления (выдачи) заявителю</w:t>
            </w:r>
            <w:r w:rsidRPr="00223F4D">
              <w:rPr>
                <w:sz w:val="28"/>
                <w:szCs w:val="28"/>
              </w:rPr>
              <w:t>.</w:t>
            </w:r>
          </w:p>
          <w:p w:rsidR="00CE2172" w:rsidRDefault="00223F4D" w:rsidP="00223F4D">
            <w:pPr>
              <w:ind w:firstLine="709"/>
              <w:jc w:val="both"/>
              <w:rPr>
                <w:sz w:val="28"/>
                <w:szCs w:val="28"/>
              </w:rPr>
            </w:pPr>
            <w:r w:rsidRPr="00223F4D">
              <w:rPr>
                <w:sz w:val="28"/>
                <w:szCs w:val="28"/>
              </w:rPr>
              <w:t>2.3.2. В течение пяти рабочих дней, с</w:t>
            </w:r>
            <w:r w:rsidR="00CE2172">
              <w:rPr>
                <w:sz w:val="28"/>
                <w:szCs w:val="28"/>
              </w:rPr>
              <w:t>о</w:t>
            </w:r>
            <w:r w:rsidRPr="00223F4D">
              <w:rPr>
                <w:sz w:val="28"/>
                <w:szCs w:val="28"/>
              </w:rPr>
              <w:t xml:space="preserve"> </w:t>
            </w:r>
            <w:r w:rsidR="00CE2172">
              <w:rPr>
                <w:sz w:val="28"/>
                <w:szCs w:val="28"/>
              </w:rPr>
              <w:t>дня</w:t>
            </w:r>
            <w:r w:rsidRPr="00223F4D">
              <w:rPr>
                <w:sz w:val="28"/>
                <w:szCs w:val="28"/>
              </w:rPr>
              <w:t xml:space="preserve"> подписания решения о назначении (об отказе в назначении) пенсии за выслугу лет, доплаты к пенсии, специалист</w:t>
            </w:r>
            <w:r w:rsidR="00CE2172">
              <w:rPr>
                <w:sz w:val="28"/>
                <w:szCs w:val="28"/>
              </w:rPr>
              <w:t>:</w:t>
            </w:r>
          </w:p>
          <w:p w:rsidR="00CE2172" w:rsidRPr="006F1EEC" w:rsidRDefault="00CE2172" w:rsidP="00CE2172">
            <w:pPr>
              <w:ind w:firstLine="709"/>
              <w:jc w:val="both"/>
              <w:rPr>
                <w:sz w:val="28"/>
                <w:szCs w:val="28"/>
              </w:rPr>
            </w:pPr>
            <w:r w:rsidRPr="006F1EEC">
              <w:rPr>
                <w:sz w:val="28"/>
                <w:szCs w:val="28"/>
              </w:rPr>
              <w:t xml:space="preserve">в случае принятия решения о назначении </w:t>
            </w:r>
            <w:r w:rsidRPr="00223F4D">
              <w:rPr>
                <w:sz w:val="28"/>
                <w:szCs w:val="28"/>
              </w:rPr>
              <w:t>пенсии за выслугу лет, доплаты к пенсии</w:t>
            </w:r>
            <w:r w:rsidRPr="006F1EEC">
              <w:rPr>
                <w:sz w:val="28"/>
                <w:szCs w:val="28"/>
              </w:rPr>
              <w:t>, информирует заявителя в устной форме или путем направления СМС-сообщения по номеру телефона, указанному в заявлении, а при невозможности связаться с заявителем по номеру телефона, указанному в заявлении, - по адресу электронной почты, указанному в заявлении (при наличии);</w:t>
            </w:r>
          </w:p>
          <w:p w:rsidR="00CE2172" w:rsidRPr="00CE2172" w:rsidRDefault="00CE2172" w:rsidP="00CE2172">
            <w:pPr>
              <w:ind w:firstLine="709"/>
              <w:jc w:val="both"/>
              <w:rPr>
                <w:sz w:val="28"/>
                <w:szCs w:val="28"/>
              </w:rPr>
            </w:pPr>
            <w:r w:rsidRPr="00CE2172">
              <w:rPr>
                <w:sz w:val="28"/>
                <w:szCs w:val="28"/>
              </w:rPr>
              <w:t xml:space="preserve">в случае принятия решения об отказе в назначении </w:t>
            </w:r>
            <w:r w:rsidRPr="00223F4D">
              <w:rPr>
                <w:sz w:val="28"/>
                <w:szCs w:val="28"/>
              </w:rPr>
              <w:t>пенсии за выслугу лет, доплаты к пенсии</w:t>
            </w:r>
            <w:r w:rsidRPr="00CE2172">
              <w:rPr>
                <w:sz w:val="28"/>
                <w:szCs w:val="28"/>
              </w:rPr>
              <w:t xml:space="preserve">, направляет на почтовый адрес, указанный в заявлении, письменное уведомление с указанием причин отказа, предусмотренных подразделом 9 раздела II Регламента, с разъяснением порядка обжалования решения об отказе в назначении </w:t>
            </w:r>
            <w:r w:rsidRPr="00223F4D">
              <w:rPr>
                <w:sz w:val="28"/>
                <w:szCs w:val="28"/>
              </w:rPr>
              <w:t>пенсии за выслугу лет, доплаты к пенсии</w:t>
            </w:r>
            <w:r w:rsidRPr="00CE2172">
              <w:rPr>
                <w:sz w:val="28"/>
                <w:szCs w:val="28"/>
              </w:rPr>
              <w:t>;</w:t>
            </w:r>
          </w:p>
          <w:p w:rsidR="00CE2172" w:rsidRPr="00CE2172" w:rsidRDefault="00CE2172" w:rsidP="00CE2172">
            <w:pPr>
              <w:ind w:firstLine="709"/>
              <w:jc w:val="both"/>
              <w:rPr>
                <w:sz w:val="28"/>
                <w:szCs w:val="28"/>
              </w:rPr>
            </w:pPr>
            <w:r w:rsidRPr="00CE2172">
              <w:rPr>
                <w:sz w:val="28"/>
                <w:szCs w:val="28"/>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rsidR="00CE2172" w:rsidRPr="00CE2172" w:rsidRDefault="00CE2172" w:rsidP="00CE2172">
            <w:pPr>
              <w:ind w:firstLine="709"/>
              <w:jc w:val="both"/>
              <w:rPr>
                <w:sz w:val="28"/>
                <w:szCs w:val="28"/>
              </w:rPr>
            </w:pPr>
            <w:r w:rsidRPr="00CE2172">
              <w:rPr>
                <w:sz w:val="28"/>
                <w:szCs w:val="28"/>
              </w:rPr>
              <w:t xml:space="preserve">направляет в МФЦ (филиал МФЦ) уведомление о назначении (об отказе в назначении) </w:t>
            </w:r>
            <w:r w:rsidRPr="00223F4D">
              <w:rPr>
                <w:sz w:val="28"/>
                <w:szCs w:val="28"/>
              </w:rPr>
              <w:t>пенсии за выслугу лет, доплаты к пенсии</w:t>
            </w:r>
            <w:r w:rsidRPr="00CE2172">
              <w:rPr>
                <w:sz w:val="28"/>
                <w:szCs w:val="28"/>
              </w:rPr>
              <w:t>, подлежащее выдаче при личном обращении заявителя в МФЦ (филиал МФЦ).</w:t>
            </w:r>
          </w:p>
          <w:p w:rsidR="00CE2172" w:rsidRDefault="00CE2172" w:rsidP="00CE2172">
            <w:pPr>
              <w:ind w:firstLine="709"/>
              <w:jc w:val="both"/>
              <w:rPr>
                <w:sz w:val="28"/>
                <w:szCs w:val="28"/>
              </w:rPr>
            </w:pPr>
            <w:r w:rsidRPr="00CE2172">
              <w:rPr>
                <w:sz w:val="28"/>
                <w:szCs w:val="28"/>
              </w:rPr>
              <w:t xml:space="preserve">Отметка о направлении уведомления о назначении (об отказе в назначении) </w:t>
            </w:r>
            <w:r w:rsidRPr="00223F4D">
              <w:rPr>
                <w:sz w:val="28"/>
                <w:szCs w:val="28"/>
              </w:rPr>
              <w:t>пенсии за выслугу лет, доплаты к пенсии</w:t>
            </w:r>
            <w:r w:rsidRPr="00CE2172">
              <w:rPr>
                <w:sz w:val="28"/>
                <w:szCs w:val="28"/>
              </w:rPr>
              <w:t xml:space="preserve"> проставляется в регистрационном журнале, при личном обращении результат предоставления муниципальной услуги выдается заявителю под подпись.</w:t>
            </w:r>
          </w:p>
          <w:p w:rsidR="00223F4D" w:rsidRPr="00223F4D" w:rsidRDefault="00223F4D" w:rsidP="00CE2172">
            <w:pPr>
              <w:ind w:firstLine="709"/>
              <w:jc w:val="both"/>
              <w:rPr>
                <w:sz w:val="28"/>
                <w:szCs w:val="28"/>
              </w:rPr>
            </w:pPr>
            <w:r w:rsidRPr="00223F4D">
              <w:rPr>
                <w:sz w:val="28"/>
                <w:szCs w:val="28"/>
              </w:rPr>
              <w:t>2.3.3. Результатом административной процедуры является выдача (направление) уведомления о назначении (об отказе в назначении) пенсии за выслугу лет, доплаты к пенсии.</w:t>
            </w:r>
          </w:p>
          <w:p w:rsidR="00CE2172" w:rsidRDefault="00223F4D" w:rsidP="00223F4D">
            <w:pPr>
              <w:ind w:firstLine="709"/>
              <w:jc w:val="both"/>
              <w:rPr>
                <w:sz w:val="28"/>
                <w:szCs w:val="28"/>
              </w:rPr>
            </w:pPr>
            <w:r w:rsidRPr="00223F4D">
              <w:rPr>
                <w:sz w:val="28"/>
                <w:szCs w:val="28"/>
              </w:rPr>
              <w:t xml:space="preserve">2.3.4. Срок выполнения административной процедуры пять рабочих дней со дня </w:t>
            </w:r>
            <w:r w:rsidR="00CE2172" w:rsidRPr="00CE2172">
              <w:rPr>
                <w:sz w:val="28"/>
                <w:szCs w:val="28"/>
              </w:rPr>
              <w:t xml:space="preserve">подписания председателем Комитета решения о назначении (об отказе в назначении) </w:t>
            </w:r>
            <w:r w:rsidR="00CE2172" w:rsidRPr="00223F4D">
              <w:rPr>
                <w:sz w:val="28"/>
                <w:szCs w:val="28"/>
              </w:rPr>
              <w:t>пенсии за выслугу лет, доплаты к пенсии</w:t>
            </w:r>
            <w:r w:rsidR="00CE2172" w:rsidRPr="00CE2172">
              <w:rPr>
                <w:sz w:val="28"/>
                <w:szCs w:val="28"/>
              </w:rPr>
              <w:t xml:space="preserve">, уведомления о назначении (об отказе в назначении) </w:t>
            </w:r>
            <w:r w:rsidR="00CE2172" w:rsidRPr="00223F4D">
              <w:rPr>
                <w:sz w:val="28"/>
                <w:szCs w:val="28"/>
              </w:rPr>
              <w:t>пенсии за выслугу лет, доплаты к пенсии</w:t>
            </w:r>
            <w:r w:rsidR="00CE2172" w:rsidRPr="00CE2172">
              <w:rPr>
                <w:sz w:val="28"/>
                <w:szCs w:val="28"/>
              </w:rPr>
              <w:t>.</w:t>
            </w:r>
          </w:p>
          <w:p w:rsidR="006319DD" w:rsidRPr="006319DD" w:rsidRDefault="00223F4D" w:rsidP="00223F4D">
            <w:pPr>
              <w:ind w:firstLine="709"/>
              <w:jc w:val="both"/>
              <w:rPr>
                <w:rFonts w:eastAsia="Calibri"/>
                <w:sz w:val="28"/>
                <w:szCs w:val="28"/>
                <w:lang w:eastAsia="en-US"/>
              </w:rPr>
            </w:pPr>
            <w:r w:rsidRPr="00223F4D">
              <w:rPr>
                <w:sz w:val="28"/>
                <w:szCs w:val="28"/>
              </w:rPr>
              <w:t>2.4. 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3. Особенности выполнения административных процедур в электронной форме</w:t>
            </w:r>
          </w:p>
        </w:tc>
        <w:tc>
          <w:tcPr>
            <w:tcW w:w="6520" w:type="dxa"/>
            <w:tcBorders>
              <w:top w:val="single" w:sz="4" w:space="0" w:color="auto"/>
              <w:left w:val="single" w:sz="4" w:space="0" w:color="auto"/>
              <w:bottom w:val="single" w:sz="4" w:space="0" w:color="auto"/>
              <w:right w:val="single" w:sz="4" w:space="0" w:color="auto"/>
            </w:tcBorders>
          </w:tcPr>
          <w:p w:rsidR="00223F4D" w:rsidRPr="00223F4D" w:rsidRDefault="00223F4D" w:rsidP="00223F4D">
            <w:pPr>
              <w:autoSpaceDE w:val="0"/>
              <w:autoSpaceDN w:val="0"/>
              <w:adjustRightInd w:val="0"/>
              <w:ind w:firstLine="709"/>
              <w:jc w:val="both"/>
              <w:rPr>
                <w:sz w:val="28"/>
                <w:szCs w:val="28"/>
              </w:rPr>
            </w:pPr>
            <w:r w:rsidRPr="00223F4D">
              <w:rPr>
                <w:sz w:val="28"/>
                <w:szCs w:val="28"/>
              </w:rPr>
              <w:t>3.1. Посредством городского портала заявителю предоставляется возможность предварительной записи на прием в Комитет для личной подачи документов.</w:t>
            </w:r>
          </w:p>
          <w:p w:rsidR="00223F4D" w:rsidRPr="00223F4D" w:rsidRDefault="007F6BC1" w:rsidP="00223F4D">
            <w:pPr>
              <w:autoSpaceDE w:val="0"/>
              <w:autoSpaceDN w:val="0"/>
              <w:adjustRightInd w:val="0"/>
              <w:ind w:firstLine="709"/>
              <w:jc w:val="both"/>
              <w:rPr>
                <w:sz w:val="28"/>
                <w:szCs w:val="28"/>
              </w:rPr>
            </w:pPr>
            <w:r>
              <w:rPr>
                <w:sz w:val="28"/>
                <w:szCs w:val="28"/>
              </w:rPr>
              <w:t xml:space="preserve">3.2. </w:t>
            </w:r>
            <w:r w:rsidR="00223F4D" w:rsidRPr="00223F4D">
              <w:rPr>
                <w:sz w:val="28"/>
                <w:szCs w:val="28"/>
              </w:rPr>
              <w:t>Особенности выполнения административной процедуры «Получение (прием), регистрация заявления и приложенных к нему документов (при наличии)» в случае подачи заявителем заявления и прилагаемых к нему документов в форме электронных документов с использованием сети Интернет (через городской портал или иным способом, позволяющим производить передачу данных в электронной форме) предусмотрены в подпункте 2.1.4 пункта 2.1 подраздела 2 настоящего раздела Регламента.</w:t>
            </w:r>
          </w:p>
          <w:p w:rsidR="00CE2172" w:rsidRPr="00CE2172" w:rsidRDefault="007F6BC1" w:rsidP="00CE2172">
            <w:pPr>
              <w:autoSpaceDE w:val="0"/>
              <w:autoSpaceDN w:val="0"/>
              <w:adjustRightInd w:val="0"/>
              <w:ind w:firstLine="709"/>
              <w:jc w:val="both"/>
              <w:rPr>
                <w:sz w:val="28"/>
                <w:szCs w:val="28"/>
              </w:rPr>
            </w:pPr>
            <w:r>
              <w:rPr>
                <w:sz w:val="28"/>
                <w:szCs w:val="28"/>
              </w:rPr>
              <w:t>3.3</w:t>
            </w:r>
            <w:r w:rsidR="00CE2172" w:rsidRPr="00CE2172">
              <w:rPr>
                <w:sz w:val="28"/>
                <w:szCs w:val="28"/>
              </w:rPr>
              <w:t>. Особенности выполнения административной процедуры «Рассмотрение заявления, принятие (подписание) документа, являющегося результатом предоставления муниципальной услуги» предусмотрены подпунктом 2.2.</w:t>
            </w:r>
            <w:r w:rsidR="004C69BE">
              <w:rPr>
                <w:sz w:val="28"/>
                <w:szCs w:val="28"/>
              </w:rPr>
              <w:t>8</w:t>
            </w:r>
            <w:r w:rsidR="00CE2172" w:rsidRPr="00CE2172">
              <w:rPr>
                <w:sz w:val="28"/>
                <w:szCs w:val="28"/>
              </w:rPr>
              <w:t xml:space="preserve"> пункта 2.2 подраздела 2 настоящего раздела Регламента.</w:t>
            </w:r>
          </w:p>
          <w:p w:rsidR="006319DD" w:rsidRPr="006319DD" w:rsidRDefault="007F6BC1" w:rsidP="00CE2172">
            <w:pPr>
              <w:autoSpaceDE w:val="0"/>
              <w:autoSpaceDN w:val="0"/>
              <w:adjustRightInd w:val="0"/>
              <w:ind w:firstLine="709"/>
              <w:jc w:val="both"/>
              <w:rPr>
                <w:rFonts w:eastAsia="Calibri"/>
                <w:sz w:val="28"/>
                <w:szCs w:val="28"/>
                <w:lang w:eastAsia="en-US"/>
              </w:rPr>
            </w:pPr>
            <w:r>
              <w:rPr>
                <w:sz w:val="28"/>
                <w:szCs w:val="28"/>
              </w:rPr>
              <w:t>3.4.</w:t>
            </w:r>
            <w:r w:rsidR="00CE2172" w:rsidRPr="00CE2172">
              <w:rPr>
                <w:sz w:val="28"/>
                <w:szCs w:val="28"/>
              </w:rPr>
              <w:t xml:space="preserve"> Особенности выполнения административной процедуры «Выдача (направление) </w:t>
            </w:r>
            <w:r w:rsidR="004C69BE" w:rsidRPr="004C69BE">
              <w:rPr>
                <w:sz w:val="28"/>
                <w:szCs w:val="28"/>
              </w:rPr>
              <w:t>заявителю уведомления о назначении (об отказе в назначении) пенсии за выслугу лет, доплаты к пенсии</w:t>
            </w:r>
            <w:r w:rsidR="004C69BE">
              <w:rPr>
                <w:sz w:val="28"/>
                <w:szCs w:val="28"/>
              </w:rPr>
              <w:t>»</w:t>
            </w:r>
            <w:r w:rsidR="004C69BE" w:rsidRPr="004C69BE">
              <w:rPr>
                <w:sz w:val="28"/>
                <w:szCs w:val="28"/>
              </w:rPr>
              <w:t xml:space="preserve"> </w:t>
            </w:r>
            <w:r w:rsidR="00CE2172" w:rsidRPr="00CE2172">
              <w:rPr>
                <w:sz w:val="28"/>
                <w:szCs w:val="28"/>
              </w:rPr>
              <w:t>в электронной форме предусмотре</w:t>
            </w:r>
            <w:r w:rsidR="00191248">
              <w:rPr>
                <w:sz w:val="28"/>
                <w:szCs w:val="28"/>
              </w:rPr>
              <w:t>ны в подпункте 2.3.2 пункта 2.3</w:t>
            </w:r>
            <w:r w:rsidR="00CE2172" w:rsidRPr="00CE2172">
              <w:rPr>
                <w:sz w:val="28"/>
                <w:szCs w:val="28"/>
              </w:rPr>
              <w:t xml:space="preserve"> подраздела 2 настоящего раздела Регламента.</w:t>
            </w:r>
          </w:p>
        </w:tc>
      </w:tr>
      <w:tr w:rsidR="006319DD" w:rsidRPr="006319DD" w:rsidTr="00C638C1">
        <w:tc>
          <w:tcPr>
            <w:tcW w:w="9072" w:type="dxa"/>
            <w:gridSpan w:val="2"/>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IV. Формы контроля за исполнением административного регламента</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1. Порядок осуществления текущего контроля за соблюдением и исполнением должностными лицами и муниципальными служащими,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520" w:type="dxa"/>
            <w:tcBorders>
              <w:top w:val="single" w:sz="4" w:space="0" w:color="auto"/>
              <w:left w:val="single" w:sz="4" w:space="0" w:color="auto"/>
              <w:bottom w:val="single" w:sz="4" w:space="0" w:color="auto"/>
              <w:right w:val="single" w:sz="4" w:space="0" w:color="auto"/>
            </w:tcBorders>
          </w:tcPr>
          <w:p w:rsidR="00CA5A94" w:rsidRPr="00EA1E73" w:rsidRDefault="00CA5A94" w:rsidP="00CA5A94">
            <w:pPr>
              <w:autoSpaceDE w:val="0"/>
              <w:autoSpaceDN w:val="0"/>
              <w:adjustRightInd w:val="0"/>
              <w:ind w:firstLine="709"/>
              <w:jc w:val="both"/>
              <w:rPr>
                <w:sz w:val="28"/>
                <w:szCs w:val="28"/>
              </w:rPr>
            </w:pPr>
            <w:r w:rsidRPr="00EA1E73">
              <w:rPr>
                <w:sz w:val="28"/>
              </w:rPr>
              <w:t>1.1.</w:t>
            </w:r>
            <w:r w:rsidRPr="00EA1E73">
              <w:rPr>
                <w:sz w:val="28"/>
                <w:szCs w:val="28"/>
              </w:rPr>
              <w:t> </w:t>
            </w:r>
            <w:r w:rsidRPr="00EA1E73">
              <w:rPr>
                <w:sz w:val="28"/>
              </w:rPr>
              <w:t>Текущий к</w:t>
            </w:r>
            <w:r w:rsidRPr="00EA1E73">
              <w:rPr>
                <w:sz w:val="28"/>
                <w:szCs w:val="28"/>
              </w:rPr>
              <w:t>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1.2. Текущий контроль осуществляется путем проведения должностным лицом, ответственным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1.3. Проверки могут быть плановыми (</w:t>
            </w:r>
            <w:r w:rsidR="009A3658">
              <w:rPr>
                <w:sz w:val="28"/>
                <w:szCs w:val="28"/>
              </w:rPr>
              <w:t xml:space="preserve">осуществляться на основании </w:t>
            </w:r>
            <w:r w:rsidR="009A3658" w:rsidRPr="00EB4518">
              <w:rPr>
                <w:sz w:val="28"/>
                <w:szCs w:val="28"/>
              </w:rPr>
              <w:t>ежегодных пл</w:t>
            </w:r>
            <w:r w:rsidR="009A3658">
              <w:rPr>
                <w:sz w:val="28"/>
                <w:szCs w:val="28"/>
              </w:rPr>
              <w:t>анов</w:t>
            </w:r>
            <w:r w:rsidRPr="00EA1E73">
              <w:rPr>
                <w:sz w:val="28"/>
                <w:szCs w:val="28"/>
              </w:rPr>
              <w:t xml:space="preserve">) и внеплановыми. </w:t>
            </w:r>
          </w:p>
          <w:p w:rsidR="006319DD" w:rsidRPr="006319DD" w:rsidRDefault="00CA5A94" w:rsidP="00CA5A94">
            <w:pPr>
              <w:autoSpaceDE w:val="0"/>
              <w:autoSpaceDN w:val="0"/>
              <w:adjustRightInd w:val="0"/>
              <w:ind w:firstLine="709"/>
              <w:jc w:val="both"/>
              <w:rPr>
                <w:rFonts w:eastAsia="Calibri"/>
                <w:sz w:val="28"/>
                <w:szCs w:val="28"/>
                <w:lang w:eastAsia="en-US"/>
              </w:rPr>
            </w:pPr>
            <w:r w:rsidRPr="00EA1E73">
              <w:rPr>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CA5A94" w:rsidRPr="00EA1E73" w:rsidRDefault="00CA5A94" w:rsidP="00CA5A94">
            <w:pPr>
              <w:autoSpaceDE w:val="0"/>
              <w:autoSpaceDN w:val="0"/>
              <w:adjustRightInd w:val="0"/>
              <w:ind w:firstLine="709"/>
              <w:jc w:val="both"/>
              <w:rPr>
                <w:sz w:val="28"/>
                <w:szCs w:val="28"/>
              </w:rPr>
            </w:pPr>
            <w:r w:rsidRPr="00EA1E73">
              <w:rPr>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CA5A94" w:rsidRPr="00EA1E73" w:rsidRDefault="00CA5A94" w:rsidP="00CA5A94">
            <w:pPr>
              <w:autoSpaceDE w:val="0"/>
              <w:autoSpaceDN w:val="0"/>
              <w:adjustRightInd w:val="0"/>
              <w:ind w:firstLine="709"/>
              <w:jc w:val="both"/>
              <w:rPr>
                <w:sz w:val="28"/>
                <w:szCs w:val="28"/>
              </w:rPr>
            </w:pPr>
            <w:r w:rsidRPr="00EA1E73">
              <w:rPr>
                <w:sz w:val="28"/>
                <w:szCs w:val="28"/>
              </w:rPr>
              <w:t>2.2. Для проведения проверки полноты и качества предоставления муниципальной услуги формируется комиссия. Положение о комиссии и ее состав утверждаются правовым актом Комитета.</w:t>
            </w:r>
          </w:p>
          <w:p w:rsidR="00CA5A94" w:rsidRPr="00EA1E73" w:rsidRDefault="00CA5A94" w:rsidP="00CA5A94">
            <w:pPr>
              <w:autoSpaceDE w:val="0"/>
              <w:autoSpaceDN w:val="0"/>
              <w:adjustRightInd w:val="0"/>
              <w:ind w:firstLine="709"/>
              <w:jc w:val="both"/>
              <w:rPr>
                <w:sz w:val="28"/>
                <w:szCs w:val="28"/>
              </w:rPr>
            </w:pPr>
            <w:r w:rsidRPr="00EA1E73">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6319DD" w:rsidRPr="006319DD" w:rsidRDefault="00CA5A94" w:rsidP="00CA5A94">
            <w:pPr>
              <w:autoSpaceDE w:val="0"/>
              <w:autoSpaceDN w:val="0"/>
              <w:adjustRightInd w:val="0"/>
              <w:ind w:firstLine="709"/>
              <w:jc w:val="both"/>
              <w:rPr>
                <w:rFonts w:eastAsia="Calibri"/>
                <w:sz w:val="28"/>
                <w:szCs w:val="28"/>
                <w:lang w:eastAsia="en-US"/>
              </w:rPr>
            </w:pPr>
            <w:r w:rsidRPr="00EA1E73">
              <w:rPr>
                <w:sz w:val="28"/>
                <w:szCs w:val="28"/>
              </w:rPr>
              <w:t>2.4. Периодичность осуществления контроля устанавливается председателем Комитета.</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CA5A94" w:rsidRPr="00EA1E73" w:rsidRDefault="00CA5A94" w:rsidP="00CA5A94">
            <w:pPr>
              <w:autoSpaceDE w:val="0"/>
              <w:autoSpaceDN w:val="0"/>
              <w:adjustRightInd w:val="0"/>
              <w:ind w:firstLine="709"/>
              <w:jc w:val="both"/>
              <w:rPr>
                <w:sz w:val="28"/>
                <w:szCs w:val="28"/>
              </w:rPr>
            </w:pPr>
            <w:r w:rsidRPr="00EA1E73">
              <w:rPr>
                <w:sz w:val="28"/>
                <w:szCs w:val="28"/>
              </w:rPr>
              <w:t xml:space="preserve">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w:t>
            </w:r>
            <w:hyperlink r:id="rId11" w:history="1">
              <w:r w:rsidRPr="00EA1E73">
                <w:rPr>
                  <w:sz w:val="28"/>
                  <w:szCs w:val="28"/>
                </w:rPr>
                <w:t>законодательством</w:t>
              </w:r>
            </w:hyperlink>
            <w:r w:rsidRPr="00EA1E73">
              <w:rPr>
                <w:sz w:val="28"/>
                <w:szCs w:val="28"/>
              </w:rPr>
              <w:t xml:space="preserve"> Российской Федерации.</w:t>
            </w:r>
          </w:p>
          <w:p w:rsidR="006319DD" w:rsidRPr="006319DD" w:rsidRDefault="00CA5A94" w:rsidP="00CA5A94">
            <w:pPr>
              <w:autoSpaceDE w:val="0"/>
              <w:autoSpaceDN w:val="0"/>
              <w:adjustRightInd w:val="0"/>
              <w:ind w:firstLine="709"/>
              <w:jc w:val="both"/>
              <w:rPr>
                <w:rFonts w:eastAsia="Calibri"/>
                <w:sz w:val="28"/>
                <w:szCs w:val="28"/>
                <w:lang w:eastAsia="en-US"/>
              </w:rPr>
            </w:pPr>
            <w:r w:rsidRPr="00EA1E73">
              <w:rPr>
                <w:sz w:val="28"/>
                <w:szCs w:val="28"/>
              </w:rPr>
              <w:t>3.2.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520" w:type="dxa"/>
            <w:tcBorders>
              <w:top w:val="single" w:sz="4" w:space="0" w:color="auto"/>
              <w:left w:val="single" w:sz="4" w:space="0" w:color="auto"/>
              <w:bottom w:val="single" w:sz="4" w:space="0" w:color="auto"/>
              <w:right w:val="single" w:sz="4" w:space="0" w:color="auto"/>
            </w:tcBorders>
          </w:tcPr>
          <w:p w:rsidR="00CA5A94" w:rsidRDefault="00CA5A94" w:rsidP="00CA5A94">
            <w:pPr>
              <w:autoSpaceDE w:val="0"/>
              <w:autoSpaceDN w:val="0"/>
              <w:adjustRightInd w:val="0"/>
              <w:ind w:firstLine="709"/>
              <w:jc w:val="both"/>
              <w:rPr>
                <w:sz w:val="28"/>
                <w:szCs w:val="28"/>
              </w:rPr>
            </w:pPr>
            <w:r w:rsidRPr="00EA1E73">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CA5A94" w:rsidRPr="00EA1E73" w:rsidRDefault="00CA5A94" w:rsidP="00CA5A94">
            <w:pPr>
              <w:ind w:firstLine="709"/>
              <w:jc w:val="both"/>
              <w:rPr>
                <w:rFonts w:eastAsia="Calibri"/>
                <w:sz w:val="28"/>
                <w:szCs w:val="28"/>
              </w:rPr>
            </w:pPr>
            <w:r w:rsidRPr="00EA1E73">
              <w:rPr>
                <w:rFonts w:eastAsia="Calibri"/>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CA5A94" w:rsidRPr="00EA1E73" w:rsidRDefault="00CA5A94" w:rsidP="00CA5A94">
            <w:pPr>
              <w:autoSpaceDE w:val="0"/>
              <w:autoSpaceDN w:val="0"/>
              <w:adjustRightInd w:val="0"/>
              <w:ind w:firstLine="709"/>
              <w:jc w:val="both"/>
              <w:rPr>
                <w:sz w:val="28"/>
                <w:szCs w:val="28"/>
              </w:rPr>
            </w:pPr>
            <w:r w:rsidRPr="00EA1E73">
              <w:rPr>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6319DD" w:rsidRPr="006319DD" w:rsidRDefault="00CA5A94" w:rsidP="00CA5A94">
            <w:pPr>
              <w:autoSpaceDE w:val="0"/>
              <w:autoSpaceDN w:val="0"/>
              <w:adjustRightInd w:val="0"/>
              <w:ind w:firstLine="709"/>
              <w:jc w:val="both"/>
              <w:rPr>
                <w:rFonts w:eastAsia="Calibri"/>
                <w:sz w:val="28"/>
                <w:szCs w:val="28"/>
                <w:lang w:eastAsia="en-US"/>
              </w:rPr>
            </w:pPr>
            <w:r w:rsidRPr="00EA1E73">
              <w:rPr>
                <w:sz w:val="28"/>
                <w:szCs w:val="28"/>
              </w:rPr>
              <w:t>Граждане, их объединения и организации вправе информировать Комитет, о качестве и полноте предоставления муниципальной услуги, результатах осуществления контроля за ее предоставлением.</w:t>
            </w:r>
          </w:p>
        </w:tc>
      </w:tr>
      <w:tr w:rsidR="006319DD" w:rsidRPr="006319DD" w:rsidTr="00C638C1">
        <w:tc>
          <w:tcPr>
            <w:tcW w:w="9072" w:type="dxa"/>
            <w:gridSpan w:val="2"/>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2" w:history="1">
              <w:r w:rsidRPr="006319DD">
                <w:rPr>
                  <w:rFonts w:eastAsia="Calibri"/>
                  <w:sz w:val="28"/>
                  <w:szCs w:val="28"/>
                  <w:lang w:eastAsia="en-US"/>
                </w:rPr>
                <w:t>части 1.1 статьи 16</w:t>
              </w:r>
            </w:hyperlink>
            <w:r w:rsidRPr="006319DD">
              <w:rPr>
                <w:rFonts w:eastAsia="Calibri"/>
                <w:sz w:val="28"/>
                <w:szCs w:val="28"/>
                <w:lang w:eastAsia="en-US"/>
              </w:rPr>
              <w:t xml:space="preserve"> Фед</w:t>
            </w:r>
            <w:r w:rsidR="009C6747">
              <w:rPr>
                <w:rFonts w:eastAsia="Calibri"/>
                <w:sz w:val="28"/>
                <w:szCs w:val="28"/>
                <w:lang w:eastAsia="en-US"/>
              </w:rPr>
              <w:t xml:space="preserve">ерального закона от 27.07.2010 </w:t>
            </w:r>
            <w:r w:rsidRPr="006319DD">
              <w:rPr>
                <w:rFonts w:eastAsia="Calibri"/>
                <w:sz w:val="28"/>
                <w:szCs w:val="28"/>
                <w:lang w:eastAsia="en-US"/>
              </w:rPr>
              <w:t>№210-ФЗ, а также их должностных лиц, муниципальных служащих, работников</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1. Информация для заявителя о его праве на досудебное (внесудебное) обжалование действий (бездействия), решений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6319DD" w:rsidRPr="006319DD" w:rsidRDefault="00CA5A94" w:rsidP="00CA5A94">
            <w:pPr>
              <w:ind w:firstLine="709"/>
              <w:jc w:val="both"/>
              <w:rPr>
                <w:rFonts w:eastAsia="Calibri"/>
                <w:sz w:val="28"/>
                <w:szCs w:val="28"/>
                <w:lang w:eastAsia="en-US"/>
              </w:rPr>
            </w:pPr>
            <w:r w:rsidRPr="00EA1E73">
              <w:rPr>
                <w:sz w:val="28"/>
                <w:szCs w:val="28"/>
              </w:rPr>
              <w:t>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CA5A94" w:rsidRPr="00EA1E73" w:rsidRDefault="00CA5A94" w:rsidP="00CA5A94">
            <w:pPr>
              <w:ind w:firstLine="709"/>
              <w:jc w:val="both"/>
              <w:rPr>
                <w:sz w:val="28"/>
                <w:szCs w:val="28"/>
              </w:rPr>
            </w:pPr>
            <w:r w:rsidRPr="00EA1E73">
              <w:rPr>
                <w:sz w:val="28"/>
                <w:szCs w:val="28"/>
              </w:rPr>
              <w:t>2.1. Заявитель может обжаловать решения и (или) действия (бездействие):</w:t>
            </w:r>
          </w:p>
          <w:p w:rsidR="00CA5A94" w:rsidRPr="00EA1E73" w:rsidRDefault="00CA5A94" w:rsidP="00CA5A94">
            <w:pPr>
              <w:ind w:firstLine="709"/>
              <w:jc w:val="both"/>
              <w:rPr>
                <w:sz w:val="28"/>
                <w:szCs w:val="28"/>
              </w:rPr>
            </w:pPr>
            <w:r w:rsidRPr="00EA1E73">
              <w:rPr>
                <w:sz w:val="28"/>
                <w:szCs w:val="28"/>
              </w:rPr>
              <w:t>должностных лиц и муниципальных служащих Комитета – председателю Комитета;</w:t>
            </w:r>
          </w:p>
          <w:p w:rsidR="00CA5A94" w:rsidRPr="00EA1E73" w:rsidRDefault="00CA5A94" w:rsidP="00CA5A94">
            <w:pPr>
              <w:ind w:firstLine="709"/>
              <w:jc w:val="both"/>
              <w:rPr>
                <w:sz w:val="28"/>
                <w:szCs w:val="28"/>
              </w:rPr>
            </w:pPr>
            <w:r w:rsidRPr="00EA1E73">
              <w:rPr>
                <w:sz w:val="28"/>
                <w:szCs w:val="28"/>
              </w:rPr>
              <w:t xml:space="preserve">председателя Комитета – в администрацию города Барнаула. </w:t>
            </w:r>
          </w:p>
          <w:p w:rsidR="006319DD" w:rsidRPr="006319DD" w:rsidRDefault="00CA5A94" w:rsidP="00CA5A94">
            <w:pPr>
              <w:ind w:firstLine="709"/>
              <w:jc w:val="both"/>
              <w:rPr>
                <w:rFonts w:eastAsia="Calibri"/>
                <w:sz w:val="28"/>
                <w:szCs w:val="28"/>
                <w:lang w:eastAsia="en-US"/>
              </w:rPr>
            </w:pPr>
            <w:r w:rsidRPr="00EA1E73">
              <w:rPr>
                <w:sz w:val="28"/>
                <w:szCs w:val="28"/>
              </w:rPr>
              <w:t>2.2. Контактные данные для подачи жалобы, а также сведения о времени и месте приема жалоб приведены в приложении 3 к Регламенту.</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3. Предмет досудебного (внесудебного) обжалования</w:t>
            </w:r>
          </w:p>
        </w:tc>
        <w:tc>
          <w:tcPr>
            <w:tcW w:w="6520" w:type="dxa"/>
            <w:tcBorders>
              <w:top w:val="single" w:sz="4" w:space="0" w:color="auto"/>
              <w:left w:val="single" w:sz="4" w:space="0" w:color="auto"/>
              <w:bottom w:val="single" w:sz="4" w:space="0" w:color="auto"/>
              <w:right w:val="single" w:sz="4" w:space="0" w:color="auto"/>
            </w:tcBorders>
          </w:tcPr>
          <w:p w:rsidR="00CA5A94" w:rsidRPr="00EA1E73" w:rsidRDefault="00CA5A94" w:rsidP="00CA5A94">
            <w:pPr>
              <w:ind w:firstLine="709"/>
              <w:jc w:val="both"/>
              <w:rPr>
                <w:sz w:val="28"/>
                <w:szCs w:val="28"/>
              </w:rPr>
            </w:pPr>
            <w:r w:rsidRPr="00EA1E73">
              <w:rPr>
                <w:sz w:val="28"/>
                <w:szCs w:val="28"/>
              </w:rPr>
              <w:t xml:space="preserve">3.1. Заявитель может обратиться с жалобой, в том числе в следующих случаях: </w:t>
            </w:r>
          </w:p>
          <w:p w:rsidR="00CA5A94" w:rsidRPr="00EA1E73" w:rsidRDefault="00CA5A94" w:rsidP="00CA5A94">
            <w:pPr>
              <w:ind w:firstLine="709"/>
              <w:jc w:val="both"/>
              <w:rPr>
                <w:sz w:val="28"/>
                <w:szCs w:val="28"/>
              </w:rPr>
            </w:pPr>
            <w:r w:rsidRPr="00EA1E73">
              <w:rPr>
                <w:sz w:val="28"/>
                <w:szCs w:val="28"/>
              </w:rPr>
              <w:t>3.1.1. Нарушение срока регистрации заявления;</w:t>
            </w:r>
          </w:p>
          <w:p w:rsidR="00CA5A94" w:rsidRPr="00EA1E73" w:rsidRDefault="00CA5A94" w:rsidP="00CA5A94">
            <w:pPr>
              <w:ind w:firstLine="709"/>
              <w:jc w:val="both"/>
              <w:rPr>
                <w:sz w:val="28"/>
                <w:szCs w:val="28"/>
              </w:rPr>
            </w:pPr>
            <w:r w:rsidRPr="00EA1E73">
              <w:rPr>
                <w:sz w:val="28"/>
                <w:szCs w:val="28"/>
              </w:rPr>
              <w:t>3.1.2. Нарушение срока предоставления муниципальной услуги;</w:t>
            </w:r>
          </w:p>
          <w:p w:rsidR="00CA5A94" w:rsidRPr="00EA1E73" w:rsidRDefault="00CA5A94" w:rsidP="00CA5A94">
            <w:pPr>
              <w:ind w:firstLine="709"/>
              <w:jc w:val="both"/>
              <w:rPr>
                <w:sz w:val="28"/>
                <w:szCs w:val="28"/>
              </w:rPr>
            </w:pPr>
            <w:r w:rsidRPr="00EA1E73">
              <w:rPr>
                <w:sz w:val="28"/>
                <w:szCs w:val="28"/>
              </w:rPr>
              <w:t>3.1.3.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CA5A94" w:rsidRPr="00EA1E73" w:rsidRDefault="00CA5A94" w:rsidP="00CA5A94">
            <w:pPr>
              <w:ind w:firstLine="709"/>
              <w:jc w:val="both"/>
              <w:rPr>
                <w:sz w:val="28"/>
                <w:szCs w:val="28"/>
              </w:rPr>
            </w:pPr>
            <w:r w:rsidRPr="00EA1E73">
              <w:rPr>
                <w:sz w:val="28"/>
                <w:szCs w:val="28"/>
              </w:rPr>
              <w:t>3.1.4.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CA5A94" w:rsidRPr="00EA1E73" w:rsidRDefault="00CA5A94" w:rsidP="00CA5A94">
            <w:pPr>
              <w:ind w:firstLine="709"/>
              <w:jc w:val="both"/>
              <w:rPr>
                <w:sz w:val="28"/>
                <w:szCs w:val="28"/>
              </w:rPr>
            </w:pPr>
            <w:r w:rsidRPr="00EA1E73">
              <w:rPr>
                <w:sz w:val="28"/>
                <w:szCs w:val="28"/>
              </w:rPr>
              <w:t>3.1.5.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CA5A94" w:rsidRPr="00EA1E73" w:rsidRDefault="00CA5A94" w:rsidP="00CA5A94">
            <w:pPr>
              <w:ind w:firstLine="709"/>
              <w:jc w:val="both"/>
              <w:rPr>
                <w:sz w:val="28"/>
                <w:szCs w:val="28"/>
              </w:rPr>
            </w:pPr>
            <w:r w:rsidRPr="00EA1E73">
              <w:rPr>
                <w:sz w:val="28"/>
                <w:szCs w:val="28"/>
              </w:rPr>
              <w:t>3.1.6.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A5A94" w:rsidRPr="00EA1E73" w:rsidRDefault="00CA5A94" w:rsidP="00CA5A94">
            <w:pPr>
              <w:ind w:firstLine="709"/>
              <w:jc w:val="both"/>
              <w:rPr>
                <w:sz w:val="28"/>
                <w:szCs w:val="28"/>
              </w:rPr>
            </w:pPr>
            <w:r w:rsidRPr="00EA1E73">
              <w:rPr>
                <w:sz w:val="28"/>
                <w:szCs w:val="28"/>
              </w:rPr>
              <w:t>3.1.7. 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A5A94" w:rsidRPr="00EA1E73" w:rsidRDefault="00CA5A94" w:rsidP="00CA5A94">
            <w:pPr>
              <w:ind w:firstLine="709"/>
              <w:jc w:val="both"/>
              <w:rPr>
                <w:sz w:val="28"/>
                <w:szCs w:val="28"/>
              </w:rPr>
            </w:pPr>
            <w:r w:rsidRPr="00EA1E73">
              <w:rPr>
                <w:sz w:val="28"/>
                <w:szCs w:val="28"/>
              </w:rPr>
              <w:t>3.1.8. Нарушение срока или порядка выдачи документов по результатам предоставления муниципальной услуги;</w:t>
            </w:r>
          </w:p>
          <w:p w:rsidR="00CA5A94" w:rsidRPr="00EA1E73" w:rsidRDefault="00CA5A94" w:rsidP="00CA5A94">
            <w:pPr>
              <w:ind w:firstLine="709"/>
              <w:jc w:val="both"/>
              <w:rPr>
                <w:sz w:val="28"/>
                <w:szCs w:val="28"/>
              </w:rPr>
            </w:pPr>
            <w:r w:rsidRPr="00EA1E73">
              <w:rPr>
                <w:sz w:val="28"/>
                <w:szCs w:val="28"/>
              </w:rPr>
              <w:t>3.1.9.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CA5A94" w:rsidRPr="00EA1E73" w:rsidRDefault="00CA5A94" w:rsidP="00CA5A94">
            <w:pPr>
              <w:ind w:firstLine="709"/>
              <w:jc w:val="both"/>
              <w:rPr>
                <w:sz w:val="28"/>
                <w:szCs w:val="28"/>
              </w:rPr>
            </w:pPr>
            <w:r w:rsidRPr="00EA1E73">
              <w:rPr>
                <w:sz w:val="28"/>
                <w:szCs w:val="28"/>
              </w:rPr>
              <w:t>3.1.10.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CA5A94" w:rsidRPr="00EA1E73" w:rsidRDefault="00CA5A94" w:rsidP="00CA5A94">
            <w:pPr>
              <w:ind w:firstLine="709"/>
              <w:jc w:val="both"/>
              <w:rPr>
                <w:sz w:val="28"/>
                <w:szCs w:val="28"/>
              </w:rPr>
            </w:pPr>
            <w:r w:rsidRPr="00EA1E73">
              <w:rPr>
                <w:sz w:val="28"/>
                <w:szCs w:val="28"/>
              </w:rPr>
              <w:t xml:space="preserve">3.2. Заявитель в своей жалобе указывает: </w:t>
            </w:r>
          </w:p>
          <w:p w:rsidR="00CA5A94" w:rsidRPr="00EA1E73" w:rsidRDefault="00CA5A94" w:rsidP="00CA5A94">
            <w:pPr>
              <w:ind w:firstLine="709"/>
              <w:jc w:val="both"/>
              <w:rPr>
                <w:sz w:val="28"/>
                <w:szCs w:val="28"/>
              </w:rPr>
            </w:pPr>
            <w:r w:rsidRPr="00EA1E73">
              <w:rPr>
                <w:sz w:val="28"/>
                <w:szCs w:val="28"/>
              </w:rPr>
              <w:t xml:space="preserve">3.2.1. Наименование Комитета, должностного лица Комитета либо специалиста Комитета, решения и действия (бездействие) которых обжалуются; </w:t>
            </w:r>
          </w:p>
          <w:p w:rsidR="00CA5A94" w:rsidRPr="00EA1E73" w:rsidRDefault="00CA5A94" w:rsidP="00CA5A94">
            <w:pPr>
              <w:ind w:firstLine="709"/>
              <w:jc w:val="both"/>
              <w:rPr>
                <w:sz w:val="28"/>
                <w:szCs w:val="28"/>
              </w:rPr>
            </w:pPr>
            <w:r w:rsidRPr="00EA1E73">
              <w:rPr>
                <w:sz w:val="28"/>
                <w:szCs w:val="28"/>
              </w:rPr>
              <w:t xml:space="preserve">3.2.2.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A5A94" w:rsidRPr="00EA1E73" w:rsidRDefault="00CA5A94" w:rsidP="00CA5A94">
            <w:pPr>
              <w:ind w:firstLine="709"/>
              <w:jc w:val="both"/>
              <w:rPr>
                <w:sz w:val="28"/>
                <w:szCs w:val="28"/>
              </w:rPr>
            </w:pPr>
            <w:r w:rsidRPr="00EA1E73">
              <w:rPr>
                <w:sz w:val="28"/>
                <w:szCs w:val="28"/>
              </w:rPr>
              <w:t>3.2.3. Сведения об обжалуемых решениях и действиях (бездействии) Комитета, должностного лица Комитета либо специалиста Комитета;</w:t>
            </w:r>
          </w:p>
          <w:p w:rsidR="006319DD" w:rsidRPr="006319DD" w:rsidRDefault="00CA5A94" w:rsidP="00CA5A94">
            <w:pPr>
              <w:autoSpaceDE w:val="0"/>
              <w:autoSpaceDN w:val="0"/>
              <w:adjustRightInd w:val="0"/>
              <w:ind w:firstLine="709"/>
              <w:jc w:val="both"/>
              <w:rPr>
                <w:rFonts w:eastAsia="Calibri"/>
                <w:sz w:val="28"/>
                <w:szCs w:val="28"/>
                <w:lang w:eastAsia="en-US"/>
              </w:rPr>
            </w:pPr>
            <w:r w:rsidRPr="00EA1E73">
              <w:rPr>
                <w:sz w:val="28"/>
                <w:szCs w:val="28"/>
              </w:rPr>
              <w:t>3.2.4. Доводы, на основании которых заявитель не согласен с решением и действием (бездействием) Комитета, должностного лица Комитета либо специалиста Комитета. Заявителем могут быть предоставлены документы (при наличии), подтверждающие доводы заявителя, либо их копии.</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4. Порядок подачи и рассмотрения жалобы</w:t>
            </w:r>
          </w:p>
        </w:tc>
        <w:tc>
          <w:tcPr>
            <w:tcW w:w="6520" w:type="dxa"/>
            <w:tcBorders>
              <w:top w:val="single" w:sz="4" w:space="0" w:color="auto"/>
              <w:left w:val="single" w:sz="4" w:space="0" w:color="auto"/>
              <w:bottom w:val="single" w:sz="4" w:space="0" w:color="auto"/>
              <w:right w:val="single" w:sz="4" w:space="0" w:color="auto"/>
            </w:tcBorders>
          </w:tcPr>
          <w:p w:rsidR="00CA5A94" w:rsidRPr="00EA1E73" w:rsidRDefault="00CA5A94" w:rsidP="00CA5A94">
            <w:pPr>
              <w:tabs>
                <w:tab w:val="left" w:pos="4058"/>
              </w:tabs>
              <w:ind w:firstLine="709"/>
              <w:jc w:val="both"/>
              <w:rPr>
                <w:sz w:val="28"/>
                <w:szCs w:val="28"/>
              </w:rPr>
            </w:pPr>
            <w:r w:rsidRPr="00EA1E73">
              <w:rPr>
                <w:sz w:val="28"/>
                <w:szCs w:val="28"/>
              </w:rPr>
              <w:t>4.1.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w:t>
            </w:r>
          </w:p>
          <w:p w:rsidR="006319DD" w:rsidRPr="006319DD" w:rsidRDefault="00CA5A94" w:rsidP="005C430E">
            <w:pPr>
              <w:autoSpaceDE w:val="0"/>
              <w:autoSpaceDN w:val="0"/>
              <w:adjustRightInd w:val="0"/>
              <w:ind w:firstLine="709"/>
              <w:jc w:val="both"/>
              <w:rPr>
                <w:rFonts w:eastAsia="Calibri"/>
                <w:sz w:val="28"/>
                <w:szCs w:val="28"/>
                <w:lang w:eastAsia="en-US"/>
              </w:rPr>
            </w:pPr>
            <w:r w:rsidRPr="00EA1E73">
              <w:rPr>
                <w:sz w:val="28"/>
                <w:szCs w:val="28"/>
              </w:rPr>
              <w:t xml:space="preserve">4.2. Жалоба в электронной форме </w:t>
            </w:r>
            <w:r w:rsidR="005C430E">
              <w:rPr>
                <w:sz w:val="28"/>
                <w:szCs w:val="28"/>
              </w:rPr>
              <w:t xml:space="preserve">может быть </w:t>
            </w:r>
            <w:r w:rsidRPr="00EA1E73">
              <w:rPr>
                <w:sz w:val="28"/>
                <w:szCs w:val="28"/>
              </w:rPr>
              <w:t xml:space="preserve">направлена по электронной почте, подана посредством портала досудебного обжалования (адрес в сети </w:t>
            </w:r>
            <w:r w:rsidRPr="00CA5A94">
              <w:rPr>
                <w:sz w:val="28"/>
                <w:szCs w:val="28"/>
              </w:rPr>
              <w:t xml:space="preserve">Интернет </w:t>
            </w:r>
            <w:r>
              <w:rPr>
                <w:sz w:val="28"/>
                <w:szCs w:val="28"/>
              </w:rPr>
              <w:t>–</w:t>
            </w:r>
            <w:r w:rsidRPr="00CA5A94">
              <w:rPr>
                <w:sz w:val="28"/>
                <w:szCs w:val="28"/>
              </w:rPr>
              <w:t xml:space="preserve"> </w:t>
            </w:r>
            <w:r w:rsidRPr="00CA5A94">
              <w:rPr>
                <w:sz w:val="28"/>
                <w:szCs w:val="28"/>
                <w:u w:val="single"/>
              </w:rPr>
              <w:t>https://do.gosuslugi.ru/</w:t>
            </w:r>
            <w:r w:rsidRPr="00CA5A94">
              <w:rPr>
                <w:sz w:val="28"/>
                <w:szCs w:val="28"/>
              </w:rPr>
              <w:t>), в</w:t>
            </w:r>
            <w:r w:rsidRPr="00EA1E73">
              <w:rPr>
                <w:sz w:val="28"/>
                <w:szCs w:val="28"/>
              </w:rPr>
              <w:t xml:space="preserve"> письменной форме на бумажном носителе направлена по почте, подана в ходе личного приема в Комитет и (или) должностному лицу, уполномоченному на рассмотрение жалобы.</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5. Сроки рассмотрения жалобы</w:t>
            </w:r>
          </w:p>
        </w:tc>
        <w:tc>
          <w:tcPr>
            <w:tcW w:w="6520" w:type="dxa"/>
            <w:tcBorders>
              <w:top w:val="single" w:sz="4" w:space="0" w:color="auto"/>
              <w:left w:val="single" w:sz="4" w:space="0" w:color="auto"/>
              <w:bottom w:val="single" w:sz="4" w:space="0" w:color="auto"/>
              <w:right w:val="single" w:sz="4" w:space="0" w:color="auto"/>
            </w:tcBorders>
          </w:tcPr>
          <w:p w:rsidR="00CA5A94" w:rsidRPr="00EA1E73" w:rsidRDefault="00CA5A94" w:rsidP="00CA5A94">
            <w:pPr>
              <w:autoSpaceDE w:val="0"/>
              <w:autoSpaceDN w:val="0"/>
              <w:adjustRightInd w:val="0"/>
              <w:ind w:firstLine="709"/>
              <w:jc w:val="both"/>
              <w:rPr>
                <w:sz w:val="28"/>
              </w:rPr>
            </w:pPr>
            <w:r w:rsidRPr="00EA1E73">
              <w:rPr>
                <w:sz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6319DD" w:rsidRPr="006319DD" w:rsidRDefault="00CA5A94" w:rsidP="00CA5A94">
            <w:pPr>
              <w:autoSpaceDE w:val="0"/>
              <w:autoSpaceDN w:val="0"/>
              <w:adjustRightInd w:val="0"/>
              <w:ind w:firstLine="709"/>
              <w:jc w:val="both"/>
              <w:rPr>
                <w:rFonts w:eastAsia="Calibri"/>
                <w:sz w:val="28"/>
                <w:szCs w:val="28"/>
                <w:lang w:eastAsia="en-US"/>
              </w:rPr>
            </w:pPr>
            <w:r w:rsidRPr="00EA1E73">
              <w:rPr>
                <w:sz w:val="28"/>
              </w:rPr>
              <w:t>5.2. 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6. Результат рассмотрения жалобы</w:t>
            </w:r>
          </w:p>
        </w:tc>
        <w:tc>
          <w:tcPr>
            <w:tcW w:w="6520" w:type="dxa"/>
            <w:tcBorders>
              <w:top w:val="single" w:sz="4" w:space="0" w:color="auto"/>
              <w:left w:val="single" w:sz="4" w:space="0" w:color="auto"/>
              <w:bottom w:val="single" w:sz="4" w:space="0" w:color="auto"/>
              <w:right w:val="single" w:sz="4" w:space="0" w:color="auto"/>
            </w:tcBorders>
          </w:tcPr>
          <w:p w:rsidR="00CA5A94" w:rsidRPr="00EA1E73" w:rsidRDefault="00CA5A94" w:rsidP="00CA5A94">
            <w:pPr>
              <w:ind w:firstLine="709"/>
              <w:jc w:val="both"/>
              <w:rPr>
                <w:sz w:val="28"/>
                <w:szCs w:val="28"/>
              </w:rPr>
            </w:pPr>
            <w:r w:rsidRPr="00EA1E73">
              <w:rPr>
                <w:sz w:val="28"/>
                <w:szCs w:val="28"/>
              </w:rPr>
              <w:t>6.1. По результатам рассмотрения жалобы лицом, уполномоченным на рассмотрение жалобы, принимается одно из следующих решений:</w:t>
            </w:r>
          </w:p>
          <w:p w:rsidR="00CA5A94" w:rsidRPr="00EA1E73" w:rsidRDefault="00CA5A94" w:rsidP="00CA5A94">
            <w:pPr>
              <w:ind w:firstLine="709"/>
              <w:jc w:val="both"/>
              <w:rPr>
                <w:sz w:val="28"/>
                <w:szCs w:val="28"/>
              </w:rPr>
            </w:pPr>
            <w:r w:rsidRPr="00EA1E73">
              <w:rPr>
                <w:sz w:val="28"/>
                <w:szCs w:val="28"/>
              </w:rPr>
              <w:t>6.1.1. 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A5A94" w:rsidRPr="00EA1E73" w:rsidRDefault="00CA5A94" w:rsidP="00CA5A94">
            <w:pPr>
              <w:ind w:firstLine="709"/>
              <w:jc w:val="both"/>
              <w:rPr>
                <w:sz w:val="28"/>
                <w:szCs w:val="28"/>
              </w:rPr>
            </w:pPr>
            <w:r w:rsidRPr="00EA1E73">
              <w:rPr>
                <w:sz w:val="28"/>
                <w:szCs w:val="28"/>
              </w:rPr>
              <w:t>6.1.2. В удовлетворении жалобы отказывается.</w:t>
            </w:r>
          </w:p>
          <w:p w:rsidR="00CA5A94" w:rsidRPr="00EA1E73" w:rsidRDefault="00CA5A94" w:rsidP="00CA5A94">
            <w:pPr>
              <w:ind w:firstLine="709"/>
              <w:jc w:val="both"/>
              <w:rPr>
                <w:sz w:val="28"/>
                <w:szCs w:val="28"/>
              </w:rPr>
            </w:pPr>
            <w:r w:rsidRPr="00EA1E73">
              <w:rPr>
                <w:sz w:val="28"/>
                <w:szCs w:val="28"/>
              </w:rPr>
              <w:t>6.2. В ответе по результатам рассмотрения жалобы указываются:</w:t>
            </w:r>
          </w:p>
          <w:p w:rsidR="00CA5A94" w:rsidRPr="00EA1E73" w:rsidRDefault="00CA5A94" w:rsidP="00CA5A94">
            <w:pPr>
              <w:ind w:firstLine="709"/>
              <w:jc w:val="both"/>
              <w:rPr>
                <w:sz w:val="28"/>
                <w:szCs w:val="28"/>
              </w:rPr>
            </w:pPr>
            <w:r w:rsidRPr="00EA1E73">
              <w:rPr>
                <w:sz w:val="28"/>
                <w:szCs w:val="28"/>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CA5A94" w:rsidRPr="00EA1E73" w:rsidRDefault="00CA5A94" w:rsidP="00CA5A94">
            <w:pPr>
              <w:ind w:firstLine="709"/>
              <w:jc w:val="both"/>
              <w:rPr>
                <w:sz w:val="28"/>
                <w:szCs w:val="28"/>
              </w:rPr>
            </w:pPr>
            <w:r w:rsidRPr="00EA1E73">
              <w:rPr>
                <w:sz w:val="28"/>
                <w:szCs w:val="28"/>
              </w:rPr>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CA5A94" w:rsidRPr="00EA1E73" w:rsidRDefault="00CA5A94" w:rsidP="00CA5A94">
            <w:pPr>
              <w:ind w:firstLine="709"/>
              <w:jc w:val="both"/>
              <w:rPr>
                <w:sz w:val="28"/>
                <w:szCs w:val="28"/>
              </w:rPr>
            </w:pPr>
            <w:r w:rsidRPr="00EA1E73">
              <w:rPr>
                <w:sz w:val="28"/>
                <w:szCs w:val="28"/>
              </w:rPr>
              <w:t>6.2.3. Фамилия, имя, отчество (последнее – при наличии) заявителя;</w:t>
            </w:r>
          </w:p>
          <w:p w:rsidR="00CA5A94" w:rsidRPr="00EA1E73" w:rsidRDefault="00CA5A94" w:rsidP="00CA5A94">
            <w:pPr>
              <w:ind w:firstLine="709"/>
              <w:jc w:val="both"/>
              <w:rPr>
                <w:sz w:val="28"/>
                <w:szCs w:val="28"/>
              </w:rPr>
            </w:pPr>
            <w:r w:rsidRPr="00EA1E73">
              <w:rPr>
                <w:sz w:val="28"/>
                <w:szCs w:val="28"/>
              </w:rPr>
              <w:t>6.2.4. Основания для принятия решения по жалобе;</w:t>
            </w:r>
          </w:p>
          <w:p w:rsidR="00CA5A94" w:rsidRPr="00EA1E73" w:rsidRDefault="00CA5A94" w:rsidP="00CA5A94">
            <w:pPr>
              <w:ind w:firstLine="709"/>
              <w:jc w:val="both"/>
              <w:rPr>
                <w:sz w:val="28"/>
                <w:szCs w:val="28"/>
              </w:rPr>
            </w:pPr>
            <w:r w:rsidRPr="00EA1E73">
              <w:rPr>
                <w:sz w:val="28"/>
                <w:szCs w:val="28"/>
              </w:rPr>
              <w:t>6.2.5. Принятое по жалобе решение;</w:t>
            </w:r>
          </w:p>
          <w:p w:rsidR="00CA5A94" w:rsidRPr="00EA1E73" w:rsidRDefault="00CA5A94" w:rsidP="00CA5A94">
            <w:pPr>
              <w:ind w:firstLine="709"/>
              <w:jc w:val="both"/>
              <w:rPr>
                <w:sz w:val="28"/>
                <w:szCs w:val="28"/>
              </w:rPr>
            </w:pPr>
            <w:r w:rsidRPr="00EA1E73">
              <w:rPr>
                <w:sz w:val="28"/>
                <w:szCs w:val="28"/>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5A94" w:rsidRPr="00EA1E73" w:rsidRDefault="00CA5A94" w:rsidP="00CA5A94">
            <w:pPr>
              <w:ind w:firstLine="709"/>
              <w:jc w:val="both"/>
              <w:rPr>
                <w:sz w:val="28"/>
                <w:szCs w:val="28"/>
              </w:rPr>
            </w:pPr>
            <w:r w:rsidRPr="00EA1E73">
              <w:rPr>
                <w:sz w:val="28"/>
                <w:szCs w:val="28"/>
              </w:rPr>
              <w:t>6.2.7. Сведения о порядке обжалования принятого по жалобе решения.</w:t>
            </w:r>
          </w:p>
          <w:p w:rsidR="00CA5A94" w:rsidRPr="00EA1E73" w:rsidRDefault="00CA5A94" w:rsidP="00CA5A94">
            <w:pPr>
              <w:ind w:firstLine="709"/>
              <w:jc w:val="both"/>
              <w:rPr>
                <w:sz w:val="28"/>
                <w:szCs w:val="28"/>
              </w:rPr>
            </w:pPr>
            <w:r w:rsidRPr="00EA1E73">
              <w:rPr>
                <w:sz w:val="28"/>
                <w:szCs w:val="28"/>
              </w:rPr>
              <w:t>6.3. В удовлетворении жалобы отказывается в следующих случаях:</w:t>
            </w:r>
          </w:p>
          <w:p w:rsidR="00CA5A94" w:rsidRPr="00EA1E73" w:rsidRDefault="00CA5A94" w:rsidP="00CA5A94">
            <w:pPr>
              <w:ind w:firstLine="709"/>
              <w:jc w:val="both"/>
              <w:rPr>
                <w:sz w:val="28"/>
                <w:szCs w:val="28"/>
              </w:rPr>
            </w:pPr>
            <w:r w:rsidRPr="00EA1E73">
              <w:rPr>
                <w:sz w:val="28"/>
                <w:szCs w:val="28"/>
              </w:rPr>
              <w:t>6.3.1. Наличия вступившего в законную силу решения суда, арбитражного суда по жалобе о том же предмете и по тем же основаниям;</w:t>
            </w:r>
          </w:p>
          <w:p w:rsidR="00CA5A94" w:rsidRPr="00EA1E73" w:rsidRDefault="00CA5A94" w:rsidP="00CA5A94">
            <w:pPr>
              <w:ind w:firstLine="709"/>
              <w:jc w:val="both"/>
              <w:rPr>
                <w:sz w:val="28"/>
                <w:szCs w:val="28"/>
              </w:rPr>
            </w:pPr>
            <w:r w:rsidRPr="00EA1E73">
              <w:rPr>
                <w:sz w:val="28"/>
                <w:szCs w:val="28"/>
              </w:rPr>
              <w:t>6.3.2. Подачи жалобы лицом, полномочия которого не подтверждены в порядке, установленном законодательством Российской Федерации;</w:t>
            </w:r>
          </w:p>
          <w:p w:rsidR="00CA5A94" w:rsidRPr="00EA1E73" w:rsidRDefault="00CA5A94" w:rsidP="00CA5A94">
            <w:pPr>
              <w:ind w:firstLine="709"/>
              <w:jc w:val="both"/>
              <w:rPr>
                <w:sz w:val="28"/>
                <w:szCs w:val="28"/>
              </w:rPr>
            </w:pPr>
            <w:r w:rsidRPr="00EA1E73">
              <w:rPr>
                <w:sz w:val="28"/>
                <w:szCs w:val="28"/>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A5A94" w:rsidRPr="00EA1E73" w:rsidRDefault="00CA5A94" w:rsidP="00CA5A94">
            <w:pPr>
              <w:ind w:firstLine="709"/>
              <w:jc w:val="both"/>
              <w:rPr>
                <w:sz w:val="28"/>
                <w:szCs w:val="28"/>
              </w:rPr>
            </w:pPr>
            <w:r w:rsidRPr="00EA1E73">
              <w:rPr>
                <w:sz w:val="28"/>
                <w:szCs w:val="28"/>
              </w:rPr>
              <w:t>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w:t>
            </w:r>
            <w:r w:rsidR="00027649">
              <w:rPr>
                <w:sz w:val="28"/>
                <w:szCs w:val="28"/>
              </w:rPr>
              <w:t>об в соответствии с пунктом 6.1</w:t>
            </w:r>
            <w:r w:rsidRPr="00EA1E73">
              <w:rPr>
                <w:sz w:val="28"/>
                <w:szCs w:val="28"/>
              </w:rPr>
              <w:t xml:space="preserve"> настоящего подраздела Регламента, незамедлительно направляет соответствующие материалы в органы прокуратуры.</w:t>
            </w:r>
          </w:p>
          <w:p w:rsidR="00CA5A94" w:rsidRPr="00EA1E73" w:rsidRDefault="00CA5A94" w:rsidP="00CA5A94">
            <w:pPr>
              <w:ind w:firstLine="709"/>
              <w:jc w:val="both"/>
              <w:rPr>
                <w:sz w:val="28"/>
                <w:szCs w:val="28"/>
              </w:rPr>
            </w:pPr>
            <w:r w:rsidRPr="00EA1E73">
              <w:rPr>
                <w:sz w:val="28"/>
                <w:szCs w:val="28"/>
              </w:rPr>
              <w:t>6.5.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6319DD" w:rsidRPr="006319DD" w:rsidRDefault="00CA5A94" w:rsidP="00CA5A94">
            <w:pPr>
              <w:ind w:firstLine="709"/>
              <w:jc w:val="both"/>
              <w:rPr>
                <w:rFonts w:eastAsia="Calibri"/>
                <w:sz w:val="28"/>
                <w:szCs w:val="28"/>
                <w:lang w:eastAsia="en-US"/>
              </w:rPr>
            </w:pPr>
            <w:r w:rsidRPr="00EA1E73">
              <w:rPr>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7. Порядок информирования заявителя о ходе и результатах рассмотрения жалобы</w:t>
            </w:r>
          </w:p>
        </w:tc>
        <w:tc>
          <w:tcPr>
            <w:tcW w:w="6520" w:type="dxa"/>
            <w:tcBorders>
              <w:top w:val="single" w:sz="4" w:space="0" w:color="auto"/>
              <w:left w:val="single" w:sz="4" w:space="0" w:color="auto"/>
              <w:bottom w:val="single" w:sz="4" w:space="0" w:color="auto"/>
              <w:right w:val="single" w:sz="4" w:space="0" w:color="auto"/>
            </w:tcBorders>
          </w:tcPr>
          <w:p w:rsidR="00611179" w:rsidRPr="00EA1E73" w:rsidRDefault="00611179" w:rsidP="00611179">
            <w:pPr>
              <w:autoSpaceDE w:val="0"/>
              <w:autoSpaceDN w:val="0"/>
              <w:adjustRightInd w:val="0"/>
              <w:ind w:firstLine="709"/>
              <w:jc w:val="both"/>
              <w:rPr>
                <w:sz w:val="28"/>
                <w:szCs w:val="28"/>
              </w:rPr>
            </w:pPr>
            <w:r w:rsidRPr="00EA1E73">
              <w:rPr>
                <w:sz w:val="28"/>
                <w:szCs w:val="28"/>
              </w:rPr>
              <w:t>7.1. Не позднее дня, следующего за днем принятия решения, предусмотренного в пункте 6.1 подраздела 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179" w:rsidRPr="00EA1E73" w:rsidRDefault="00611179" w:rsidP="00611179">
            <w:pPr>
              <w:autoSpaceDE w:val="0"/>
              <w:autoSpaceDN w:val="0"/>
              <w:adjustRightInd w:val="0"/>
              <w:ind w:firstLine="709"/>
              <w:jc w:val="both"/>
              <w:rPr>
                <w:sz w:val="28"/>
                <w:szCs w:val="28"/>
              </w:rPr>
            </w:pPr>
            <w:r w:rsidRPr="00EA1E73">
              <w:rPr>
                <w:sz w:val="28"/>
                <w:szCs w:val="28"/>
              </w:rPr>
              <w:t>7.2. 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19DD" w:rsidRPr="006319DD" w:rsidRDefault="00611179" w:rsidP="00611179">
            <w:pPr>
              <w:autoSpaceDE w:val="0"/>
              <w:autoSpaceDN w:val="0"/>
              <w:adjustRightInd w:val="0"/>
              <w:ind w:firstLine="709"/>
              <w:jc w:val="both"/>
              <w:rPr>
                <w:rFonts w:eastAsia="Calibri"/>
                <w:sz w:val="28"/>
                <w:szCs w:val="28"/>
                <w:lang w:eastAsia="en-US"/>
              </w:rPr>
            </w:pPr>
            <w:r w:rsidRPr="00EA1E73">
              <w:rPr>
                <w:sz w:val="28"/>
                <w:szCs w:val="28"/>
              </w:rPr>
              <w:t>7.3. В случае признания жалобы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8. Порядок обжалования решения по жалобе</w:t>
            </w:r>
          </w:p>
        </w:tc>
        <w:tc>
          <w:tcPr>
            <w:tcW w:w="6520" w:type="dxa"/>
            <w:tcBorders>
              <w:top w:val="single" w:sz="4" w:space="0" w:color="auto"/>
              <w:left w:val="single" w:sz="4" w:space="0" w:color="auto"/>
              <w:bottom w:val="single" w:sz="4" w:space="0" w:color="auto"/>
              <w:right w:val="single" w:sz="4" w:space="0" w:color="auto"/>
            </w:tcBorders>
          </w:tcPr>
          <w:p w:rsidR="00611179" w:rsidRPr="00EA1E73" w:rsidRDefault="00611179" w:rsidP="00611179">
            <w:pPr>
              <w:autoSpaceDE w:val="0"/>
              <w:autoSpaceDN w:val="0"/>
              <w:adjustRightInd w:val="0"/>
              <w:ind w:firstLine="709"/>
              <w:jc w:val="both"/>
              <w:rPr>
                <w:sz w:val="28"/>
              </w:rPr>
            </w:pPr>
            <w:r w:rsidRPr="00EA1E73">
              <w:rPr>
                <w:sz w:val="28"/>
              </w:rPr>
              <w:t>8.1.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rsidR="00611179" w:rsidRPr="00EA1E73" w:rsidRDefault="00611179" w:rsidP="00611179">
            <w:pPr>
              <w:autoSpaceDE w:val="0"/>
              <w:autoSpaceDN w:val="0"/>
              <w:adjustRightInd w:val="0"/>
              <w:ind w:firstLine="709"/>
              <w:jc w:val="both"/>
              <w:rPr>
                <w:sz w:val="28"/>
              </w:rPr>
            </w:pPr>
            <w:r w:rsidRPr="00EA1E73">
              <w:rPr>
                <w:sz w:val="28"/>
              </w:rPr>
              <w:t>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rsidR="00611179" w:rsidRPr="00EA1E73" w:rsidRDefault="00611179" w:rsidP="00611179">
            <w:pPr>
              <w:autoSpaceDE w:val="0"/>
              <w:autoSpaceDN w:val="0"/>
              <w:adjustRightInd w:val="0"/>
              <w:ind w:firstLine="709"/>
              <w:jc w:val="both"/>
              <w:rPr>
                <w:sz w:val="28"/>
              </w:rPr>
            </w:pPr>
            <w:r w:rsidRPr="00EA1E73">
              <w:rPr>
                <w:sz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611179" w:rsidRPr="00EA1E73" w:rsidRDefault="00611179" w:rsidP="00611179">
            <w:pPr>
              <w:autoSpaceDE w:val="0"/>
              <w:autoSpaceDN w:val="0"/>
              <w:adjustRightInd w:val="0"/>
              <w:ind w:firstLine="709"/>
              <w:jc w:val="both"/>
              <w:rPr>
                <w:sz w:val="28"/>
              </w:rPr>
            </w:pPr>
            <w:r w:rsidRPr="00EA1E73">
              <w:rPr>
                <w:sz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6319DD" w:rsidRPr="006319DD" w:rsidRDefault="00611179" w:rsidP="00611179">
            <w:pPr>
              <w:autoSpaceDE w:val="0"/>
              <w:autoSpaceDN w:val="0"/>
              <w:adjustRightInd w:val="0"/>
              <w:ind w:firstLine="709"/>
              <w:jc w:val="both"/>
              <w:rPr>
                <w:rFonts w:eastAsia="Calibri"/>
                <w:sz w:val="28"/>
                <w:szCs w:val="28"/>
                <w:lang w:eastAsia="en-US"/>
              </w:rPr>
            </w:pPr>
            <w:r w:rsidRPr="00EA1E73">
              <w:rPr>
                <w:sz w:val="28"/>
              </w:rPr>
              <w:t>8.3. Решение по жалобе на решение уполномоченного органа, принятое главой города, может быть обжаловано заявителем в судебном порядке.</w:t>
            </w:r>
          </w:p>
        </w:tc>
      </w:tr>
      <w:tr w:rsidR="006319DD" w:rsidRPr="006319DD" w:rsidTr="00C638C1">
        <w:trPr>
          <w:trHeight w:val="2519"/>
        </w:trPr>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9. Право заявителя на получение информации и документов, необходимых для обоснования и рассмотрения жалобы</w:t>
            </w:r>
          </w:p>
        </w:tc>
        <w:tc>
          <w:tcPr>
            <w:tcW w:w="6520" w:type="dxa"/>
            <w:tcBorders>
              <w:top w:val="single" w:sz="4" w:space="0" w:color="auto"/>
              <w:left w:val="single" w:sz="4" w:space="0" w:color="auto"/>
              <w:bottom w:val="single" w:sz="4" w:space="0" w:color="auto"/>
              <w:right w:val="single" w:sz="4" w:space="0" w:color="auto"/>
            </w:tcBorders>
          </w:tcPr>
          <w:p w:rsidR="006319DD" w:rsidRPr="006319DD" w:rsidRDefault="00611179" w:rsidP="00611179">
            <w:pPr>
              <w:autoSpaceDE w:val="0"/>
              <w:autoSpaceDN w:val="0"/>
              <w:adjustRightInd w:val="0"/>
              <w:ind w:firstLine="709"/>
              <w:jc w:val="both"/>
              <w:rPr>
                <w:rFonts w:eastAsia="Calibri"/>
                <w:sz w:val="28"/>
                <w:szCs w:val="28"/>
                <w:lang w:eastAsia="en-US"/>
              </w:rPr>
            </w:pPr>
            <w:r w:rsidRPr="00EA1E73">
              <w:rPr>
                <w:sz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tc>
      </w:tr>
      <w:tr w:rsidR="006319DD" w:rsidRPr="006319DD" w:rsidTr="00C638C1">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10. Способы информирования заявителей о порядке подачи и рассмотрения жалобы</w:t>
            </w:r>
          </w:p>
        </w:tc>
        <w:tc>
          <w:tcPr>
            <w:tcW w:w="6520" w:type="dxa"/>
            <w:tcBorders>
              <w:top w:val="single" w:sz="4" w:space="0" w:color="auto"/>
              <w:bottom w:val="single" w:sz="4" w:space="0" w:color="auto"/>
              <w:right w:val="single" w:sz="4" w:space="0" w:color="auto"/>
            </w:tcBorders>
          </w:tcPr>
          <w:p w:rsidR="006319DD" w:rsidRPr="006319DD" w:rsidRDefault="00611179" w:rsidP="00611179">
            <w:pPr>
              <w:autoSpaceDE w:val="0"/>
              <w:autoSpaceDN w:val="0"/>
              <w:adjustRightInd w:val="0"/>
              <w:ind w:firstLine="709"/>
              <w:jc w:val="both"/>
              <w:rPr>
                <w:rFonts w:eastAsia="Calibri"/>
                <w:sz w:val="28"/>
                <w:szCs w:val="28"/>
                <w:lang w:eastAsia="en-US"/>
              </w:rPr>
            </w:pPr>
            <w:r w:rsidRPr="00EA1E73">
              <w:rPr>
                <w:sz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3 раздела </w:t>
            </w:r>
            <w:r w:rsidRPr="00EA1E73">
              <w:rPr>
                <w:sz w:val="28"/>
                <w:lang w:val="en-US"/>
              </w:rPr>
              <w:t>I</w:t>
            </w:r>
            <w:r w:rsidRPr="00EA1E73">
              <w:rPr>
                <w:sz w:val="28"/>
              </w:rPr>
              <w:t xml:space="preserve"> Регламента для информирования о предоставлении муниципальной услуги.</w:t>
            </w:r>
          </w:p>
        </w:tc>
      </w:tr>
    </w:tbl>
    <w:p w:rsidR="00BA1A63" w:rsidRPr="00BA1A63" w:rsidRDefault="00BA1A63" w:rsidP="00BA1A63">
      <w:pPr>
        <w:autoSpaceDE w:val="0"/>
        <w:autoSpaceDN w:val="0"/>
        <w:adjustRightInd w:val="0"/>
        <w:jc w:val="both"/>
        <w:rPr>
          <w:sz w:val="28"/>
        </w:rPr>
      </w:pPr>
    </w:p>
    <w:p w:rsidR="00BA1A63" w:rsidRPr="00BA1A63" w:rsidRDefault="00BA1A63" w:rsidP="00BA1A63">
      <w:pPr>
        <w:autoSpaceDE w:val="0"/>
        <w:autoSpaceDN w:val="0"/>
        <w:adjustRightInd w:val="0"/>
        <w:jc w:val="both"/>
        <w:rPr>
          <w:sz w:val="28"/>
        </w:rPr>
      </w:pPr>
    </w:p>
    <w:p w:rsidR="00BA1A63" w:rsidRPr="00BA1A63" w:rsidRDefault="00BA1A63" w:rsidP="00BA1A63">
      <w:pPr>
        <w:autoSpaceDE w:val="0"/>
        <w:autoSpaceDN w:val="0"/>
        <w:adjustRightInd w:val="0"/>
        <w:jc w:val="both"/>
        <w:rPr>
          <w:sz w:val="28"/>
        </w:rPr>
        <w:sectPr w:rsidR="00BA1A63" w:rsidRPr="00BA1A63" w:rsidSect="00277666">
          <w:headerReference w:type="default" r:id="rId13"/>
          <w:pgSz w:w="11906" w:h="16838" w:code="9"/>
          <w:pgMar w:top="1134" w:right="851" w:bottom="1134" w:left="1985" w:header="709" w:footer="709" w:gutter="0"/>
          <w:cols w:space="708"/>
          <w:titlePg/>
          <w:docGrid w:linePitch="360"/>
        </w:sectPr>
      </w:pPr>
    </w:p>
    <w:p w:rsidR="00EF107D" w:rsidRDefault="00EF107D" w:rsidP="00C522F5">
      <w:pPr>
        <w:ind w:left="7230"/>
        <w:jc w:val="both"/>
        <w:rPr>
          <w:sz w:val="28"/>
          <w:szCs w:val="28"/>
        </w:rPr>
      </w:pPr>
      <w:r>
        <w:rPr>
          <w:sz w:val="28"/>
          <w:szCs w:val="28"/>
        </w:rPr>
        <w:t>Приложение 1</w:t>
      </w:r>
    </w:p>
    <w:p w:rsidR="00EF107D" w:rsidRDefault="00EF107D" w:rsidP="00C522F5">
      <w:pPr>
        <w:ind w:left="7230"/>
        <w:jc w:val="both"/>
        <w:rPr>
          <w:sz w:val="28"/>
          <w:szCs w:val="28"/>
        </w:rPr>
      </w:pPr>
      <w:r>
        <w:rPr>
          <w:sz w:val="28"/>
          <w:szCs w:val="28"/>
        </w:rPr>
        <w:t>к Р</w:t>
      </w:r>
      <w:r w:rsidRPr="00BB4CCA">
        <w:rPr>
          <w:sz w:val="28"/>
          <w:szCs w:val="28"/>
        </w:rPr>
        <w:t>егламент</w:t>
      </w:r>
      <w:r>
        <w:rPr>
          <w:sz w:val="28"/>
          <w:szCs w:val="28"/>
        </w:rPr>
        <w:t>у</w:t>
      </w:r>
    </w:p>
    <w:p w:rsidR="00EF107D" w:rsidRPr="00527977" w:rsidRDefault="00EF107D" w:rsidP="00EF107D">
      <w:pPr>
        <w:jc w:val="center"/>
        <w:rPr>
          <w:sz w:val="28"/>
          <w:szCs w:val="28"/>
        </w:rPr>
      </w:pPr>
    </w:p>
    <w:p w:rsidR="00EF107D" w:rsidRPr="00527977" w:rsidRDefault="00EF107D" w:rsidP="00EF107D">
      <w:pPr>
        <w:jc w:val="center"/>
        <w:rPr>
          <w:sz w:val="28"/>
          <w:szCs w:val="28"/>
        </w:rPr>
      </w:pPr>
    </w:p>
    <w:p w:rsidR="00EF107D" w:rsidRPr="00527977" w:rsidRDefault="00EF107D" w:rsidP="00EF107D">
      <w:pPr>
        <w:contextualSpacing/>
        <w:jc w:val="center"/>
        <w:rPr>
          <w:color w:val="000000"/>
          <w:sz w:val="28"/>
          <w:szCs w:val="28"/>
        </w:rPr>
      </w:pPr>
      <w:r w:rsidRPr="00527977">
        <w:rPr>
          <w:color w:val="000000"/>
          <w:sz w:val="28"/>
          <w:szCs w:val="28"/>
        </w:rPr>
        <w:t>СВЕДЕНИЯ</w:t>
      </w:r>
    </w:p>
    <w:p w:rsidR="00EF107D" w:rsidRPr="00527977" w:rsidRDefault="00EF107D" w:rsidP="00EF107D">
      <w:pPr>
        <w:contextualSpacing/>
        <w:jc w:val="center"/>
        <w:rPr>
          <w:color w:val="000000"/>
          <w:sz w:val="28"/>
          <w:szCs w:val="28"/>
        </w:rPr>
      </w:pPr>
      <w:r w:rsidRPr="00527977">
        <w:rPr>
          <w:color w:val="000000"/>
          <w:sz w:val="28"/>
          <w:szCs w:val="28"/>
        </w:rPr>
        <w:t>об информационных системах, обеспечивающих возможность получения информации о муниципальной услуге или возможность получения муниципальной услуги в электронной форме</w:t>
      </w:r>
    </w:p>
    <w:p w:rsidR="00EF107D" w:rsidRPr="00527977" w:rsidRDefault="00EF107D" w:rsidP="00EF107D">
      <w:pPr>
        <w:contextualSpacing/>
        <w:jc w:val="both"/>
        <w:rPr>
          <w:sz w:val="28"/>
          <w:szCs w:val="28"/>
        </w:rPr>
      </w:pPr>
    </w:p>
    <w:tbl>
      <w:tblPr>
        <w:tblW w:w="9158" w:type="dxa"/>
        <w:jc w:val="center"/>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3118"/>
        <w:gridCol w:w="2977"/>
      </w:tblGrid>
      <w:tr w:rsidR="00EF107D" w:rsidRPr="00287FA9" w:rsidTr="00C522F5">
        <w:trPr>
          <w:jc w:val="center"/>
        </w:trPr>
        <w:tc>
          <w:tcPr>
            <w:tcW w:w="3063" w:type="dxa"/>
          </w:tcPr>
          <w:p w:rsidR="00EF107D" w:rsidRPr="00287FA9" w:rsidRDefault="00EF107D" w:rsidP="006005EF">
            <w:pPr>
              <w:contextualSpacing/>
              <w:jc w:val="center"/>
              <w:rPr>
                <w:sz w:val="28"/>
                <w:szCs w:val="28"/>
              </w:rPr>
            </w:pPr>
            <w:r w:rsidRPr="00D621C9">
              <w:rPr>
                <w:iCs/>
                <w:sz w:val="28"/>
                <w:szCs w:val="28"/>
              </w:rPr>
              <w:t>Полное наименование информационной системы,</w:t>
            </w:r>
            <w:r>
              <w:rPr>
                <w:sz w:val="28"/>
                <w:szCs w:val="28"/>
              </w:rPr>
              <w:t xml:space="preserve"> </w:t>
            </w:r>
          </w:p>
        </w:tc>
        <w:tc>
          <w:tcPr>
            <w:tcW w:w="3118" w:type="dxa"/>
          </w:tcPr>
          <w:p w:rsidR="00EF107D" w:rsidRDefault="00EF107D" w:rsidP="006005EF">
            <w:pPr>
              <w:ind w:hanging="108"/>
              <w:contextualSpacing/>
              <w:jc w:val="center"/>
              <w:rPr>
                <w:sz w:val="28"/>
                <w:szCs w:val="28"/>
              </w:rPr>
            </w:pPr>
            <w:r w:rsidRPr="00287FA9">
              <w:rPr>
                <w:sz w:val="28"/>
                <w:szCs w:val="28"/>
              </w:rPr>
              <w:t>Адрес в информационно</w:t>
            </w:r>
            <w:r>
              <w:rPr>
                <w:sz w:val="28"/>
                <w:szCs w:val="28"/>
              </w:rPr>
              <w:t>-телекоммуникационной сети</w:t>
            </w:r>
          </w:p>
          <w:p w:rsidR="00EF107D" w:rsidRPr="00287FA9" w:rsidRDefault="00EF107D" w:rsidP="006005EF">
            <w:pPr>
              <w:ind w:hanging="108"/>
              <w:contextualSpacing/>
              <w:jc w:val="center"/>
              <w:rPr>
                <w:sz w:val="28"/>
                <w:szCs w:val="28"/>
              </w:rPr>
            </w:pPr>
            <w:r>
              <w:rPr>
                <w:sz w:val="28"/>
                <w:szCs w:val="28"/>
              </w:rPr>
              <w:t>«Интернет»</w:t>
            </w:r>
          </w:p>
        </w:tc>
        <w:tc>
          <w:tcPr>
            <w:tcW w:w="2977" w:type="dxa"/>
          </w:tcPr>
          <w:p w:rsidR="00EF107D" w:rsidRPr="00287FA9" w:rsidRDefault="00EF107D" w:rsidP="006005EF">
            <w:pPr>
              <w:ind w:hanging="108"/>
              <w:contextualSpacing/>
              <w:jc w:val="center"/>
              <w:rPr>
                <w:sz w:val="28"/>
                <w:szCs w:val="28"/>
              </w:rPr>
            </w:pPr>
            <w:r>
              <w:rPr>
                <w:sz w:val="28"/>
                <w:szCs w:val="28"/>
              </w:rPr>
              <w:t>Наличие/отсутствие технической возможности предоставления услуги в электронной форме</w:t>
            </w:r>
          </w:p>
        </w:tc>
      </w:tr>
      <w:tr w:rsidR="00EF107D" w:rsidRPr="00287FA9" w:rsidTr="00C522F5">
        <w:trPr>
          <w:jc w:val="center"/>
        </w:trPr>
        <w:tc>
          <w:tcPr>
            <w:tcW w:w="3063" w:type="dxa"/>
          </w:tcPr>
          <w:p w:rsidR="00EF107D" w:rsidRPr="00F669A6" w:rsidRDefault="00EF107D" w:rsidP="006005EF">
            <w:pPr>
              <w:widowControl w:val="0"/>
              <w:suppressAutoHyphens/>
              <w:autoSpaceDE w:val="0"/>
              <w:snapToGrid w:val="0"/>
              <w:rPr>
                <w:iCs/>
                <w:sz w:val="28"/>
                <w:szCs w:val="28"/>
                <w:lang w:eastAsia="ar-SA"/>
              </w:rPr>
            </w:pPr>
            <w:r w:rsidRPr="00F669A6">
              <w:rPr>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118" w:type="dxa"/>
          </w:tcPr>
          <w:p w:rsidR="00EF107D" w:rsidRPr="005021C3" w:rsidRDefault="00EF107D" w:rsidP="006005EF">
            <w:pPr>
              <w:widowControl w:val="0"/>
              <w:suppressAutoHyphens/>
              <w:autoSpaceDE w:val="0"/>
              <w:jc w:val="both"/>
              <w:rPr>
                <w:iCs/>
                <w:sz w:val="28"/>
                <w:szCs w:val="28"/>
                <w:lang w:eastAsia="ar-SA"/>
              </w:rPr>
            </w:pPr>
            <w:hyperlink r:id="rId14" w:history="1">
              <w:r w:rsidRPr="005021C3">
                <w:rPr>
                  <w:iCs/>
                  <w:sz w:val="28"/>
                  <w:szCs w:val="28"/>
                  <w:lang w:eastAsia="ar-SA"/>
                </w:rPr>
                <w:t>http://www.gosuslugi.ru</w:t>
              </w:r>
            </w:hyperlink>
          </w:p>
        </w:tc>
        <w:tc>
          <w:tcPr>
            <w:tcW w:w="2977" w:type="dxa"/>
          </w:tcPr>
          <w:p w:rsidR="00EF107D" w:rsidRPr="00A85AAC" w:rsidRDefault="00EF107D" w:rsidP="006005EF">
            <w:pPr>
              <w:widowControl w:val="0"/>
              <w:suppressAutoHyphens/>
              <w:autoSpaceDE w:val="0"/>
              <w:jc w:val="both"/>
              <w:rPr>
                <w:iCs/>
                <w:sz w:val="28"/>
                <w:szCs w:val="28"/>
                <w:lang w:eastAsia="ar-SA"/>
              </w:rPr>
            </w:pPr>
            <w:r>
              <w:rPr>
                <w:sz w:val="28"/>
                <w:szCs w:val="28"/>
              </w:rPr>
              <w:t xml:space="preserve">Отсутствует возможность получения муниципальной услуги в электронной форме </w:t>
            </w:r>
          </w:p>
        </w:tc>
      </w:tr>
      <w:tr w:rsidR="00EF107D" w:rsidRPr="00287FA9" w:rsidTr="00C522F5">
        <w:trPr>
          <w:jc w:val="center"/>
        </w:trPr>
        <w:tc>
          <w:tcPr>
            <w:tcW w:w="3063" w:type="dxa"/>
          </w:tcPr>
          <w:p w:rsidR="00EF107D" w:rsidRPr="00287FA9" w:rsidRDefault="00EF107D" w:rsidP="006005EF">
            <w:pPr>
              <w:contextualSpacing/>
              <w:rPr>
                <w:sz w:val="28"/>
                <w:szCs w:val="28"/>
              </w:rPr>
            </w:pPr>
            <w:r w:rsidRPr="00287FA9">
              <w:rPr>
                <w:sz w:val="28"/>
                <w:szCs w:val="28"/>
              </w:rPr>
              <w:t xml:space="preserve">Муниципальная автоматизированная информационная система «Электронный Барнаул» </w:t>
            </w:r>
          </w:p>
        </w:tc>
        <w:tc>
          <w:tcPr>
            <w:tcW w:w="3118" w:type="dxa"/>
          </w:tcPr>
          <w:p w:rsidR="00EF107D" w:rsidRPr="00287FA9" w:rsidRDefault="00EF107D" w:rsidP="006005EF">
            <w:pPr>
              <w:ind w:firstLine="34"/>
              <w:contextualSpacing/>
              <w:rPr>
                <w:sz w:val="28"/>
                <w:szCs w:val="28"/>
                <w:lang w:val="en-US"/>
              </w:rPr>
            </w:pPr>
            <w:r w:rsidRPr="00287FA9">
              <w:rPr>
                <w:sz w:val="28"/>
                <w:szCs w:val="28"/>
                <w:lang w:val="en-US"/>
              </w:rPr>
              <w:t>http</w:t>
            </w:r>
            <w:r w:rsidRPr="00287FA9">
              <w:rPr>
                <w:sz w:val="28"/>
                <w:szCs w:val="28"/>
              </w:rPr>
              <w:t>://</w:t>
            </w:r>
            <w:r w:rsidRPr="00287FA9">
              <w:rPr>
                <w:sz w:val="28"/>
                <w:szCs w:val="28"/>
                <w:lang w:val="en-US"/>
              </w:rPr>
              <w:t>portal.barnaul.org</w:t>
            </w:r>
          </w:p>
        </w:tc>
        <w:tc>
          <w:tcPr>
            <w:tcW w:w="2977" w:type="dxa"/>
          </w:tcPr>
          <w:p w:rsidR="00EF107D" w:rsidRPr="00A85AAC" w:rsidRDefault="00EF107D" w:rsidP="006005EF">
            <w:pPr>
              <w:ind w:firstLine="34"/>
              <w:contextualSpacing/>
              <w:jc w:val="both"/>
              <w:rPr>
                <w:sz w:val="28"/>
                <w:szCs w:val="28"/>
              </w:rPr>
            </w:pPr>
            <w:r>
              <w:rPr>
                <w:sz w:val="28"/>
                <w:szCs w:val="28"/>
              </w:rPr>
              <w:t>Доступно</w:t>
            </w:r>
            <w:r w:rsidRPr="00A85AAC">
              <w:rPr>
                <w:sz w:val="28"/>
                <w:szCs w:val="28"/>
              </w:rPr>
              <w:t xml:space="preserve"> получени</w:t>
            </w:r>
            <w:r>
              <w:rPr>
                <w:sz w:val="28"/>
                <w:szCs w:val="28"/>
              </w:rPr>
              <w:t>е</w:t>
            </w:r>
            <w:r w:rsidRPr="00A85AAC">
              <w:rPr>
                <w:sz w:val="28"/>
                <w:szCs w:val="28"/>
              </w:rPr>
              <w:t xml:space="preserve"> муниципальной услуги в электронно</w:t>
            </w:r>
            <w:r>
              <w:rPr>
                <w:sz w:val="28"/>
                <w:szCs w:val="28"/>
              </w:rPr>
              <w:t>й форме</w:t>
            </w:r>
          </w:p>
        </w:tc>
      </w:tr>
    </w:tbl>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sectPr w:rsidR="00EF107D" w:rsidSect="00C522F5">
          <w:pgSz w:w="11906" w:h="16838" w:code="9"/>
          <w:pgMar w:top="1134" w:right="851" w:bottom="1134" w:left="1985" w:header="709" w:footer="709" w:gutter="0"/>
          <w:cols w:space="708"/>
          <w:titlePg/>
          <w:docGrid w:linePitch="360"/>
        </w:sectPr>
      </w:pPr>
    </w:p>
    <w:p w:rsidR="00BB4CCA" w:rsidRPr="00F669A6" w:rsidRDefault="00BB4CCA" w:rsidP="00C522F5">
      <w:pPr>
        <w:tabs>
          <w:tab w:val="left" w:pos="7088"/>
        </w:tabs>
        <w:ind w:left="7230"/>
        <w:jc w:val="both"/>
        <w:rPr>
          <w:sz w:val="28"/>
          <w:szCs w:val="28"/>
        </w:rPr>
      </w:pPr>
      <w:r w:rsidRPr="00F669A6">
        <w:rPr>
          <w:sz w:val="28"/>
          <w:szCs w:val="28"/>
        </w:rPr>
        <w:t>Приложение 2</w:t>
      </w:r>
    </w:p>
    <w:p w:rsidR="0068478A" w:rsidRPr="00F669A6" w:rsidRDefault="00BB4CCA" w:rsidP="00C522F5">
      <w:pPr>
        <w:tabs>
          <w:tab w:val="left" w:pos="7230"/>
        </w:tabs>
        <w:ind w:left="7371" w:hanging="141"/>
        <w:jc w:val="both"/>
        <w:rPr>
          <w:sz w:val="28"/>
          <w:szCs w:val="28"/>
        </w:rPr>
      </w:pPr>
      <w:r w:rsidRPr="00F669A6">
        <w:rPr>
          <w:sz w:val="28"/>
          <w:szCs w:val="28"/>
        </w:rPr>
        <w:t xml:space="preserve">к </w:t>
      </w:r>
      <w:r w:rsidR="00554AD9" w:rsidRPr="00F669A6">
        <w:rPr>
          <w:sz w:val="28"/>
          <w:szCs w:val="28"/>
        </w:rPr>
        <w:t>Р</w:t>
      </w:r>
      <w:r w:rsidRPr="00F669A6">
        <w:rPr>
          <w:sz w:val="28"/>
          <w:szCs w:val="28"/>
        </w:rPr>
        <w:t>егламенту</w:t>
      </w:r>
    </w:p>
    <w:p w:rsidR="0068478A" w:rsidRPr="00F669A6" w:rsidRDefault="0068478A" w:rsidP="00AA3F34">
      <w:pPr>
        <w:ind w:left="7080"/>
        <w:jc w:val="right"/>
        <w:rPr>
          <w:sz w:val="28"/>
          <w:szCs w:val="28"/>
        </w:rPr>
      </w:pPr>
    </w:p>
    <w:p w:rsidR="0068478A" w:rsidRPr="00F669A6" w:rsidRDefault="0068478A" w:rsidP="00AA3F34">
      <w:pPr>
        <w:ind w:left="7080"/>
        <w:jc w:val="right"/>
        <w:rPr>
          <w:sz w:val="28"/>
          <w:szCs w:val="28"/>
        </w:rPr>
      </w:pPr>
    </w:p>
    <w:p w:rsidR="0068478A" w:rsidRPr="00F669A6" w:rsidRDefault="0068478A" w:rsidP="0068478A">
      <w:pPr>
        <w:jc w:val="center"/>
        <w:rPr>
          <w:sz w:val="28"/>
          <w:szCs w:val="28"/>
        </w:rPr>
      </w:pPr>
      <w:r w:rsidRPr="00F669A6">
        <w:rPr>
          <w:sz w:val="28"/>
          <w:szCs w:val="28"/>
        </w:rPr>
        <w:t>РАСПИСКА</w:t>
      </w:r>
    </w:p>
    <w:p w:rsidR="0068478A" w:rsidRDefault="0068478A" w:rsidP="00EF107D">
      <w:pPr>
        <w:jc w:val="center"/>
        <w:rPr>
          <w:sz w:val="28"/>
          <w:szCs w:val="28"/>
        </w:rPr>
      </w:pPr>
      <w:r w:rsidRPr="004C69BE">
        <w:rPr>
          <w:sz w:val="28"/>
          <w:szCs w:val="28"/>
        </w:rPr>
        <w:t>в получении заявления и прилагаемых к нему документов для получения муниципальной услуги</w:t>
      </w:r>
      <w:r w:rsidR="00EF107D" w:rsidRPr="004C69BE">
        <w:rPr>
          <w:sz w:val="28"/>
          <w:szCs w:val="28"/>
        </w:rPr>
        <w:t xml:space="preserve"> «</w:t>
      </w:r>
      <w:r w:rsidR="004C69BE" w:rsidRPr="004C69BE">
        <w:rPr>
          <w:sz w:val="28"/>
          <w:szCs w:val="28"/>
        </w:rPr>
        <w:t>Назначение пенсии за выслугу лет лицам, замещавшим должности муниципальной службы города Барнаула, ежемесячной доплаты к пенсии лицам, замещавшим муниципальные должности и должности в органах государственной власти и управления города Барнаула</w:t>
      </w:r>
      <w:r w:rsidR="00EF107D" w:rsidRPr="004C69BE">
        <w:rPr>
          <w:sz w:val="28"/>
          <w:szCs w:val="28"/>
        </w:rPr>
        <w:t>»</w:t>
      </w:r>
    </w:p>
    <w:p w:rsidR="004059FF" w:rsidRPr="00F669A6" w:rsidRDefault="004059FF" w:rsidP="00EF107D">
      <w:pPr>
        <w:jc w:val="center"/>
        <w:rPr>
          <w:sz w:val="28"/>
          <w:szCs w:val="28"/>
        </w:rPr>
      </w:pPr>
    </w:p>
    <w:p w:rsidR="004059FF" w:rsidRDefault="004059FF" w:rsidP="004059FF">
      <w:pPr>
        <w:rPr>
          <w:sz w:val="28"/>
          <w:szCs w:val="28"/>
        </w:rPr>
      </w:pPr>
      <w:r w:rsidRPr="00F24860">
        <w:rPr>
          <w:sz w:val="28"/>
          <w:szCs w:val="28"/>
        </w:rPr>
        <w:t>выдана «____»____________20____г. №______</w:t>
      </w:r>
    </w:p>
    <w:p w:rsidR="004059FF" w:rsidRPr="00F24860" w:rsidRDefault="004059FF" w:rsidP="004059FF">
      <w:pPr>
        <w:rPr>
          <w:sz w:val="28"/>
          <w:szCs w:val="28"/>
        </w:rPr>
      </w:pPr>
    </w:p>
    <w:p w:rsidR="004059FF" w:rsidRPr="00F24860" w:rsidRDefault="004059FF" w:rsidP="004059FF">
      <w:r w:rsidRPr="00F24860">
        <w:rPr>
          <w:sz w:val="28"/>
          <w:szCs w:val="28"/>
        </w:rPr>
        <w:t>________________________________________________________________</w:t>
      </w:r>
    </w:p>
    <w:p w:rsidR="004059FF" w:rsidRPr="00F24860" w:rsidRDefault="004059FF" w:rsidP="004059FF">
      <w:pPr>
        <w:jc w:val="center"/>
        <w:rPr>
          <w:sz w:val="20"/>
          <w:szCs w:val="20"/>
        </w:rPr>
      </w:pPr>
      <w:r w:rsidRPr="00F24860">
        <w:rPr>
          <w:sz w:val="20"/>
          <w:szCs w:val="20"/>
        </w:rPr>
        <w:t>Ф.И.О. заявителя</w:t>
      </w:r>
    </w:p>
    <w:p w:rsidR="004059FF" w:rsidRPr="00F24860" w:rsidRDefault="004059FF" w:rsidP="004059FF">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7800"/>
      </w:tblGrid>
      <w:tr w:rsidR="004059FF" w:rsidRPr="00F24860" w:rsidTr="00C522F5">
        <w:tc>
          <w:tcPr>
            <w:tcW w:w="1272" w:type="dxa"/>
            <w:shd w:val="clear" w:color="auto" w:fill="auto"/>
          </w:tcPr>
          <w:p w:rsidR="004059FF" w:rsidRPr="00F24860" w:rsidRDefault="004059FF" w:rsidP="0061516A">
            <w:pPr>
              <w:jc w:val="center"/>
              <w:rPr>
                <w:sz w:val="28"/>
                <w:szCs w:val="28"/>
              </w:rPr>
            </w:pPr>
            <w:r w:rsidRPr="00F24860">
              <w:rPr>
                <w:sz w:val="28"/>
                <w:szCs w:val="28"/>
              </w:rPr>
              <w:t>№ п/п</w:t>
            </w:r>
          </w:p>
        </w:tc>
        <w:tc>
          <w:tcPr>
            <w:tcW w:w="7800" w:type="dxa"/>
            <w:shd w:val="clear" w:color="auto" w:fill="auto"/>
          </w:tcPr>
          <w:p w:rsidR="004059FF" w:rsidRPr="00F24860" w:rsidRDefault="004059FF" w:rsidP="0061516A">
            <w:pPr>
              <w:jc w:val="center"/>
              <w:rPr>
                <w:sz w:val="28"/>
                <w:szCs w:val="28"/>
              </w:rPr>
            </w:pPr>
            <w:r w:rsidRPr="00F24860">
              <w:rPr>
                <w:sz w:val="28"/>
                <w:szCs w:val="28"/>
              </w:rPr>
              <w:t>Перечень принятых документов (с реквизитами)</w:t>
            </w: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bl>
    <w:p w:rsidR="004059FF" w:rsidRPr="00F24860" w:rsidRDefault="004059FF" w:rsidP="004059FF">
      <w:pPr>
        <w:ind w:left="7080"/>
        <w:jc w:val="right"/>
        <w:rPr>
          <w:sz w:val="28"/>
          <w:szCs w:val="28"/>
        </w:rPr>
      </w:pPr>
    </w:p>
    <w:p w:rsidR="004059FF" w:rsidRPr="00F24860" w:rsidRDefault="004059FF" w:rsidP="004059FF">
      <w:pPr>
        <w:ind w:left="7080"/>
        <w:jc w:val="right"/>
        <w:rPr>
          <w:sz w:val="28"/>
          <w:szCs w:val="28"/>
        </w:rPr>
      </w:pPr>
    </w:p>
    <w:p w:rsidR="004059FF" w:rsidRPr="00F24860" w:rsidRDefault="004059FF" w:rsidP="004059FF">
      <w:pPr>
        <w:jc w:val="both"/>
        <w:rPr>
          <w:sz w:val="28"/>
          <w:szCs w:val="28"/>
        </w:rPr>
      </w:pPr>
      <w:r w:rsidRPr="00F24860">
        <w:rPr>
          <w:sz w:val="28"/>
          <w:szCs w:val="28"/>
        </w:rPr>
        <w:t>Документы согласно перечню принял:</w:t>
      </w:r>
    </w:p>
    <w:p w:rsidR="0037283A" w:rsidRPr="00F24860" w:rsidRDefault="004059FF" w:rsidP="004059FF">
      <w:pPr>
        <w:jc w:val="both"/>
        <w:rPr>
          <w:sz w:val="28"/>
          <w:szCs w:val="28"/>
        </w:rPr>
      </w:pPr>
      <w:r w:rsidRPr="00F24860">
        <w:rPr>
          <w:sz w:val="28"/>
          <w:szCs w:val="28"/>
        </w:rPr>
        <w:t>___________________________________________________    ___________</w:t>
      </w:r>
    </w:p>
    <w:p w:rsidR="004059FF" w:rsidRDefault="004059FF" w:rsidP="004059FF">
      <w:pPr>
        <w:ind w:left="1843"/>
        <w:jc w:val="center"/>
        <w:rPr>
          <w:sz w:val="20"/>
          <w:szCs w:val="20"/>
        </w:rPr>
      </w:pPr>
      <w:r w:rsidRPr="00F24860">
        <w:rPr>
          <w:sz w:val="20"/>
          <w:szCs w:val="20"/>
        </w:rPr>
        <w:t>Ф.И.О., должность</w:t>
      </w:r>
      <w:r w:rsidRPr="00F24860">
        <w:rPr>
          <w:sz w:val="20"/>
          <w:szCs w:val="20"/>
        </w:rPr>
        <w:tab/>
        <w:t xml:space="preserve"> </w:t>
      </w:r>
      <w:r w:rsidRPr="00F24860">
        <w:rPr>
          <w:sz w:val="20"/>
          <w:szCs w:val="20"/>
        </w:rPr>
        <w:tab/>
      </w:r>
      <w:r w:rsidRPr="00F24860">
        <w:rPr>
          <w:sz w:val="20"/>
          <w:szCs w:val="20"/>
        </w:rPr>
        <w:tab/>
      </w:r>
      <w:r w:rsidRPr="00F24860">
        <w:rPr>
          <w:sz w:val="20"/>
          <w:szCs w:val="20"/>
        </w:rPr>
        <w:tab/>
      </w:r>
      <w:r w:rsidRPr="00F24860">
        <w:rPr>
          <w:sz w:val="20"/>
          <w:szCs w:val="20"/>
        </w:rPr>
        <w:tab/>
      </w:r>
      <w:r w:rsidRPr="00F24860">
        <w:rPr>
          <w:sz w:val="20"/>
          <w:szCs w:val="20"/>
        </w:rPr>
        <w:tab/>
        <w:t>подпись</w:t>
      </w:r>
    </w:p>
    <w:p w:rsidR="0037283A" w:rsidRDefault="0037283A" w:rsidP="004059FF">
      <w:pPr>
        <w:ind w:left="1843"/>
        <w:jc w:val="center"/>
        <w:rPr>
          <w:sz w:val="20"/>
          <w:szCs w:val="20"/>
        </w:rPr>
      </w:pPr>
    </w:p>
    <w:p w:rsidR="0037283A" w:rsidRDefault="0037283A" w:rsidP="004059FF">
      <w:pPr>
        <w:ind w:left="1843"/>
        <w:jc w:val="center"/>
        <w:rPr>
          <w:sz w:val="20"/>
          <w:szCs w:val="20"/>
        </w:rPr>
      </w:pPr>
    </w:p>
    <w:p w:rsidR="0037283A" w:rsidRPr="00F24860" w:rsidRDefault="0037283A" w:rsidP="004059FF">
      <w:pPr>
        <w:ind w:left="1843"/>
        <w:jc w:val="center"/>
        <w:rPr>
          <w:sz w:val="20"/>
          <w:szCs w:val="20"/>
        </w:rPr>
      </w:pPr>
    </w:p>
    <w:p w:rsidR="004059FF" w:rsidRDefault="0037283A" w:rsidP="004059FF">
      <w:pPr>
        <w:jc w:val="both"/>
        <w:rPr>
          <w:sz w:val="28"/>
          <w:szCs w:val="28"/>
        </w:rPr>
      </w:pPr>
      <w:r>
        <w:rPr>
          <w:sz w:val="28"/>
          <w:szCs w:val="28"/>
        </w:rPr>
        <w:t>Ознакомлен (расписку получил):</w:t>
      </w:r>
    </w:p>
    <w:p w:rsidR="0037283A" w:rsidRDefault="0037283A" w:rsidP="004059FF">
      <w:pPr>
        <w:jc w:val="both"/>
        <w:rPr>
          <w:sz w:val="28"/>
          <w:szCs w:val="28"/>
        </w:rPr>
      </w:pPr>
    </w:p>
    <w:p w:rsidR="0037283A" w:rsidRDefault="0037283A" w:rsidP="00975409">
      <w:pPr>
        <w:tabs>
          <w:tab w:val="left" w:pos="7371"/>
          <w:tab w:val="left" w:pos="7513"/>
          <w:tab w:val="left" w:pos="7655"/>
        </w:tabs>
        <w:jc w:val="both"/>
        <w:rPr>
          <w:sz w:val="28"/>
          <w:szCs w:val="28"/>
        </w:rPr>
      </w:pPr>
      <w:r>
        <w:rPr>
          <w:sz w:val="28"/>
          <w:szCs w:val="28"/>
        </w:rPr>
        <w:t>________________________________________________</w:t>
      </w:r>
      <w:r w:rsidR="00975409">
        <w:rPr>
          <w:sz w:val="28"/>
          <w:szCs w:val="28"/>
        </w:rPr>
        <w:t>___</w:t>
      </w:r>
      <w:r>
        <w:rPr>
          <w:sz w:val="28"/>
          <w:szCs w:val="28"/>
        </w:rPr>
        <w:t xml:space="preserve">   </w:t>
      </w:r>
      <w:r w:rsidR="00975409">
        <w:rPr>
          <w:sz w:val="28"/>
          <w:szCs w:val="28"/>
        </w:rPr>
        <w:t xml:space="preserve"> ___________</w:t>
      </w:r>
    </w:p>
    <w:p w:rsidR="00975409" w:rsidRPr="00975409" w:rsidRDefault="00975409" w:rsidP="00975409">
      <w:pPr>
        <w:tabs>
          <w:tab w:val="left" w:pos="7371"/>
          <w:tab w:val="left" w:pos="7513"/>
          <w:tab w:val="left" w:pos="7655"/>
        </w:tabs>
        <w:jc w:val="both"/>
        <w:rPr>
          <w:sz w:val="20"/>
          <w:szCs w:val="20"/>
        </w:rPr>
      </w:pPr>
      <w:r w:rsidRPr="00975409">
        <w:rPr>
          <w:sz w:val="20"/>
          <w:szCs w:val="20"/>
        </w:rPr>
        <w:t xml:space="preserve">                                </w:t>
      </w:r>
      <w:r>
        <w:rPr>
          <w:sz w:val="20"/>
          <w:szCs w:val="20"/>
        </w:rPr>
        <w:t xml:space="preserve">                     Ф.И.О. заявителя</w:t>
      </w:r>
      <w:r>
        <w:rPr>
          <w:sz w:val="20"/>
          <w:szCs w:val="20"/>
        </w:rPr>
        <w:tab/>
        <w:t xml:space="preserve">           </w:t>
      </w:r>
      <w:r w:rsidRPr="00975409">
        <w:rPr>
          <w:sz w:val="20"/>
          <w:szCs w:val="20"/>
        </w:rPr>
        <w:t>подпись</w:t>
      </w:r>
    </w:p>
    <w:p w:rsidR="004059FF" w:rsidRDefault="004059FF" w:rsidP="004059FF">
      <w:pPr>
        <w:ind w:left="7080"/>
        <w:jc w:val="right"/>
        <w:rPr>
          <w:sz w:val="28"/>
          <w:szCs w:val="28"/>
        </w:rPr>
      </w:pPr>
    </w:p>
    <w:p w:rsidR="0037283A" w:rsidRDefault="0037283A" w:rsidP="004059FF">
      <w:pPr>
        <w:ind w:left="7080"/>
        <w:jc w:val="right"/>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C522F5" w:rsidRDefault="00C522F5" w:rsidP="004059FF">
      <w:pPr>
        <w:ind w:left="7513"/>
        <w:jc w:val="both"/>
        <w:rPr>
          <w:sz w:val="28"/>
          <w:szCs w:val="28"/>
        </w:rPr>
        <w:sectPr w:rsidR="00C522F5" w:rsidSect="00C638C1">
          <w:headerReference w:type="default" r:id="rId15"/>
          <w:pgSz w:w="11906" w:h="16838" w:code="9"/>
          <w:pgMar w:top="1134" w:right="851" w:bottom="1134" w:left="1985" w:header="709" w:footer="709" w:gutter="0"/>
          <w:cols w:space="708"/>
          <w:titlePg/>
          <w:docGrid w:linePitch="360"/>
        </w:sectPr>
      </w:pPr>
    </w:p>
    <w:p w:rsidR="004059FF" w:rsidRDefault="004059FF" w:rsidP="00C522F5">
      <w:pPr>
        <w:ind w:left="7230"/>
        <w:jc w:val="both"/>
        <w:rPr>
          <w:sz w:val="28"/>
          <w:szCs w:val="28"/>
        </w:rPr>
      </w:pPr>
      <w:r>
        <w:rPr>
          <w:sz w:val="28"/>
          <w:szCs w:val="28"/>
        </w:rPr>
        <w:t>Приложение 3</w:t>
      </w:r>
    </w:p>
    <w:p w:rsidR="004059FF" w:rsidRDefault="004059FF" w:rsidP="00C522F5">
      <w:pPr>
        <w:ind w:left="7230"/>
        <w:jc w:val="both"/>
        <w:rPr>
          <w:sz w:val="28"/>
          <w:szCs w:val="28"/>
        </w:rPr>
      </w:pPr>
      <w:r>
        <w:rPr>
          <w:sz w:val="28"/>
          <w:szCs w:val="28"/>
        </w:rPr>
        <w:t>к Р</w:t>
      </w:r>
      <w:r w:rsidRPr="00BB4CCA">
        <w:rPr>
          <w:sz w:val="28"/>
          <w:szCs w:val="28"/>
        </w:rPr>
        <w:t>егламент</w:t>
      </w:r>
      <w:r>
        <w:rPr>
          <w:sz w:val="28"/>
          <w:szCs w:val="28"/>
        </w:rPr>
        <w:t>у</w:t>
      </w:r>
      <w:r w:rsidRPr="00BB4CCA">
        <w:rPr>
          <w:sz w:val="28"/>
          <w:szCs w:val="28"/>
        </w:rPr>
        <w:t xml:space="preserve"> </w:t>
      </w:r>
    </w:p>
    <w:p w:rsidR="004059FF" w:rsidRDefault="004059FF" w:rsidP="00FA217C">
      <w:pPr>
        <w:jc w:val="both"/>
        <w:rPr>
          <w:sz w:val="28"/>
          <w:szCs w:val="28"/>
        </w:rPr>
      </w:pPr>
    </w:p>
    <w:p w:rsidR="00FA217C" w:rsidRDefault="00FA217C" w:rsidP="00FA217C">
      <w:pPr>
        <w:jc w:val="both"/>
        <w:rPr>
          <w:sz w:val="28"/>
          <w:szCs w:val="28"/>
        </w:rPr>
      </w:pPr>
    </w:p>
    <w:p w:rsidR="004059FF" w:rsidRPr="0099591B" w:rsidRDefault="004059FF" w:rsidP="004059FF">
      <w:pPr>
        <w:snapToGrid w:val="0"/>
        <w:jc w:val="center"/>
        <w:rPr>
          <w:sz w:val="28"/>
          <w:szCs w:val="28"/>
        </w:rPr>
      </w:pPr>
      <w:r w:rsidRPr="0099591B">
        <w:rPr>
          <w:sz w:val="28"/>
          <w:szCs w:val="28"/>
        </w:rPr>
        <w:t xml:space="preserve">КОНТАКТНЫЕ ДАННЫЕ </w:t>
      </w:r>
    </w:p>
    <w:p w:rsidR="004059FF" w:rsidRPr="0099591B" w:rsidRDefault="004059FF" w:rsidP="004059FF">
      <w:pPr>
        <w:snapToGrid w:val="0"/>
        <w:jc w:val="center"/>
        <w:rPr>
          <w:sz w:val="28"/>
          <w:szCs w:val="28"/>
        </w:rPr>
      </w:pPr>
      <w:r w:rsidRPr="0099591B">
        <w:rPr>
          <w:sz w:val="28"/>
          <w:szCs w:val="28"/>
        </w:rPr>
        <w:t>для подачи жалоб в связи с предоставлением муниципальной услуги</w:t>
      </w:r>
    </w:p>
    <w:p w:rsidR="004059FF" w:rsidRDefault="004059FF" w:rsidP="004059FF">
      <w:pPr>
        <w:snapToGrid w:val="0"/>
        <w:jc w:val="center"/>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2409"/>
      </w:tblGrid>
      <w:tr w:rsidR="004059FF" w:rsidRPr="009A4FF7" w:rsidTr="00C522F5">
        <w:tc>
          <w:tcPr>
            <w:tcW w:w="2410" w:type="dxa"/>
            <w:tcBorders>
              <w:top w:val="single" w:sz="4" w:space="0" w:color="auto"/>
              <w:left w:val="single" w:sz="4" w:space="0" w:color="auto"/>
              <w:bottom w:val="single" w:sz="4" w:space="0" w:color="auto"/>
              <w:right w:val="single" w:sz="4" w:space="0" w:color="auto"/>
            </w:tcBorders>
            <w:hideMark/>
          </w:tcPr>
          <w:p w:rsidR="004059FF" w:rsidRPr="00A71317" w:rsidRDefault="004059FF" w:rsidP="00C638C1">
            <w:pPr>
              <w:widowControl w:val="0"/>
              <w:autoSpaceDE w:val="0"/>
              <w:autoSpaceDN w:val="0"/>
              <w:adjustRightInd w:val="0"/>
              <w:jc w:val="center"/>
              <w:rPr>
                <w:sz w:val="28"/>
                <w:szCs w:val="28"/>
              </w:rPr>
            </w:pPr>
            <w:r w:rsidRPr="00A71317">
              <w:rPr>
                <w:rFonts w:eastAsia="Calibri"/>
                <w:sz w:val="28"/>
                <w:szCs w:val="28"/>
                <w:lang w:eastAsia="en-US"/>
              </w:rPr>
              <w:t xml:space="preserve">Орган местного самоуправления, </w:t>
            </w:r>
            <w:r>
              <w:rPr>
                <w:rFonts w:eastAsia="Calibri"/>
                <w:sz w:val="28"/>
                <w:szCs w:val="28"/>
                <w:lang w:eastAsia="en-US"/>
              </w:rPr>
              <w:t>уполномоченный</w:t>
            </w:r>
            <w:r w:rsidRPr="00A71317">
              <w:rPr>
                <w:rFonts w:eastAsia="Calibri"/>
                <w:sz w:val="28"/>
                <w:szCs w:val="28"/>
                <w:lang w:eastAsia="en-US"/>
              </w:rPr>
              <w:t xml:space="preserve"> </w:t>
            </w:r>
            <w:r w:rsidRPr="00A71317">
              <w:rPr>
                <w:rFonts w:eastAsia="Calibri"/>
                <w:sz w:val="28"/>
                <w:szCs w:val="28"/>
                <w:lang w:eastAsia="en-US"/>
              </w:rPr>
              <w:br/>
              <w:t>на рассмотрение жалобы</w:t>
            </w:r>
          </w:p>
        </w:tc>
        <w:tc>
          <w:tcPr>
            <w:tcW w:w="4253" w:type="dxa"/>
            <w:tcBorders>
              <w:top w:val="single" w:sz="4" w:space="0" w:color="auto"/>
              <w:left w:val="single" w:sz="4" w:space="0" w:color="auto"/>
              <w:bottom w:val="single" w:sz="4" w:space="0" w:color="auto"/>
              <w:right w:val="single" w:sz="4" w:space="0" w:color="auto"/>
            </w:tcBorders>
            <w:hideMark/>
          </w:tcPr>
          <w:p w:rsidR="004059FF" w:rsidRPr="00A71317" w:rsidRDefault="004059FF" w:rsidP="0061516A">
            <w:pPr>
              <w:widowControl w:val="0"/>
              <w:autoSpaceDE w:val="0"/>
              <w:autoSpaceDN w:val="0"/>
              <w:adjustRightInd w:val="0"/>
              <w:jc w:val="center"/>
              <w:rPr>
                <w:sz w:val="28"/>
                <w:szCs w:val="28"/>
              </w:rPr>
            </w:pPr>
            <w:r w:rsidRPr="00A71317">
              <w:rPr>
                <w:sz w:val="28"/>
                <w:szCs w:val="28"/>
              </w:rPr>
              <w:t>Адрес и телефоны для обращения с жалобами</w:t>
            </w:r>
          </w:p>
        </w:tc>
        <w:tc>
          <w:tcPr>
            <w:tcW w:w="2409" w:type="dxa"/>
            <w:tcBorders>
              <w:top w:val="single" w:sz="4" w:space="0" w:color="auto"/>
              <w:left w:val="single" w:sz="4" w:space="0" w:color="auto"/>
              <w:bottom w:val="single" w:sz="4" w:space="0" w:color="auto"/>
              <w:right w:val="single" w:sz="4" w:space="0" w:color="auto"/>
            </w:tcBorders>
          </w:tcPr>
          <w:p w:rsidR="004059FF" w:rsidRPr="00A71317" w:rsidRDefault="004059FF" w:rsidP="0061516A">
            <w:pPr>
              <w:widowControl w:val="0"/>
              <w:autoSpaceDE w:val="0"/>
              <w:autoSpaceDN w:val="0"/>
              <w:adjustRightInd w:val="0"/>
              <w:jc w:val="center"/>
              <w:rPr>
                <w:sz w:val="28"/>
                <w:szCs w:val="28"/>
              </w:rPr>
            </w:pPr>
            <w:r w:rsidRPr="00A71317">
              <w:rPr>
                <w:sz w:val="28"/>
                <w:szCs w:val="28"/>
              </w:rPr>
              <w:t>Время приема</w:t>
            </w:r>
          </w:p>
        </w:tc>
      </w:tr>
      <w:tr w:rsidR="004059FF" w:rsidRPr="009A4FF7" w:rsidTr="00C522F5">
        <w:tc>
          <w:tcPr>
            <w:tcW w:w="2410" w:type="dxa"/>
            <w:tcBorders>
              <w:top w:val="single" w:sz="4" w:space="0" w:color="auto"/>
              <w:left w:val="single" w:sz="4" w:space="0" w:color="auto"/>
              <w:bottom w:val="single" w:sz="4" w:space="0" w:color="auto"/>
              <w:right w:val="single" w:sz="4" w:space="0" w:color="auto"/>
            </w:tcBorders>
            <w:hideMark/>
          </w:tcPr>
          <w:p w:rsidR="004059FF" w:rsidRPr="00A71317" w:rsidRDefault="004059FF" w:rsidP="0061516A">
            <w:pPr>
              <w:widowControl w:val="0"/>
              <w:autoSpaceDE w:val="0"/>
              <w:autoSpaceDN w:val="0"/>
              <w:adjustRightInd w:val="0"/>
              <w:rPr>
                <w:sz w:val="28"/>
                <w:szCs w:val="28"/>
              </w:rPr>
            </w:pPr>
            <w:r w:rsidRPr="00A71317">
              <w:rPr>
                <w:sz w:val="28"/>
                <w:szCs w:val="28"/>
              </w:rPr>
              <w:t>Администрация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4059FF" w:rsidRPr="00A71317" w:rsidRDefault="004059FF" w:rsidP="0061516A">
            <w:pPr>
              <w:widowControl w:val="0"/>
              <w:autoSpaceDE w:val="0"/>
              <w:autoSpaceDN w:val="0"/>
              <w:adjustRightInd w:val="0"/>
              <w:contextualSpacing/>
              <w:rPr>
                <w:sz w:val="28"/>
                <w:szCs w:val="28"/>
              </w:rPr>
            </w:pPr>
            <w:r w:rsidRPr="00A71317">
              <w:rPr>
                <w:sz w:val="28"/>
                <w:szCs w:val="28"/>
              </w:rPr>
              <w:t>656043, Алтайский край, город Барнаул, ул.Гоголя, 48</w:t>
            </w:r>
          </w:p>
          <w:p w:rsidR="004059FF" w:rsidRPr="00A71317" w:rsidRDefault="004059FF" w:rsidP="0061516A">
            <w:pPr>
              <w:widowControl w:val="0"/>
              <w:autoSpaceDE w:val="0"/>
              <w:autoSpaceDN w:val="0"/>
              <w:adjustRightInd w:val="0"/>
              <w:contextualSpacing/>
              <w:rPr>
                <w:sz w:val="28"/>
                <w:szCs w:val="28"/>
              </w:rPr>
            </w:pPr>
            <w:r w:rsidRPr="00A71317">
              <w:rPr>
                <w:sz w:val="28"/>
                <w:szCs w:val="28"/>
              </w:rPr>
              <w:t>Телефоны отдела по работе с обращениями граждан</w:t>
            </w:r>
            <w:r>
              <w:rPr>
                <w:sz w:val="28"/>
                <w:szCs w:val="28"/>
              </w:rPr>
              <w:t xml:space="preserve"> организационно – контрольного комитета</w:t>
            </w:r>
            <w:r w:rsidRPr="00A71317">
              <w:rPr>
                <w:sz w:val="28"/>
                <w:szCs w:val="28"/>
              </w:rPr>
              <w:t>:</w:t>
            </w:r>
          </w:p>
          <w:p w:rsidR="004059FF" w:rsidRPr="00A71317" w:rsidRDefault="004059FF" w:rsidP="0061516A">
            <w:pPr>
              <w:widowControl w:val="0"/>
              <w:autoSpaceDE w:val="0"/>
              <w:autoSpaceDN w:val="0"/>
              <w:adjustRightInd w:val="0"/>
              <w:ind w:firstLine="34"/>
              <w:outlineLvl w:val="1"/>
              <w:rPr>
                <w:sz w:val="28"/>
                <w:szCs w:val="28"/>
              </w:rPr>
            </w:pPr>
            <w:r w:rsidRPr="00A71317">
              <w:rPr>
                <w:sz w:val="28"/>
                <w:szCs w:val="28"/>
              </w:rPr>
              <w:t xml:space="preserve">8(385-2) 37-03-50, 37-03-51, </w:t>
            </w:r>
          </w:p>
          <w:p w:rsidR="004059FF" w:rsidRPr="00A71317" w:rsidRDefault="004059FF" w:rsidP="0061516A">
            <w:pPr>
              <w:widowControl w:val="0"/>
              <w:autoSpaceDE w:val="0"/>
              <w:autoSpaceDN w:val="0"/>
              <w:adjustRightInd w:val="0"/>
              <w:ind w:firstLine="34"/>
              <w:outlineLvl w:val="1"/>
              <w:rPr>
                <w:sz w:val="28"/>
                <w:szCs w:val="28"/>
              </w:rPr>
            </w:pPr>
            <w:r w:rsidRPr="00A71317">
              <w:rPr>
                <w:sz w:val="28"/>
                <w:szCs w:val="28"/>
              </w:rPr>
              <w:t>37-03-54</w:t>
            </w:r>
          </w:p>
          <w:p w:rsidR="004059FF" w:rsidRPr="00A71317" w:rsidRDefault="004059FF" w:rsidP="0061516A">
            <w:pPr>
              <w:widowControl w:val="0"/>
              <w:snapToGrid w:val="0"/>
              <w:rPr>
                <w:sz w:val="28"/>
                <w:szCs w:val="28"/>
              </w:rPr>
            </w:pPr>
            <w:r w:rsidRPr="00A71317">
              <w:rPr>
                <w:sz w:val="28"/>
                <w:szCs w:val="28"/>
              </w:rPr>
              <w:t>Электронный адрес:</w:t>
            </w:r>
          </w:p>
          <w:p w:rsidR="004059FF" w:rsidRPr="00A71317" w:rsidRDefault="004059FF" w:rsidP="0061516A">
            <w:pPr>
              <w:widowControl w:val="0"/>
              <w:autoSpaceDE w:val="0"/>
              <w:autoSpaceDN w:val="0"/>
              <w:adjustRightInd w:val="0"/>
              <w:ind w:firstLine="34"/>
              <w:outlineLvl w:val="1"/>
              <w:rPr>
                <w:sz w:val="28"/>
                <w:szCs w:val="28"/>
              </w:rPr>
            </w:pPr>
            <w:r w:rsidRPr="00A71317">
              <w:rPr>
                <w:sz w:val="28"/>
                <w:szCs w:val="28"/>
                <w:lang w:val="en-US"/>
              </w:rPr>
              <w:t>zalob</w:t>
            </w:r>
            <w:r w:rsidRPr="00A71317">
              <w:rPr>
                <w:sz w:val="28"/>
                <w:szCs w:val="28"/>
              </w:rPr>
              <w:t>@</w:t>
            </w:r>
            <w:r w:rsidRPr="00A71317">
              <w:rPr>
                <w:sz w:val="28"/>
                <w:szCs w:val="28"/>
                <w:lang w:val="en-US"/>
              </w:rPr>
              <w:t>barnaul</w:t>
            </w:r>
            <w:r w:rsidRPr="00A71317">
              <w:rPr>
                <w:sz w:val="28"/>
                <w:szCs w:val="28"/>
              </w:rPr>
              <w:t>-</w:t>
            </w:r>
            <w:r w:rsidRPr="00A71317">
              <w:rPr>
                <w:sz w:val="28"/>
                <w:szCs w:val="28"/>
                <w:lang w:val="en-US"/>
              </w:rPr>
              <w:t>adm</w:t>
            </w:r>
            <w:r w:rsidRPr="00A71317">
              <w:rPr>
                <w:sz w:val="28"/>
                <w:szCs w:val="28"/>
              </w:rPr>
              <w:t>.</w:t>
            </w:r>
            <w:r w:rsidRPr="00A71317">
              <w:rPr>
                <w:sz w:val="28"/>
                <w:szCs w:val="28"/>
                <w:lang w:val="en-US"/>
              </w:rPr>
              <w:t>ru</w:t>
            </w:r>
          </w:p>
        </w:tc>
        <w:tc>
          <w:tcPr>
            <w:tcW w:w="2409" w:type="dxa"/>
            <w:tcBorders>
              <w:top w:val="single" w:sz="4" w:space="0" w:color="auto"/>
              <w:left w:val="single" w:sz="4" w:space="0" w:color="auto"/>
              <w:bottom w:val="single" w:sz="4" w:space="0" w:color="auto"/>
              <w:right w:val="single" w:sz="4" w:space="0" w:color="auto"/>
            </w:tcBorders>
          </w:tcPr>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Понедельник − четверг:</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с 08.00 по 17.00 час.</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Пятница:</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с 08.00 по 16.00 час.</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Обеденный перерыв:</w:t>
            </w:r>
          </w:p>
          <w:p w:rsidR="004059FF" w:rsidRPr="00A71317" w:rsidRDefault="00975409" w:rsidP="00C638C1">
            <w:pPr>
              <w:contextualSpacing/>
              <w:outlineLvl w:val="2"/>
              <w:rPr>
                <w:sz w:val="28"/>
                <w:szCs w:val="28"/>
                <w:lang w:val="en-US"/>
              </w:rPr>
            </w:pPr>
            <w:r>
              <w:rPr>
                <w:rFonts w:eastAsia="Calibri"/>
                <w:sz w:val="28"/>
                <w:szCs w:val="28"/>
                <w:lang w:eastAsia="en-US"/>
              </w:rPr>
              <w:t>с 12.00 до 12.4</w:t>
            </w:r>
            <w:r w:rsidR="004059FF" w:rsidRPr="00A71317">
              <w:rPr>
                <w:rFonts w:eastAsia="Calibri"/>
                <w:sz w:val="28"/>
                <w:szCs w:val="28"/>
                <w:lang w:eastAsia="en-US"/>
              </w:rPr>
              <w:t>8 час.</w:t>
            </w:r>
          </w:p>
        </w:tc>
      </w:tr>
      <w:tr w:rsidR="004059FF" w:rsidRPr="009A4FF7" w:rsidTr="00C522F5">
        <w:tc>
          <w:tcPr>
            <w:tcW w:w="2410" w:type="dxa"/>
            <w:tcBorders>
              <w:top w:val="single" w:sz="4" w:space="0" w:color="auto"/>
              <w:left w:val="single" w:sz="4" w:space="0" w:color="auto"/>
              <w:bottom w:val="single" w:sz="4" w:space="0" w:color="auto"/>
              <w:right w:val="single" w:sz="4" w:space="0" w:color="auto"/>
            </w:tcBorders>
            <w:hideMark/>
          </w:tcPr>
          <w:p w:rsidR="004059FF" w:rsidRPr="00A71317" w:rsidRDefault="004059FF" w:rsidP="0061516A">
            <w:pPr>
              <w:widowControl w:val="0"/>
              <w:autoSpaceDE w:val="0"/>
              <w:autoSpaceDN w:val="0"/>
              <w:adjustRightInd w:val="0"/>
              <w:rPr>
                <w:sz w:val="28"/>
                <w:szCs w:val="28"/>
              </w:rPr>
            </w:pPr>
            <w:r w:rsidRPr="00A71317">
              <w:rPr>
                <w:sz w:val="28"/>
                <w:szCs w:val="28"/>
              </w:rPr>
              <w:t>Комитет по социальной поддержке населения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4059FF" w:rsidRPr="00A71317" w:rsidRDefault="004059FF" w:rsidP="0061516A">
            <w:pPr>
              <w:snapToGrid w:val="0"/>
              <w:jc w:val="both"/>
              <w:rPr>
                <w:sz w:val="28"/>
                <w:szCs w:val="28"/>
              </w:rPr>
            </w:pPr>
            <w:r w:rsidRPr="00A71317">
              <w:rPr>
                <w:sz w:val="28"/>
                <w:szCs w:val="28"/>
              </w:rPr>
              <w:t>656043, Алтайский края, город Барнаул, ул. Никитина, 59а</w:t>
            </w:r>
          </w:p>
          <w:p w:rsidR="004059FF" w:rsidRPr="00A71317" w:rsidRDefault="004059FF" w:rsidP="0061516A">
            <w:pPr>
              <w:widowControl w:val="0"/>
              <w:autoSpaceDE w:val="0"/>
              <w:autoSpaceDN w:val="0"/>
              <w:adjustRightInd w:val="0"/>
              <w:contextualSpacing/>
              <w:rPr>
                <w:sz w:val="28"/>
                <w:szCs w:val="28"/>
              </w:rPr>
            </w:pPr>
            <w:r w:rsidRPr="00A71317">
              <w:rPr>
                <w:sz w:val="28"/>
                <w:szCs w:val="28"/>
              </w:rPr>
              <w:t xml:space="preserve"> (кабинет 6)</w:t>
            </w:r>
          </w:p>
          <w:p w:rsidR="004059FF" w:rsidRPr="00A71317" w:rsidRDefault="004059FF" w:rsidP="0061516A">
            <w:pPr>
              <w:snapToGrid w:val="0"/>
              <w:jc w:val="both"/>
              <w:rPr>
                <w:sz w:val="28"/>
                <w:szCs w:val="28"/>
              </w:rPr>
            </w:pPr>
            <w:r w:rsidRPr="00A71317">
              <w:rPr>
                <w:sz w:val="28"/>
                <w:szCs w:val="28"/>
              </w:rPr>
              <w:t>телефон 8(3852) 37-17-80</w:t>
            </w:r>
          </w:p>
          <w:p w:rsidR="004059FF" w:rsidRPr="00A71317" w:rsidRDefault="004059FF" w:rsidP="0061516A">
            <w:pPr>
              <w:snapToGrid w:val="0"/>
              <w:jc w:val="both"/>
              <w:rPr>
                <w:sz w:val="28"/>
                <w:szCs w:val="28"/>
              </w:rPr>
            </w:pPr>
            <w:r w:rsidRPr="00A71317">
              <w:rPr>
                <w:sz w:val="28"/>
                <w:szCs w:val="28"/>
              </w:rPr>
              <w:t>Электронный адрес:</w:t>
            </w:r>
          </w:p>
          <w:p w:rsidR="004059FF" w:rsidRPr="00A71317" w:rsidRDefault="004059FF" w:rsidP="0061516A">
            <w:pPr>
              <w:widowControl w:val="0"/>
              <w:autoSpaceDE w:val="0"/>
              <w:autoSpaceDN w:val="0"/>
              <w:adjustRightInd w:val="0"/>
              <w:contextualSpacing/>
              <w:rPr>
                <w:sz w:val="28"/>
                <w:szCs w:val="28"/>
              </w:rPr>
            </w:pPr>
            <w:r w:rsidRPr="00A71317">
              <w:rPr>
                <w:sz w:val="28"/>
                <w:szCs w:val="28"/>
                <w:u w:val="single"/>
                <w:lang w:val="en-US"/>
              </w:rPr>
              <w:t>social</w:t>
            </w:r>
            <w:r w:rsidRPr="00A71317">
              <w:rPr>
                <w:sz w:val="28"/>
                <w:szCs w:val="28"/>
                <w:u w:val="single"/>
              </w:rPr>
              <w:t>@</w:t>
            </w:r>
            <w:r w:rsidRPr="00A71317">
              <w:rPr>
                <w:sz w:val="28"/>
                <w:szCs w:val="28"/>
                <w:u w:val="single"/>
                <w:lang w:val="en-US"/>
              </w:rPr>
              <w:t>barnaul</w:t>
            </w:r>
            <w:r w:rsidRPr="00A71317">
              <w:rPr>
                <w:sz w:val="28"/>
                <w:szCs w:val="28"/>
                <w:u w:val="single"/>
              </w:rPr>
              <w:t>-</w:t>
            </w:r>
            <w:r w:rsidRPr="00A71317">
              <w:rPr>
                <w:sz w:val="28"/>
                <w:szCs w:val="28"/>
                <w:u w:val="single"/>
                <w:lang w:val="en-US"/>
              </w:rPr>
              <w:t>adm</w:t>
            </w:r>
            <w:r w:rsidRPr="00A71317">
              <w:rPr>
                <w:sz w:val="28"/>
                <w:szCs w:val="28"/>
                <w:u w:val="single"/>
              </w:rPr>
              <w:t>.</w:t>
            </w:r>
            <w:r w:rsidRPr="00A71317">
              <w:rPr>
                <w:sz w:val="28"/>
                <w:szCs w:val="28"/>
                <w:u w:val="single"/>
                <w:lang w:val="en-US"/>
              </w:rPr>
              <w:t>ru</w:t>
            </w:r>
          </w:p>
        </w:tc>
        <w:tc>
          <w:tcPr>
            <w:tcW w:w="2409" w:type="dxa"/>
            <w:tcBorders>
              <w:top w:val="single" w:sz="4" w:space="0" w:color="auto"/>
              <w:left w:val="single" w:sz="4" w:space="0" w:color="auto"/>
              <w:bottom w:val="single" w:sz="4" w:space="0" w:color="auto"/>
              <w:right w:val="single" w:sz="4" w:space="0" w:color="auto"/>
            </w:tcBorders>
          </w:tcPr>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Понедельник − четверг:</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с 08.00 по 17.00 час.</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Пятница:</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с 08.00 по 16.00 час.</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Обеденный перерыв:</w:t>
            </w:r>
          </w:p>
          <w:p w:rsidR="004059FF" w:rsidRPr="009A4FF7" w:rsidRDefault="004059FF" w:rsidP="0061516A">
            <w:pPr>
              <w:widowControl w:val="0"/>
              <w:autoSpaceDE w:val="0"/>
              <w:autoSpaceDN w:val="0"/>
              <w:adjustRightInd w:val="0"/>
              <w:ind w:firstLine="34"/>
              <w:rPr>
                <w:sz w:val="28"/>
                <w:szCs w:val="28"/>
                <w:lang w:val="en-US"/>
              </w:rPr>
            </w:pPr>
            <w:r w:rsidRPr="00A71317">
              <w:rPr>
                <w:rFonts w:eastAsia="Calibri"/>
                <w:sz w:val="28"/>
                <w:szCs w:val="28"/>
                <w:lang w:eastAsia="en-US"/>
              </w:rPr>
              <w:t>с 12.00 до 12.48 час.</w:t>
            </w:r>
          </w:p>
        </w:tc>
      </w:tr>
    </w:tbl>
    <w:p w:rsidR="002A2C35" w:rsidRDefault="002A2C35" w:rsidP="004059FF">
      <w:pPr>
        <w:rPr>
          <w:sz w:val="28"/>
          <w:szCs w:val="28"/>
        </w:rPr>
      </w:pPr>
    </w:p>
    <w:sectPr w:rsidR="002A2C35" w:rsidSect="00C638C1">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8B" w:rsidRDefault="00A1298B">
      <w:r>
        <w:separator/>
      </w:r>
    </w:p>
  </w:endnote>
  <w:endnote w:type="continuationSeparator" w:id="0">
    <w:p w:rsidR="00A1298B" w:rsidRDefault="00A1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8B" w:rsidRDefault="00A1298B">
      <w:r>
        <w:separator/>
      </w:r>
    </w:p>
  </w:footnote>
  <w:footnote w:type="continuationSeparator" w:id="0">
    <w:p w:rsidR="00A1298B" w:rsidRDefault="00A12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DD" w:rsidRDefault="006319DD">
    <w:pPr>
      <w:pStyle w:val="ab"/>
      <w:jc w:val="right"/>
    </w:pPr>
    <w:r>
      <w:fldChar w:fldCharType="begin"/>
    </w:r>
    <w:r>
      <w:instrText xml:space="preserve"> PAGE   \* MERGEFORMAT </w:instrText>
    </w:r>
    <w:r>
      <w:fldChar w:fldCharType="separate"/>
    </w:r>
    <w:r w:rsidR="00863613">
      <w:rPr>
        <w:noProof/>
      </w:rPr>
      <w:t>29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DD" w:rsidRDefault="006319D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7C1076"/>
    <w:multiLevelType w:val="hybridMultilevel"/>
    <w:tmpl w:val="993ADF64"/>
    <w:lvl w:ilvl="0" w:tplc="BFE4239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2B5A27"/>
    <w:multiLevelType w:val="hybridMultilevel"/>
    <w:tmpl w:val="23A4A046"/>
    <w:lvl w:ilvl="0" w:tplc="23609B1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8FC42BC"/>
    <w:multiLevelType w:val="hybridMultilevel"/>
    <w:tmpl w:val="5106AB2A"/>
    <w:lvl w:ilvl="0" w:tplc="7ADA991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161CC2"/>
    <w:multiLevelType w:val="hybridMultilevel"/>
    <w:tmpl w:val="E208FCBE"/>
    <w:lvl w:ilvl="0" w:tplc="921A91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5AE97336"/>
    <w:multiLevelType w:val="multilevel"/>
    <w:tmpl w:val="266AF568"/>
    <w:lvl w:ilvl="0">
      <w:start w:val="1"/>
      <w:numFmt w:val="decimal"/>
      <w:lvlText w:val="%1."/>
      <w:lvlJc w:val="left"/>
      <w:pPr>
        <w:tabs>
          <w:tab w:val="num" w:pos="1410"/>
        </w:tabs>
        <w:ind w:left="1410" w:hanging="870"/>
      </w:pPr>
      <w:rPr>
        <w:rFonts w:hint="default"/>
      </w:rPr>
    </w:lvl>
    <w:lvl w:ilvl="1">
      <w:start w:val="4"/>
      <w:numFmt w:val="decimal"/>
      <w:isLgl/>
      <w:lvlText w:val="%1.%2."/>
      <w:lvlJc w:val="left"/>
      <w:pPr>
        <w:ind w:left="1969" w:hanging="1260"/>
      </w:pPr>
      <w:rPr>
        <w:rFonts w:hint="default"/>
      </w:rPr>
    </w:lvl>
    <w:lvl w:ilvl="2">
      <w:start w:val="1"/>
      <w:numFmt w:val="decimal"/>
      <w:isLgl/>
      <w:lvlText w:val="%1.%2.%3."/>
      <w:lvlJc w:val="left"/>
      <w:pPr>
        <w:ind w:left="2138" w:hanging="1260"/>
      </w:pPr>
      <w:rPr>
        <w:rFonts w:hint="default"/>
      </w:rPr>
    </w:lvl>
    <w:lvl w:ilvl="3">
      <w:start w:val="1"/>
      <w:numFmt w:val="decimal"/>
      <w:isLgl/>
      <w:lvlText w:val="%1.%2.%3.%4."/>
      <w:lvlJc w:val="left"/>
      <w:pPr>
        <w:ind w:left="2307" w:hanging="1260"/>
      </w:pPr>
      <w:rPr>
        <w:rFonts w:hint="default"/>
      </w:rPr>
    </w:lvl>
    <w:lvl w:ilvl="4">
      <w:start w:val="1"/>
      <w:numFmt w:val="decimal"/>
      <w:isLgl/>
      <w:lvlText w:val="%1.%2.%3.%4.%5."/>
      <w:lvlJc w:val="left"/>
      <w:pPr>
        <w:ind w:left="2476" w:hanging="126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8">
    <w:nsid w:val="5D0B25FF"/>
    <w:multiLevelType w:val="hybridMultilevel"/>
    <w:tmpl w:val="594AC6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471ABB"/>
    <w:multiLevelType w:val="hybridMultilevel"/>
    <w:tmpl w:val="627203FA"/>
    <w:lvl w:ilvl="0" w:tplc="860015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 w:numId="4">
    <w:abstractNumId w:val="6"/>
  </w:num>
  <w:num w:numId="5">
    <w:abstractNumId w:val="7"/>
  </w:num>
  <w:num w:numId="6">
    <w:abstractNumId w:val="9"/>
  </w:num>
  <w:num w:numId="7">
    <w:abstractNumId w:val="8"/>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DA"/>
    <w:rsid w:val="00001CA5"/>
    <w:rsid w:val="00005393"/>
    <w:rsid w:val="00010260"/>
    <w:rsid w:val="00013888"/>
    <w:rsid w:val="00013E45"/>
    <w:rsid w:val="000204D9"/>
    <w:rsid w:val="00020D8E"/>
    <w:rsid w:val="000251B6"/>
    <w:rsid w:val="00025804"/>
    <w:rsid w:val="00027390"/>
    <w:rsid w:val="00027649"/>
    <w:rsid w:val="000319F7"/>
    <w:rsid w:val="0003300E"/>
    <w:rsid w:val="0003422F"/>
    <w:rsid w:val="00035628"/>
    <w:rsid w:val="0003572B"/>
    <w:rsid w:val="0003675E"/>
    <w:rsid w:val="00036DAC"/>
    <w:rsid w:val="00036E9F"/>
    <w:rsid w:val="000409B8"/>
    <w:rsid w:val="00041AFB"/>
    <w:rsid w:val="0004305B"/>
    <w:rsid w:val="000518DB"/>
    <w:rsid w:val="0005305F"/>
    <w:rsid w:val="0005309A"/>
    <w:rsid w:val="000539DF"/>
    <w:rsid w:val="00054112"/>
    <w:rsid w:val="00055B02"/>
    <w:rsid w:val="00056A59"/>
    <w:rsid w:val="00056D8A"/>
    <w:rsid w:val="000610BC"/>
    <w:rsid w:val="000620C7"/>
    <w:rsid w:val="00062E6B"/>
    <w:rsid w:val="0006357E"/>
    <w:rsid w:val="0006696D"/>
    <w:rsid w:val="0006722E"/>
    <w:rsid w:val="00071320"/>
    <w:rsid w:val="00073CC2"/>
    <w:rsid w:val="00073E03"/>
    <w:rsid w:val="0007437E"/>
    <w:rsid w:val="00076023"/>
    <w:rsid w:val="000763CE"/>
    <w:rsid w:val="0007698C"/>
    <w:rsid w:val="000803E9"/>
    <w:rsid w:val="000814FD"/>
    <w:rsid w:val="000843D6"/>
    <w:rsid w:val="000874E0"/>
    <w:rsid w:val="00090E92"/>
    <w:rsid w:val="00091798"/>
    <w:rsid w:val="00091B35"/>
    <w:rsid w:val="00092C60"/>
    <w:rsid w:val="00094382"/>
    <w:rsid w:val="000947CF"/>
    <w:rsid w:val="000A101F"/>
    <w:rsid w:val="000A1C0B"/>
    <w:rsid w:val="000A25DD"/>
    <w:rsid w:val="000A4677"/>
    <w:rsid w:val="000A5BAC"/>
    <w:rsid w:val="000A5DB6"/>
    <w:rsid w:val="000A7CE6"/>
    <w:rsid w:val="000B2086"/>
    <w:rsid w:val="000B414D"/>
    <w:rsid w:val="000B570E"/>
    <w:rsid w:val="000B7470"/>
    <w:rsid w:val="000C1A73"/>
    <w:rsid w:val="000C2EDA"/>
    <w:rsid w:val="000C3AFB"/>
    <w:rsid w:val="000D2024"/>
    <w:rsid w:val="000D57BF"/>
    <w:rsid w:val="000D5D15"/>
    <w:rsid w:val="000D72DD"/>
    <w:rsid w:val="000D74C5"/>
    <w:rsid w:val="000D7F20"/>
    <w:rsid w:val="000E002C"/>
    <w:rsid w:val="000E08EE"/>
    <w:rsid w:val="000E2AB7"/>
    <w:rsid w:val="000F0E60"/>
    <w:rsid w:val="000F1100"/>
    <w:rsid w:val="000F23E3"/>
    <w:rsid w:val="000F29D7"/>
    <w:rsid w:val="000F4EDD"/>
    <w:rsid w:val="000F62CF"/>
    <w:rsid w:val="000F6455"/>
    <w:rsid w:val="001004C2"/>
    <w:rsid w:val="001026D5"/>
    <w:rsid w:val="00103E81"/>
    <w:rsid w:val="001040B3"/>
    <w:rsid w:val="00105979"/>
    <w:rsid w:val="0010632A"/>
    <w:rsid w:val="00117A77"/>
    <w:rsid w:val="00117AC4"/>
    <w:rsid w:val="00120FDD"/>
    <w:rsid w:val="001242E5"/>
    <w:rsid w:val="00130159"/>
    <w:rsid w:val="001311CB"/>
    <w:rsid w:val="00131AB4"/>
    <w:rsid w:val="00133FA0"/>
    <w:rsid w:val="00144066"/>
    <w:rsid w:val="0014599E"/>
    <w:rsid w:val="0015647A"/>
    <w:rsid w:val="001610CC"/>
    <w:rsid w:val="0016119C"/>
    <w:rsid w:val="00161F6B"/>
    <w:rsid w:val="00162552"/>
    <w:rsid w:val="00164B0F"/>
    <w:rsid w:val="00171BF8"/>
    <w:rsid w:val="00173ACD"/>
    <w:rsid w:val="001753E4"/>
    <w:rsid w:val="00175899"/>
    <w:rsid w:val="00175F3B"/>
    <w:rsid w:val="00176347"/>
    <w:rsid w:val="001775CE"/>
    <w:rsid w:val="00180428"/>
    <w:rsid w:val="001808E4"/>
    <w:rsid w:val="00183A50"/>
    <w:rsid w:val="001874AB"/>
    <w:rsid w:val="00191248"/>
    <w:rsid w:val="00193DC1"/>
    <w:rsid w:val="001963D8"/>
    <w:rsid w:val="00196E82"/>
    <w:rsid w:val="001A14A7"/>
    <w:rsid w:val="001A264F"/>
    <w:rsid w:val="001A47BC"/>
    <w:rsid w:val="001A4D2E"/>
    <w:rsid w:val="001A6968"/>
    <w:rsid w:val="001A7503"/>
    <w:rsid w:val="001B0D35"/>
    <w:rsid w:val="001B1C08"/>
    <w:rsid w:val="001B301F"/>
    <w:rsid w:val="001B4164"/>
    <w:rsid w:val="001B4262"/>
    <w:rsid w:val="001B56F4"/>
    <w:rsid w:val="001C0711"/>
    <w:rsid w:val="001C0C2C"/>
    <w:rsid w:val="001C5CB7"/>
    <w:rsid w:val="001C7DF6"/>
    <w:rsid w:val="001D12A0"/>
    <w:rsid w:val="001D1816"/>
    <w:rsid w:val="001D76E7"/>
    <w:rsid w:val="001D7F30"/>
    <w:rsid w:val="001E20DD"/>
    <w:rsid w:val="001E2EF2"/>
    <w:rsid w:val="001E3726"/>
    <w:rsid w:val="001E3A6C"/>
    <w:rsid w:val="001E771F"/>
    <w:rsid w:val="001E7E80"/>
    <w:rsid w:val="001F1534"/>
    <w:rsid w:val="001F733D"/>
    <w:rsid w:val="001F7A4E"/>
    <w:rsid w:val="00201587"/>
    <w:rsid w:val="002038E7"/>
    <w:rsid w:val="002069E0"/>
    <w:rsid w:val="00210869"/>
    <w:rsid w:val="00211DDC"/>
    <w:rsid w:val="00212099"/>
    <w:rsid w:val="00212DAD"/>
    <w:rsid w:val="00213211"/>
    <w:rsid w:val="00214A9D"/>
    <w:rsid w:val="00214B9A"/>
    <w:rsid w:val="0021672D"/>
    <w:rsid w:val="0022043F"/>
    <w:rsid w:val="0022138A"/>
    <w:rsid w:val="00221B05"/>
    <w:rsid w:val="00223F4D"/>
    <w:rsid w:val="002276F4"/>
    <w:rsid w:val="00231C67"/>
    <w:rsid w:val="00234721"/>
    <w:rsid w:val="00234B29"/>
    <w:rsid w:val="002363DC"/>
    <w:rsid w:val="00242296"/>
    <w:rsid w:val="0024258E"/>
    <w:rsid w:val="0024311E"/>
    <w:rsid w:val="0024418B"/>
    <w:rsid w:val="00246DB9"/>
    <w:rsid w:val="002502EA"/>
    <w:rsid w:val="002576DD"/>
    <w:rsid w:val="0026247C"/>
    <w:rsid w:val="0026327C"/>
    <w:rsid w:val="00271AF2"/>
    <w:rsid w:val="00272923"/>
    <w:rsid w:val="0027342E"/>
    <w:rsid w:val="00274814"/>
    <w:rsid w:val="002758EF"/>
    <w:rsid w:val="00275956"/>
    <w:rsid w:val="00277666"/>
    <w:rsid w:val="0028200E"/>
    <w:rsid w:val="00286FD2"/>
    <w:rsid w:val="002909B3"/>
    <w:rsid w:val="00292023"/>
    <w:rsid w:val="002948FF"/>
    <w:rsid w:val="002977E3"/>
    <w:rsid w:val="002A0CAC"/>
    <w:rsid w:val="002A270A"/>
    <w:rsid w:val="002A2C35"/>
    <w:rsid w:val="002A3324"/>
    <w:rsid w:val="002A4C42"/>
    <w:rsid w:val="002A6938"/>
    <w:rsid w:val="002A7DA9"/>
    <w:rsid w:val="002B023A"/>
    <w:rsid w:val="002B086D"/>
    <w:rsid w:val="002B0B66"/>
    <w:rsid w:val="002B5014"/>
    <w:rsid w:val="002B5C08"/>
    <w:rsid w:val="002B5E62"/>
    <w:rsid w:val="002C37C7"/>
    <w:rsid w:val="002C485F"/>
    <w:rsid w:val="002C5128"/>
    <w:rsid w:val="002C528A"/>
    <w:rsid w:val="002C6477"/>
    <w:rsid w:val="002D0D81"/>
    <w:rsid w:val="002D19A8"/>
    <w:rsid w:val="002D31E2"/>
    <w:rsid w:val="002D3499"/>
    <w:rsid w:val="002D44C2"/>
    <w:rsid w:val="002D7612"/>
    <w:rsid w:val="002D7689"/>
    <w:rsid w:val="002D78F9"/>
    <w:rsid w:val="002E0021"/>
    <w:rsid w:val="002E0094"/>
    <w:rsid w:val="002E04BC"/>
    <w:rsid w:val="002E06DF"/>
    <w:rsid w:val="002E06E5"/>
    <w:rsid w:val="002E13A4"/>
    <w:rsid w:val="002E29BC"/>
    <w:rsid w:val="002E7939"/>
    <w:rsid w:val="002F0FDD"/>
    <w:rsid w:val="002F18D3"/>
    <w:rsid w:val="002F1DEE"/>
    <w:rsid w:val="002F391B"/>
    <w:rsid w:val="002F3988"/>
    <w:rsid w:val="002F7D04"/>
    <w:rsid w:val="00301A45"/>
    <w:rsid w:val="00305C12"/>
    <w:rsid w:val="00306C48"/>
    <w:rsid w:val="003113C8"/>
    <w:rsid w:val="003113E3"/>
    <w:rsid w:val="0031216D"/>
    <w:rsid w:val="00312AE9"/>
    <w:rsid w:val="003137EE"/>
    <w:rsid w:val="00316056"/>
    <w:rsid w:val="00323448"/>
    <w:rsid w:val="003235C4"/>
    <w:rsid w:val="00323742"/>
    <w:rsid w:val="003243D2"/>
    <w:rsid w:val="00324E81"/>
    <w:rsid w:val="0033276F"/>
    <w:rsid w:val="00333906"/>
    <w:rsid w:val="00333CDA"/>
    <w:rsid w:val="003348F6"/>
    <w:rsid w:val="0033794E"/>
    <w:rsid w:val="00337E1B"/>
    <w:rsid w:val="00343B14"/>
    <w:rsid w:val="0034630D"/>
    <w:rsid w:val="00351E34"/>
    <w:rsid w:val="0035431E"/>
    <w:rsid w:val="00356DDB"/>
    <w:rsid w:val="00360B1B"/>
    <w:rsid w:val="003633E0"/>
    <w:rsid w:val="00364B8D"/>
    <w:rsid w:val="003665CF"/>
    <w:rsid w:val="00370288"/>
    <w:rsid w:val="00370BF3"/>
    <w:rsid w:val="00370DB4"/>
    <w:rsid w:val="0037283A"/>
    <w:rsid w:val="0037608C"/>
    <w:rsid w:val="00376AF1"/>
    <w:rsid w:val="003807F7"/>
    <w:rsid w:val="00381605"/>
    <w:rsid w:val="00381A27"/>
    <w:rsid w:val="00382678"/>
    <w:rsid w:val="003859B3"/>
    <w:rsid w:val="00385F70"/>
    <w:rsid w:val="003860BB"/>
    <w:rsid w:val="00386237"/>
    <w:rsid w:val="00387CFA"/>
    <w:rsid w:val="00390510"/>
    <w:rsid w:val="003906E5"/>
    <w:rsid w:val="00391497"/>
    <w:rsid w:val="003920F6"/>
    <w:rsid w:val="00392FA2"/>
    <w:rsid w:val="00394372"/>
    <w:rsid w:val="00394CC0"/>
    <w:rsid w:val="00394E7A"/>
    <w:rsid w:val="00395257"/>
    <w:rsid w:val="00395953"/>
    <w:rsid w:val="00397FB5"/>
    <w:rsid w:val="003A54E1"/>
    <w:rsid w:val="003A55A4"/>
    <w:rsid w:val="003A62DD"/>
    <w:rsid w:val="003A64A9"/>
    <w:rsid w:val="003A68E3"/>
    <w:rsid w:val="003A6AF0"/>
    <w:rsid w:val="003B0CA8"/>
    <w:rsid w:val="003B1517"/>
    <w:rsid w:val="003B19B1"/>
    <w:rsid w:val="003B19FE"/>
    <w:rsid w:val="003B1D07"/>
    <w:rsid w:val="003B200B"/>
    <w:rsid w:val="003B2E8F"/>
    <w:rsid w:val="003B3ABF"/>
    <w:rsid w:val="003B51A9"/>
    <w:rsid w:val="003B7BE6"/>
    <w:rsid w:val="003C4283"/>
    <w:rsid w:val="003D21A1"/>
    <w:rsid w:val="003D298B"/>
    <w:rsid w:val="003D318B"/>
    <w:rsid w:val="003D4E8F"/>
    <w:rsid w:val="003D504A"/>
    <w:rsid w:val="003D6581"/>
    <w:rsid w:val="003E0B55"/>
    <w:rsid w:val="003E15C1"/>
    <w:rsid w:val="003E1E33"/>
    <w:rsid w:val="003E2049"/>
    <w:rsid w:val="003E247D"/>
    <w:rsid w:val="003E2B8D"/>
    <w:rsid w:val="003E2CC4"/>
    <w:rsid w:val="003E3ACB"/>
    <w:rsid w:val="003E4605"/>
    <w:rsid w:val="003E78CF"/>
    <w:rsid w:val="003F1236"/>
    <w:rsid w:val="003F3993"/>
    <w:rsid w:val="003F420B"/>
    <w:rsid w:val="003F4F7E"/>
    <w:rsid w:val="003F53F0"/>
    <w:rsid w:val="003F54E6"/>
    <w:rsid w:val="003F5A61"/>
    <w:rsid w:val="004007F3"/>
    <w:rsid w:val="00402554"/>
    <w:rsid w:val="0040461D"/>
    <w:rsid w:val="00404A11"/>
    <w:rsid w:val="004059FF"/>
    <w:rsid w:val="004108B1"/>
    <w:rsid w:val="00412142"/>
    <w:rsid w:val="004142A4"/>
    <w:rsid w:val="00417681"/>
    <w:rsid w:val="0042417A"/>
    <w:rsid w:val="004246C7"/>
    <w:rsid w:val="00425D71"/>
    <w:rsid w:val="0043371E"/>
    <w:rsid w:val="00436903"/>
    <w:rsid w:val="00441B26"/>
    <w:rsid w:val="00441C8D"/>
    <w:rsid w:val="00442C9C"/>
    <w:rsid w:val="004440C9"/>
    <w:rsid w:val="004457B0"/>
    <w:rsid w:val="00446AF4"/>
    <w:rsid w:val="00446D71"/>
    <w:rsid w:val="004476C4"/>
    <w:rsid w:val="004543D3"/>
    <w:rsid w:val="004560D4"/>
    <w:rsid w:val="00456E22"/>
    <w:rsid w:val="004574B1"/>
    <w:rsid w:val="00457655"/>
    <w:rsid w:val="0046067E"/>
    <w:rsid w:val="0046210D"/>
    <w:rsid w:val="0046406F"/>
    <w:rsid w:val="00464823"/>
    <w:rsid w:val="00465DF7"/>
    <w:rsid w:val="004722E5"/>
    <w:rsid w:val="00472801"/>
    <w:rsid w:val="00472CAC"/>
    <w:rsid w:val="004803E0"/>
    <w:rsid w:val="00481C1E"/>
    <w:rsid w:val="004832F8"/>
    <w:rsid w:val="00485D3A"/>
    <w:rsid w:val="00485F6C"/>
    <w:rsid w:val="00487F96"/>
    <w:rsid w:val="0049164D"/>
    <w:rsid w:val="00492369"/>
    <w:rsid w:val="0049400C"/>
    <w:rsid w:val="004A2E64"/>
    <w:rsid w:val="004A30E1"/>
    <w:rsid w:val="004A4A40"/>
    <w:rsid w:val="004A54E9"/>
    <w:rsid w:val="004A644F"/>
    <w:rsid w:val="004A65F6"/>
    <w:rsid w:val="004B0B7C"/>
    <w:rsid w:val="004B111E"/>
    <w:rsid w:val="004B2480"/>
    <w:rsid w:val="004B3333"/>
    <w:rsid w:val="004B4DD3"/>
    <w:rsid w:val="004B5C01"/>
    <w:rsid w:val="004C1AC1"/>
    <w:rsid w:val="004C1D3D"/>
    <w:rsid w:val="004C2C1E"/>
    <w:rsid w:val="004C3AD1"/>
    <w:rsid w:val="004C3FAA"/>
    <w:rsid w:val="004C4588"/>
    <w:rsid w:val="004C69BE"/>
    <w:rsid w:val="004D1159"/>
    <w:rsid w:val="004D32D1"/>
    <w:rsid w:val="004D381C"/>
    <w:rsid w:val="004D3E0E"/>
    <w:rsid w:val="004D43CA"/>
    <w:rsid w:val="004D6BE8"/>
    <w:rsid w:val="004E0AE3"/>
    <w:rsid w:val="004E2658"/>
    <w:rsid w:val="004E79A7"/>
    <w:rsid w:val="004F2EEA"/>
    <w:rsid w:val="004F6160"/>
    <w:rsid w:val="004F660B"/>
    <w:rsid w:val="004F7344"/>
    <w:rsid w:val="0050008C"/>
    <w:rsid w:val="00500209"/>
    <w:rsid w:val="005021C3"/>
    <w:rsid w:val="00502E9B"/>
    <w:rsid w:val="0050685B"/>
    <w:rsid w:val="00511200"/>
    <w:rsid w:val="00512F59"/>
    <w:rsid w:val="00514914"/>
    <w:rsid w:val="00517B4D"/>
    <w:rsid w:val="00517D9A"/>
    <w:rsid w:val="005249E0"/>
    <w:rsid w:val="00524C15"/>
    <w:rsid w:val="00524E7B"/>
    <w:rsid w:val="0053088B"/>
    <w:rsid w:val="00530AD3"/>
    <w:rsid w:val="00532583"/>
    <w:rsid w:val="00532FA1"/>
    <w:rsid w:val="005344E0"/>
    <w:rsid w:val="00535159"/>
    <w:rsid w:val="00535F1B"/>
    <w:rsid w:val="00537902"/>
    <w:rsid w:val="00544111"/>
    <w:rsid w:val="005454E3"/>
    <w:rsid w:val="0054602B"/>
    <w:rsid w:val="005517CC"/>
    <w:rsid w:val="005526CF"/>
    <w:rsid w:val="00554AD9"/>
    <w:rsid w:val="00561271"/>
    <w:rsid w:val="00561602"/>
    <w:rsid w:val="00561EAF"/>
    <w:rsid w:val="00563453"/>
    <w:rsid w:val="00563C03"/>
    <w:rsid w:val="005704F0"/>
    <w:rsid w:val="005735AC"/>
    <w:rsid w:val="0057384F"/>
    <w:rsid w:val="005752D8"/>
    <w:rsid w:val="00575423"/>
    <w:rsid w:val="00575E34"/>
    <w:rsid w:val="00577FCA"/>
    <w:rsid w:val="00581C5E"/>
    <w:rsid w:val="00585161"/>
    <w:rsid w:val="00585C11"/>
    <w:rsid w:val="005928A7"/>
    <w:rsid w:val="00593289"/>
    <w:rsid w:val="00593B4D"/>
    <w:rsid w:val="00596231"/>
    <w:rsid w:val="00597E76"/>
    <w:rsid w:val="00597FBA"/>
    <w:rsid w:val="005A1989"/>
    <w:rsid w:val="005A36C1"/>
    <w:rsid w:val="005A3F4A"/>
    <w:rsid w:val="005A7009"/>
    <w:rsid w:val="005B0C39"/>
    <w:rsid w:val="005B474A"/>
    <w:rsid w:val="005B5D16"/>
    <w:rsid w:val="005B65DC"/>
    <w:rsid w:val="005C0137"/>
    <w:rsid w:val="005C2879"/>
    <w:rsid w:val="005C3F5A"/>
    <w:rsid w:val="005C430E"/>
    <w:rsid w:val="005C45BA"/>
    <w:rsid w:val="005C6A66"/>
    <w:rsid w:val="005C7362"/>
    <w:rsid w:val="005C76FB"/>
    <w:rsid w:val="005D0577"/>
    <w:rsid w:val="005D1CBA"/>
    <w:rsid w:val="005D57A5"/>
    <w:rsid w:val="005D6F8F"/>
    <w:rsid w:val="005E0283"/>
    <w:rsid w:val="005E3950"/>
    <w:rsid w:val="005E3D3B"/>
    <w:rsid w:val="005E5CE7"/>
    <w:rsid w:val="005E783C"/>
    <w:rsid w:val="005E7F65"/>
    <w:rsid w:val="005F1DF4"/>
    <w:rsid w:val="005F4996"/>
    <w:rsid w:val="005F65AA"/>
    <w:rsid w:val="005F6667"/>
    <w:rsid w:val="005F690C"/>
    <w:rsid w:val="006001BA"/>
    <w:rsid w:val="006005EF"/>
    <w:rsid w:val="006007FD"/>
    <w:rsid w:val="006018FD"/>
    <w:rsid w:val="006029F0"/>
    <w:rsid w:val="00603AB9"/>
    <w:rsid w:val="00605DB6"/>
    <w:rsid w:val="006073B9"/>
    <w:rsid w:val="0060742C"/>
    <w:rsid w:val="00607FFE"/>
    <w:rsid w:val="00611179"/>
    <w:rsid w:val="00611859"/>
    <w:rsid w:val="00611BFD"/>
    <w:rsid w:val="006120D9"/>
    <w:rsid w:val="0061516A"/>
    <w:rsid w:val="0062014A"/>
    <w:rsid w:val="0062082E"/>
    <w:rsid w:val="0062326F"/>
    <w:rsid w:val="0062581D"/>
    <w:rsid w:val="00625D93"/>
    <w:rsid w:val="006265D5"/>
    <w:rsid w:val="00626EC9"/>
    <w:rsid w:val="0063145D"/>
    <w:rsid w:val="006319DD"/>
    <w:rsid w:val="00633A50"/>
    <w:rsid w:val="0063621A"/>
    <w:rsid w:val="00641CA1"/>
    <w:rsid w:val="00643246"/>
    <w:rsid w:val="006444F6"/>
    <w:rsid w:val="00645039"/>
    <w:rsid w:val="00646876"/>
    <w:rsid w:val="00647288"/>
    <w:rsid w:val="006504DA"/>
    <w:rsid w:val="00652F0C"/>
    <w:rsid w:val="006553DD"/>
    <w:rsid w:val="00657555"/>
    <w:rsid w:val="00661EC3"/>
    <w:rsid w:val="00662049"/>
    <w:rsid w:val="00662C91"/>
    <w:rsid w:val="006648F0"/>
    <w:rsid w:val="006657F2"/>
    <w:rsid w:val="00671C52"/>
    <w:rsid w:val="00672725"/>
    <w:rsid w:val="00673634"/>
    <w:rsid w:val="00673B97"/>
    <w:rsid w:val="006776A9"/>
    <w:rsid w:val="006807BE"/>
    <w:rsid w:val="00682DBF"/>
    <w:rsid w:val="0068478A"/>
    <w:rsid w:val="00685A7E"/>
    <w:rsid w:val="00687041"/>
    <w:rsid w:val="006907B1"/>
    <w:rsid w:val="00691D38"/>
    <w:rsid w:val="00693A79"/>
    <w:rsid w:val="006945EE"/>
    <w:rsid w:val="00696F61"/>
    <w:rsid w:val="006A0EDD"/>
    <w:rsid w:val="006A3EE9"/>
    <w:rsid w:val="006A5FE7"/>
    <w:rsid w:val="006A6B4F"/>
    <w:rsid w:val="006A7609"/>
    <w:rsid w:val="006A7E28"/>
    <w:rsid w:val="006B04A1"/>
    <w:rsid w:val="006B06C0"/>
    <w:rsid w:val="006B1AB6"/>
    <w:rsid w:val="006B32DD"/>
    <w:rsid w:val="006B4E83"/>
    <w:rsid w:val="006B5F64"/>
    <w:rsid w:val="006C069F"/>
    <w:rsid w:val="006C1764"/>
    <w:rsid w:val="006C3693"/>
    <w:rsid w:val="006C3E6B"/>
    <w:rsid w:val="006C4E65"/>
    <w:rsid w:val="006D0658"/>
    <w:rsid w:val="006D1931"/>
    <w:rsid w:val="006D647E"/>
    <w:rsid w:val="006D7407"/>
    <w:rsid w:val="006E3C25"/>
    <w:rsid w:val="006E412D"/>
    <w:rsid w:val="006E4655"/>
    <w:rsid w:val="006E5904"/>
    <w:rsid w:val="006F1A8A"/>
    <w:rsid w:val="006F1F50"/>
    <w:rsid w:val="006F2EFB"/>
    <w:rsid w:val="006F58FC"/>
    <w:rsid w:val="006F72A7"/>
    <w:rsid w:val="006F7AA4"/>
    <w:rsid w:val="00703693"/>
    <w:rsid w:val="00704B59"/>
    <w:rsid w:val="00705B41"/>
    <w:rsid w:val="00706FC1"/>
    <w:rsid w:val="00711584"/>
    <w:rsid w:val="0071445D"/>
    <w:rsid w:val="007151BC"/>
    <w:rsid w:val="007210C3"/>
    <w:rsid w:val="0072243E"/>
    <w:rsid w:val="00723985"/>
    <w:rsid w:val="00732370"/>
    <w:rsid w:val="00733011"/>
    <w:rsid w:val="00737B68"/>
    <w:rsid w:val="00741875"/>
    <w:rsid w:val="007456C3"/>
    <w:rsid w:val="00750F28"/>
    <w:rsid w:val="007518A8"/>
    <w:rsid w:val="00752216"/>
    <w:rsid w:val="00755BDC"/>
    <w:rsid w:val="0075724A"/>
    <w:rsid w:val="00757A52"/>
    <w:rsid w:val="00760554"/>
    <w:rsid w:val="007640F6"/>
    <w:rsid w:val="00766321"/>
    <w:rsid w:val="00766F57"/>
    <w:rsid w:val="007722AC"/>
    <w:rsid w:val="00777062"/>
    <w:rsid w:val="00781765"/>
    <w:rsid w:val="00785FC0"/>
    <w:rsid w:val="00787C13"/>
    <w:rsid w:val="00791B02"/>
    <w:rsid w:val="00794A96"/>
    <w:rsid w:val="00795693"/>
    <w:rsid w:val="00795AF7"/>
    <w:rsid w:val="00795BE2"/>
    <w:rsid w:val="00796CD1"/>
    <w:rsid w:val="0079770C"/>
    <w:rsid w:val="007A1A56"/>
    <w:rsid w:val="007A3482"/>
    <w:rsid w:val="007A7A1E"/>
    <w:rsid w:val="007A7A54"/>
    <w:rsid w:val="007B163E"/>
    <w:rsid w:val="007B1A79"/>
    <w:rsid w:val="007B2B07"/>
    <w:rsid w:val="007B5D8C"/>
    <w:rsid w:val="007C19B4"/>
    <w:rsid w:val="007C22A6"/>
    <w:rsid w:val="007C2968"/>
    <w:rsid w:val="007C299E"/>
    <w:rsid w:val="007C2A53"/>
    <w:rsid w:val="007C319C"/>
    <w:rsid w:val="007C6E93"/>
    <w:rsid w:val="007C784A"/>
    <w:rsid w:val="007E4E66"/>
    <w:rsid w:val="007E775B"/>
    <w:rsid w:val="007F39CF"/>
    <w:rsid w:val="007F4CD8"/>
    <w:rsid w:val="007F5216"/>
    <w:rsid w:val="007F5A70"/>
    <w:rsid w:val="007F6578"/>
    <w:rsid w:val="007F6B61"/>
    <w:rsid w:val="007F6BC1"/>
    <w:rsid w:val="0080413C"/>
    <w:rsid w:val="008041B2"/>
    <w:rsid w:val="00805EA2"/>
    <w:rsid w:val="00805F10"/>
    <w:rsid w:val="008115BF"/>
    <w:rsid w:val="008118A1"/>
    <w:rsid w:val="00815C02"/>
    <w:rsid w:val="00817C15"/>
    <w:rsid w:val="0082039B"/>
    <w:rsid w:val="00826660"/>
    <w:rsid w:val="00826BF2"/>
    <w:rsid w:val="00827DDA"/>
    <w:rsid w:val="00831667"/>
    <w:rsid w:val="00831AF5"/>
    <w:rsid w:val="00833F06"/>
    <w:rsid w:val="0084165E"/>
    <w:rsid w:val="0084502E"/>
    <w:rsid w:val="00846066"/>
    <w:rsid w:val="008535AC"/>
    <w:rsid w:val="00855427"/>
    <w:rsid w:val="008574E3"/>
    <w:rsid w:val="00863613"/>
    <w:rsid w:val="008637CE"/>
    <w:rsid w:val="00863BBE"/>
    <w:rsid w:val="008665E2"/>
    <w:rsid w:val="00866B00"/>
    <w:rsid w:val="0086789F"/>
    <w:rsid w:val="008678F9"/>
    <w:rsid w:val="00870EF7"/>
    <w:rsid w:val="00872BFF"/>
    <w:rsid w:val="00875A00"/>
    <w:rsid w:val="0087701F"/>
    <w:rsid w:val="00882394"/>
    <w:rsid w:val="008823E1"/>
    <w:rsid w:val="00882BE8"/>
    <w:rsid w:val="00893EF0"/>
    <w:rsid w:val="008968BC"/>
    <w:rsid w:val="008A0715"/>
    <w:rsid w:val="008B1DAC"/>
    <w:rsid w:val="008B2437"/>
    <w:rsid w:val="008B24EF"/>
    <w:rsid w:val="008B29B3"/>
    <w:rsid w:val="008B3E51"/>
    <w:rsid w:val="008B5A3B"/>
    <w:rsid w:val="008C0232"/>
    <w:rsid w:val="008C1957"/>
    <w:rsid w:val="008C20B7"/>
    <w:rsid w:val="008C2EE6"/>
    <w:rsid w:val="008C352F"/>
    <w:rsid w:val="008C5A56"/>
    <w:rsid w:val="008C6865"/>
    <w:rsid w:val="008D1D84"/>
    <w:rsid w:val="008D4005"/>
    <w:rsid w:val="008D4730"/>
    <w:rsid w:val="008D4ECC"/>
    <w:rsid w:val="008D5BB9"/>
    <w:rsid w:val="008D5FB4"/>
    <w:rsid w:val="008D6A29"/>
    <w:rsid w:val="008E0ED3"/>
    <w:rsid w:val="008E1C0D"/>
    <w:rsid w:val="008E36EE"/>
    <w:rsid w:val="008E7C66"/>
    <w:rsid w:val="008F18CD"/>
    <w:rsid w:val="008F3BE5"/>
    <w:rsid w:val="008F66F0"/>
    <w:rsid w:val="009031C9"/>
    <w:rsid w:val="00905CA9"/>
    <w:rsid w:val="00911C58"/>
    <w:rsid w:val="0091265F"/>
    <w:rsid w:val="009126F0"/>
    <w:rsid w:val="00915110"/>
    <w:rsid w:val="00917C1B"/>
    <w:rsid w:val="00917CE1"/>
    <w:rsid w:val="00917EE4"/>
    <w:rsid w:val="00920167"/>
    <w:rsid w:val="009207AD"/>
    <w:rsid w:val="00922338"/>
    <w:rsid w:val="00925006"/>
    <w:rsid w:val="00926FD3"/>
    <w:rsid w:val="00927267"/>
    <w:rsid w:val="00930B78"/>
    <w:rsid w:val="009319CF"/>
    <w:rsid w:val="00931F0D"/>
    <w:rsid w:val="00933C6A"/>
    <w:rsid w:val="00936D27"/>
    <w:rsid w:val="00940405"/>
    <w:rsid w:val="00940430"/>
    <w:rsid w:val="0094311C"/>
    <w:rsid w:val="00943FE3"/>
    <w:rsid w:val="009459F9"/>
    <w:rsid w:val="00950CF7"/>
    <w:rsid w:val="009514C3"/>
    <w:rsid w:val="00953AE7"/>
    <w:rsid w:val="009552A1"/>
    <w:rsid w:val="009558CB"/>
    <w:rsid w:val="0096114D"/>
    <w:rsid w:val="00962B5C"/>
    <w:rsid w:val="00962F5F"/>
    <w:rsid w:val="00963ED9"/>
    <w:rsid w:val="00964915"/>
    <w:rsid w:val="009654DF"/>
    <w:rsid w:val="009726F0"/>
    <w:rsid w:val="009753BA"/>
    <w:rsid w:val="00975409"/>
    <w:rsid w:val="00976F85"/>
    <w:rsid w:val="009771F5"/>
    <w:rsid w:val="00977A85"/>
    <w:rsid w:val="00982E08"/>
    <w:rsid w:val="00984225"/>
    <w:rsid w:val="0098506A"/>
    <w:rsid w:val="00985DAA"/>
    <w:rsid w:val="009861A5"/>
    <w:rsid w:val="00991188"/>
    <w:rsid w:val="00991702"/>
    <w:rsid w:val="00991EFD"/>
    <w:rsid w:val="00993244"/>
    <w:rsid w:val="0099486F"/>
    <w:rsid w:val="0099490B"/>
    <w:rsid w:val="0099591B"/>
    <w:rsid w:val="00995D56"/>
    <w:rsid w:val="009A074C"/>
    <w:rsid w:val="009A10C3"/>
    <w:rsid w:val="009A21E8"/>
    <w:rsid w:val="009A25A8"/>
    <w:rsid w:val="009A3658"/>
    <w:rsid w:val="009A507B"/>
    <w:rsid w:val="009B0EE5"/>
    <w:rsid w:val="009B2609"/>
    <w:rsid w:val="009B4766"/>
    <w:rsid w:val="009C11A8"/>
    <w:rsid w:val="009C11F7"/>
    <w:rsid w:val="009C1BC6"/>
    <w:rsid w:val="009C20E3"/>
    <w:rsid w:val="009C447A"/>
    <w:rsid w:val="009C4656"/>
    <w:rsid w:val="009C621E"/>
    <w:rsid w:val="009C6747"/>
    <w:rsid w:val="009C7A86"/>
    <w:rsid w:val="009D3022"/>
    <w:rsid w:val="009D673B"/>
    <w:rsid w:val="009E29A5"/>
    <w:rsid w:val="009E43FE"/>
    <w:rsid w:val="009E4731"/>
    <w:rsid w:val="009E5BDF"/>
    <w:rsid w:val="009F03DA"/>
    <w:rsid w:val="009F104A"/>
    <w:rsid w:val="009F11A3"/>
    <w:rsid w:val="009F24F2"/>
    <w:rsid w:val="009F405D"/>
    <w:rsid w:val="009F641C"/>
    <w:rsid w:val="009F6DE6"/>
    <w:rsid w:val="009F7ADC"/>
    <w:rsid w:val="00A01F0A"/>
    <w:rsid w:val="00A02675"/>
    <w:rsid w:val="00A02E88"/>
    <w:rsid w:val="00A03658"/>
    <w:rsid w:val="00A04053"/>
    <w:rsid w:val="00A0433C"/>
    <w:rsid w:val="00A04C9B"/>
    <w:rsid w:val="00A0562E"/>
    <w:rsid w:val="00A1047B"/>
    <w:rsid w:val="00A1298B"/>
    <w:rsid w:val="00A14480"/>
    <w:rsid w:val="00A174C9"/>
    <w:rsid w:val="00A2010C"/>
    <w:rsid w:val="00A2281B"/>
    <w:rsid w:val="00A239B7"/>
    <w:rsid w:val="00A23C79"/>
    <w:rsid w:val="00A2584A"/>
    <w:rsid w:val="00A2657C"/>
    <w:rsid w:val="00A307BE"/>
    <w:rsid w:val="00A31CA8"/>
    <w:rsid w:val="00A31F0C"/>
    <w:rsid w:val="00A3399C"/>
    <w:rsid w:val="00A343B6"/>
    <w:rsid w:val="00A34635"/>
    <w:rsid w:val="00A35BFC"/>
    <w:rsid w:val="00A35E7A"/>
    <w:rsid w:val="00A36016"/>
    <w:rsid w:val="00A36710"/>
    <w:rsid w:val="00A36F2B"/>
    <w:rsid w:val="00A43160"/>
    <w:rsid w:val="00A44386"/>
    <w:rsid w:val="00A46406"/>
    <w:rsid w:val="00A46A18"/>
    <w:rsid w:val="00A528B5"/>
    <w:rsid w:val="00A52D70"/>
    <w:rsid w:val="00A54785"/>
    <w:rsid w:val="00A569BE"/>
    <w:rsid w:val="00A637B3"/>
    <w:rsid w:val="00A66D92"/>
    <w:rsid w:val="00A72B8B"/>
    <w:rsid w:val="00A73853"/>
    <w:rsid w:val="00A748CB"/>
    <w:rsid w:val="00A77ADA"/>
    <w:rsid w:val="00A841FA"/>
    <w:rsid w:val="00A86869"/>
    <w:rsid w:val="00A9004D"/>
    <w:rsid w:val="00A91F32"/>
    <w:rsid w:val="00A921F1"/>
    <w:rsid w:val="00A9669B"/>
    <w:rsid w:val="00A9760F"/>
    <w:rsid w:val="00AA009A"/>
    <w:rsid w:val="00AA0A92"/>
    <w:rsid w:val="00AA117A"/>
    <w:rsid w:val="00AA326C"/>
    <w:rsid w:val="00AA3F34"/>
    <w:rsid w:val="00AA413B"/>
    <w:rsid w:val="00AA6787"/>
    <w:rsid w:val="00AB0783"/>
    <w:rsid w:val="00AB3DD0"/>
    <w:rsid w:val="00AB426C"/>
    <w:rsid w:val="00AB7A62"/>
    <w:rsid w:val="00AC2DA3"/>
    <w:rsid w:val="00AC4685"/>
    <w:rsid w:val="00AC5ABD"/>
    <w:rsid w:val="00AC6BC2"/>
    <w:rsid w:val="00AC6C47"/>
    <w:rsid w:val="00AC7633"/>
    <w:rsid w:val="00AD3CEF"/>
    <w:rsid w:val="00AD5A84"/>
    <w:rsid w:val="00AD6495"/>
    <w:rsid w:val="00AD66DB"/>
    <w:rsid w:val="00AD67D4"/>
    <w:rsid w:val="00AD6EB5"/>
    <w:rsid w:val="00AD7469"/>
    <w:rsid w:val="00AE077A"/>
    <w:rsid w:val="00AE205E"/>
    <w:rsid w:val="00AF1B5F"/>
    <w:rsid w:val="00AF342B"/>
    <w:rsid w:val="00AF5740"/>
    <w:rsid w:val="00AF65CB"/>
    <w:rsid w:val="00AF7200"/>
    <w:rsid w:val="00B0030E"/>
    <w:rsid w:val="00B0377F"/>
    <w:rsid w:val="00B03D7A"/>
    <w:rsid w:val="00B04FAD"/>
    <w:rsid w:val="00B07B68"/>
    <w:rsid w:val="00B107BE"/>
    <w:rsid w:val="00B128FA"/>
    <w:rsid w:val="00B168FD"/>
    <w:rsid w:val="00B221E8"/>
    <w:rsid w:val="00B22EFB"/>
    <w:rsid w:val="00B2308E"/>
    <w:rsid w:val="00B26485"/>
    <w:rsid w:val="00B269AF"/>
    <w:rsid w:val="00B3188C"/>
    <w:rsid w:val="00B32FAC"/>
    <w:rsid w:val="00B3451C"/>
    <w:rsid w:val="00B35EB3"/>
    <w:rsid w:val="00B366CC"/>
    <w:rsid w:val="00B42F63"/>
    <w:rsid w:val="00B433FF"/>
    <w:rsid w:val="00B46F2D"/>
    <w:rsid w:val="00B47A43"/>
    <w:rsid w:val="00B50009"/>
    <w:rsid w:val="00B50290"/>
    <w:rsid w:val="00B52286"/>
    <w:rsid w:val="00B552C4"/>
    <w:rsid w:val="00B56817"/>
    <w:rsid w:val="00B56CD1"/>
    <w:rsid w:val="00B57078"/>
    <w:rsid w:val="00B57594"/>
    <w:rsid w:val="00B6075D"/>
    <w:rsid w:val="00B65CF4"/>
    <w:rsid w:val="00B70998"/>
    <w:rsid w:val="00B81138"/>
    <w:rsid w:val="00B81C17"/>
    <w:rsid w:val="00B91617"/>
    <w:rsid w:val="00B927BF"/>
    <w:rsid w:val="00B978A4"/>
    <w:rsid w:val="00B97F7A"/>
    <w:rsid w:val="00BA1570"/>
    <w:rsid w:val="00BA1A63"/>
    <w:rsid w:val="00BA1DC5"/>
    <w:rsid w:val="00BA2E48"/>
    <w:rsid w:val="00BA4F8E"/>
    <w:rsid w:val="00BB0BCB"/>
    <w:rsid w:val="00BB4CCA"/>
    <w:rsid w:val="00BB7376"/>
    <w:rsid w:val="00BC120E"/>
    <w:rsid w:val="00BC2C54"/>
    <w:rsid w:val="00BD26CA"/>
    <w:rsid w:val="00BD2A7C"/>
    <w:rsid w:val="00BD35EF"/>
    <w:rsid w:val="00BD547F"/>
    <w:rsid w:val="00BD5A86"/>
    <w:rsid w:val="00BE0BE8"/>
    <w:rsid w:val="00BE35FB"/>
    <w:rsid w:val="00BE42EE"/>
    <w:rsid w:val="00BE6058"/>
    <w:rsid w:val="00BE6105"/>
    <w:rsid w:val="00BE6DC9"/>
    <w:rsid w:val="00BE7755"/>
    <w:rsid w:val="00BF0E12"/>
    <w:rsid w:val="00BF2469"/>
    <w:rsid w:val="00BF421E"/>
    <w:rsid w:val="00BF6FE4"/>
    <w:rsid w:val="00C05EB7"/>
    <w:rsid w:val="00C062F3"/>
    <w:rsid w:val="00C103DA"/>
    <w:rsid w:val="00C11334"/>
    <w:rsid w:val="00C11F88"/>
    <w:rsid w:val="00C12AA9"/>
    <w:rsid w:val="00C14C97"/>
    <w:rsid w:val="00C15B0C"/>
    <w:rsid w:val="00C17A9E"/>
    <w:rsid w:val="00C21005"/>
    <w:rsid w:val="00C215FF"/>
    <w:rsid w:val="00C226E4"/>
    <w:rsid w:val="00C22BAC"/>
    <w:rsid w:val="00C23514"/>
    <w:rsid w:val="00C23605"/>
    <w:rsid w:val="00C2368A"/>
    <w:rsid w:val="00C25817"/>
    <w:rsid w:val="00C25FFF"/>
    <w:rsid w:val="00C327EA"/>
    <w:rsid w:val="00C34A92"/>
    <w:rsid w:val="00C361A7"/>
    <w:rsid w:val="00C361F8"/>
    <w:rsid w:val="00C370A8"/>
    <w:rsid w:val="00C4076C"/>
    <w:rsid w:val="00C428B0"/>
    <w:rsid w:val="00C44A14"/>
    <w:rsid w:val="00C45420"/>
    <w:rsid w:val="00C462DF"/>
    <w:rsid w:val="00C522F5"/>
    <w:rsid w:val="00C533B5"/>
    <w:rsid w:val="00C53456"/>
    <w:rsid w:val="00C536CF"/>
    <w:rsid w:val="00C55EEF"/>
    <w:rsid w:val="00C5686E"/>
    <w:rsid w:val="00C56C04"/>
    <w:rsid w:val="00C61BB2"/>
    <w:rsid w:val="00C624B5"/>
    <w:rsid w:val="00C638C1"/>
    <w:rsid w:val="00C6451E"/>
    <w:rsid w:val="00C655C5"/>
    <w:rsid w:val="00C6643D"/>
    <w:rsid w:val="00C66715"/>
    <w:rsid w:val="00C66B1B"/>
    <w:rsid w:val="00C70430"/>
    <w:rsid w:val="00C734B4"/>
    <w:rsid w:val="00C82037"/>
    <w:rsid w:val="00C82379"/>
    <w:rsid w:val="00C83BE8"/>
    <w:rsid w:val="00C86CC8"/>
    <w:rsid w:val="00C90AD0"/>
    <w:rsid w:val="00C92464"/>
    <w:rsid w:val="00C9300D"/>
    <w:rsid w:val="00C93695"/>
    <w:rsid w:val="00C95B9B"/>
    <w:rsid w:val="00C97990"/>
    <w:rsid w:val="00CA354E"/>
    <w:rsid w:val="00CA5302"/>
    <w:rsid w:val="00CA57EE"/>
    <w:rsid w:val="00CA5A94"/>
    <w:rsid w:val="00CB19E0"/>
    <w:rsid w:val="00CB251D"/>
    <w:rsid w:val="00CB274D"/>
    <w:rsid w:val="00CB32D3"/>
    <w:rsid w:val="00CC1913"/>
    <w:rsid w:val="00CC198B"/>
    <w:rsid w:val="00CC2FE7"/>
    <w:rsid w:val="00CC3B89"/>
    <w:rsid w:val="00CC605D"/>
    <w:rsid w:val="00CD11B9"/>
    <w:rsid w:val="00CD4482"/>
    <w:rsid w:val="00CD5366"/>
    <w:rsid w:val="00CE13D1"/>
    <w:rsid w:val="00CE2172"/>
    <w:rsid w:val="00CE47AC"/>
    <w:rsid w:val="00CE6599"/>
    <w:rsid w:val="00CE7E8E"/>
    <w:rsid w:val="00CE7F3B"/>
    <w:rsid w:val="00CF0467"/>
    <w:rsid w:val="00CF3296"/>
    <w:rsid w:val="00CF3699"/>
    <w:rsid w:val="00CF78EB"/>
    <w:rsid w:val="00D01AB3"/>
    <w:rsid w:val="00D03CCF"/>
    <w:rsid w:val="00D10330"/>
    <w:rsid w:val="00D10F04"/>
    <w:rsid w:val="00D116FC"/>
    <w:rsid w:val="00D1244B"/>
    <w:rsid w:val="00D12CF6"/>
    <w:rsid w:val="00D140FF"/>
    <w:rsid w:val="00D145A1"/>
    <w:rsid w:val="00D2016E"/>
    <w:rsid w:val="00D21983"/>
    <w:rsid w:val="00D242A8"/>
    <w:rsid w:val="00D248A8"/>
    <w:rsid w:val="00D24DD4"/>
    <w:rsid w:val="00D3075B"/>
    <w:rsid w:val="00D3133F"/>
    <w:rsid w:val="00D337F2"/>
    <w:rsid w:val="00D35CEE"/>
    <w:rsid w:val="00D42B2C"/>
    <w:rsid w:val="00D50044"/>
    <w:rsid w:val="00D50804"/>
    <w:rsid w:val="00D50B9C"/>
    <w:rsid w:val="00D524C2"/>
    <w:rsid w:val="00D53128"/>
    <w:rsid w:val="00D575BC"/>
    <w:rsid w:val="00D609D3"/>
    <w:rsid w:val="00D61FF0"/>
    <w:rsid w:val="00D632FB"/>
    <w:rsid w:val="00D6369D"/>
    <w:rsid w:val="00D63E86"/>
    <w:rsid w:val="00D71A52"/>
    <w:rsid w:val="00D72337"/>
    <w:rsid w:val="00D7305E"/>
    <w:rsid w:val="00D80E2A"/>
    <w:rsid w:val="00D80FB6"/>
    <w:rsid w:val="00D83F2E"/>
    <w:rsid w:val="00D87CD2"/>
    <w:rsid w:val="00D959E7"/>
    <w:rsid w:val="00D95E71"/>
    <w:rsid w:val="00D96951"/>
    <w:rsid w:val="00D971AA"/>
    <w:rsid w:val="00DA5E5C"/>
    <w:rsid w:val="00DB038D"/>
    <w:rsid w:val="00DB04B6"/>
    <w:rsid w:val="00DB35CB"/>
    <w:rsid w:val="00DB6A9D"/>
    <w:rsid w:val="00DC19BE"/>
    <w:rsid w:val="00DC6ED6"/>
    <w:rsid w:val="00DC7263"/>
    <w:rsid w:val="00DC7285"/>
    <w:rsid w:val="00DC7B24"/>
    <w:rsid w:val="00DD059B"/>
    <w:rsid w:val="00DD2D08"/>
    <w:rsid w:val="00DD597A"/>
    <w:rsid w:val="00DD6F02"/>
    <w:rsid w:val="00DE005B"/>
    <w:rsid w:val="00DE15D5"/>
    <w:rsid w:val="00DE3DD6"/>
    <w:rsid w:val="00DE56C6"/>
    <w:rsid w:val="00DE641E"/>
    <w:rsid w:val="00DE6EBE"/>
    <w:rsid w:val="00DE77AF"/>
    <w:rsid w:val="00DE7D08"/>
    <w:rsid w:val="00DF04CA"/>
    <w:rsid w:val="00DF0D5C"/>
    <w:rsid w:val="00DF14DC"/>
    <w:rsid w:val="00DF5BBB"/>
    <w:rsid w:val="00DF6E39"/>
    <w:rsid w:val="00E00DB7"/>
    <w:rsid w:val="00E06B05"/>
    <w:rsid w:val="00E06F83"/>
    <w:rsid w:val="00E073F9"/>
    <w:rsid w:val="00E100D9"/>
    <w:rsid w:val="00E11FD5"/>
    <w:rsid w:val="00E1352D"/>
    <w:rsid w:val="00E14D7A"/>
    <w:rsid w:val="00E16BCA"/>
    <w:rsid w:val="00E20016"/>
    <w:rsid w:val="00E2205C"/>
    <w:rsid w:val="00E22901"/>
    <w:rsid w:val="00E24E43"/>
    <w:rsid w:val="00E25AAA"/>
    <w:rsid w:val="00E26926"/>
    <w:rsid w:val="00E322BD"/>
    <w:rsid w:val="00E33C6E"/>
    <w:rsid w:val="00E34969"/>
    <w:rsid w:val="00E373C6"/>
    <w:rsid w:val="00E376C5"/>
    <w:rsid w:val="00E37824"/>
    <w:rsid w:val="00E40D63"/>
    <w:rsid w:val="00E41EE6"/>
    <w:rsid w:val="00E44D8D"/>
    <w:rsid w:val="00E46DAA"/>
    <w:rsid w:val="00E507C4"/>
    <w:rsid w:val="00E509CE"/>
    <w:rsid w:val="00E5356C"/>
    <w:rsid w:val="00E53AD4"/>
    <w:rsid w:val="00E53E32"/>
    <w:rsid w:val="00E5439D"/>
    <w:rsid w:val="00E55213"/>
    <w:rsid w:val="00E55341"/>
    <w:rsid w:val="00E560DE"/>
    <w:rsid w:val="00E56380"/>
    <w:rsid w:val="00E57450"/>
    <w:rsid w:val="00E62F94"/>
    <w:rsid w:val="00E63421"/>
    <w:rsid w:val="00E64978"/>
    <w:rsid w:val="00E649A8"/>
    <w:rsid w:val="00E6508B"/>
    <w:rsid w:val="00E66D35"/>
    <w:rsid w:val="00E67247"/>
    <w:rsid w:val="00E676B8"/>
    <w:rsid w:val="00E72733"/>
    <w:rsid w:val="00E74EF9"/>
    <w:rsid w:val="00E77819"/>
    <w:rsid w:val="00E80AB6"/>
    <w:rsid w:val="00E842D5"/>
    <w:rsid w:val="00E855E6"/>
    <w:rsid w:val="00E85A8A"/>
    <w:rsid w:val="00E8669A"/>
    <w:rsid w:val="00E877E2"/>
    <w:rsid w:val="00E91631"/>
    <w:rsid w:val="00E92B8F"/>
    <w:rsid w:val="00E930BC"/>
    <w:rsid w:val="00EA1215"/>
    <w:rsid w:val="00EA4A95"/>
    <w:rsid w:val="00EA5C60"/>
    <w:rsid w:val="00EB0DFB"/>
    <w:rsid w:val="00EB1EA4"/>
    <w:rsid w:val="00EB26C5"/>
    <w:rsid w:val="00EB2C65"/>
    <w:rsid w:val="00EB353C"/>
    <w:rsid w:val="00EB3572"/>
    <w:rsid w:val="00EB498F"/>
    <w:rsid w:val="00EB65FB"/>
    <w:rsid w:val="00EC1A46"/>
    <w:rsid w:val="00EC1B65"/>
    <w:rsid w:val="00EC2885"/>
    <w:rsid w:val="00EC2AAD"/>
    <w:rsid w:val="00EC4FDF"/>
    <w:rsid w:val="00EC50BB"/>
    <w:rsid w:val="00ED1053"/>
    <w:rsid w:val="00ED1485"/>
    <w:rsid w:val="00ED5335"/>
    <w:rsid w:val="00ED630C"/>
    <w:rsid w:val="00EE0C7B"/>
    <w:rsid w:val="00EE253E"/>
    <w:rsid w:val="00EE35A5"/>
    <w:rsid w:val="00EE42D2"/>
    <w:rsid w:val="00EE54F0"/>
    <w:rsid w:val="00EE6649"/>
    <w:rsid w:val="00EE7105"/>
    <w:rsid w:val="00EF0F55"/>
    <w:rsid w:val="00EF107D"/>
    <w:rsid w:val="00EF2A53"/>
    <w:rsid w:val="00EF491B"/>
    <w:rsid w:val="00EF69D9"/>
    <w:rsid w:val="00F02C3A"/>
    <w:rsid w:val="00F03F5B"/>
    <w:rsid w:val="00F047CA"/>
    <w:rsid w:val="00F04F08"/>
    <w:rsid w:val="00F06198"/>
    <w:rsid w:val="00F115CC"/>
    <w:rsid w:val="00F13DBF"/>
    <w:rsid w:val="00F143F1"/>
    <w:rsid w:val="00F165C3"/>
    <w:rsid w:val="00F167CB"/>
    <w:rsid w:val="00F17447"/>
    <w:rsid w:val="00F17739"/>
    <w:rsid w:val="00F17E63"/>
    <w:rsid w:val="00F20BEA"/>
    <w:rsid w:val="00F2362D"/>
    <w:rsid w:val="00F25C7D"/>
    <w:rsid w:val="00F25CEC"/>
    <w:rsid w:val="00F264B0"/>
    <w:rsid w:val="00F265EA"/>
    <w:rsid w:val="00F300C6"/>
    <w:rsid w:val="00F32400"/>
    <w:rsid w:val="00F37692"/>
    <w:rsid w:val="00F406CF"/>
    <w:rsid w:val="00F4193E"/>
    <w:rsid w:val="00F4443C"/>
    <w:rsid w:val="00F44B51"/>
    <w:rsid w:val="00F47562"/>
    <w:rsid w:val="00F4769E"/>
    <w:rsid w:val="00F50897"/>
    <w:rsid w:val="00F5140D"/>
    <w:rsid w:val="00F60C62"/>
    <w:rsid w:val="00F61031"/>
    <w:rsid w:val="00F617C9"/>
    <w:rsid w:val="00F6545C"/>
    <w:rsid w:val="00F66408"/>
    <w:rsid w:val="00F66586"/>
    <w:rsid w:val="00F669A6"/>
    <w:rsid w:val="00F72FB6"/>
    <w:rsid w:val="00F74EF3"/>
    <w:rsid w:val="00F7659F"/>
    <w:rsid w:val="00F76CDE"/>
    <w:rsid w:val="00F77A70"/>
    <w:rsid w:val="00F82065"/>
    <w:rsid w:val="00F90150"/>
    <w:rsid w:val="00F913CF"/>
    <w:rsid w:val="00F96B1B"/>
    <w:rsid w:val="00FA0792"/>
    <w:rsid w:val="00FA217C"/>
    <w:rsid w:val="00FA23D3"/>
    <w:rsid w:val="00FA49A1"/>
    <w:rsid w:val="00FB172A"/>
    <w:rsid w:val="00FC2F20"/>
    <w:rsid w:val="00FC69F2"/>
    <w:rsid w:val="00FD1438"/>
    <w:rsid w:val="00FD352D"/>
    <w:rsid w:val="00FD520E"/>
    <w:rsid w:val="00FE2266"/>
    <w:rsid w:val="00FE350B"/>
    <w:rsid w:val="00FE3EC3"/>
    <w:rsid w:val="00FE499D"/>
    <w:rsid w:val="00FF050B"/>
    <w:rsid w:val="00FF05DB"/>
    <w:rsid w:val="00FF2B5E"/>
    <w:rsid w:val="00FF333B"/>
    <w:rsid w:val="00FF37A8"/>
    <w:rsid w:val="00FF3E5C"/>
    <w:rsid w:val="00FF4F6D"/>
    <w:rsid w:val="00FF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8DB"/>
    <w:rPr>
      <w:sz w:val="24"/>
      <w:szCs w:val="24"/>
    </w:rPr>
  </w:style>
  <w:style w:type="paragraph" w:styleId="1">
    <w:name w:val="heading 1"/>
    <w:basedOn w:val="a"/>
    <w:next w:val="a"/>
    <w:link w:val="10"/>
    <w:qFormat/>
    <w:pPr>
      <w:keepNext/>
      <w:autoSpaceDE w:val="0"/>
      <w:autoSpaceDN w:val="0"/>
      <w:adjustRightInd w:val="0"/>
      <w:jc w:val="center"/>
      <w:outlineLvl w:val="0"/>
    </w:pPr>
    <w:rPr>
      <w:sz w:val="28"/>
      <w:lang w:val="x-none" w:eastAsia="x-none"/>
    </w:rPr>
  </w:style>
  <w:style w:type="paragraph" w:styleId="2">
    <w:name w:val="heading 2"/>
    <w:basedOn w:val="a"/>
    <w:next w:val="a"/>
    <w:link w:val="20"/>
    <w:uiPriority w:val="9"/>
    <w:qFormat/>
    <w:pPr>
      <w:keepNext/>
      <w:autoSpaceDE w:val="0"/>
      <w:autoSpaceDN w:val="0"/>
      <w:adjustRightInd w:val="0"/>
      <w:ind w:firstLine="540"/>
      <w:jc w:val="center"/>
      <w:outlineLvl w:val="1"/>
    </w:pPr>
    <w:rPr>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a3">
    <w:name w:val="Body Text Indent"/>
    <w:basedOn w:val="a"/>
    <w:link w:val="a4"/>
    <w:uiPriority w:val="99"/>
    <w:pPr>
      <w:autoSpaceDE w:val="0"/>
      <w:autoSpaceDN w:val="0"/>
      <w:adjustRightInd w:val="0"/>
      <w:ind w:firstLine="540"/>
      <w:jc w:val="both"/>
    </w:pPr>
    <w:rPr>
      <w:sz w:val="28"/>
      <w:lang w:val="x-none" w:eastAsia="x-none"/>
    </w:rPr>
  </w:style>
  <w:style w:type="paragraph" w:styleId="21">
    <w:name w:val="Body Text Indent 2"/>
    <w:basedOn w:val="a"/>
    <w:link w:val="22"/>
    <w:pPr>
      <w:autoSpaceDE w:val="0"/>
      <w:autoSpaceDN w:val="0"/>
      <w:adjustRightInd w:val="0"/>
      <w:ind w:firstLine="540"/>
      <w:jc w:val="center"/>
    </w:pPr>
    <w:rPr>
      <w:sz w:val="28"/>
      <w:lang w:val="x-none" w:eastAsia="x-none"/>
    </w:rPr>
  </w:style>
  <w:style w:type="paragraph" w:styleId="a5">
    <w:name w:val="Body Text"/>
    <w:basedOn w:val="a"/>
    <w:pPr>
      <w:autoSpaceDE w:val="0"/>
      <w:autoSpaceDN w:val="0"/>
      <w:adjustRightInd w:val="0"/>
      <w:jc w:val="both"/>
      <w:outlineLvl w:val="2"/>
    </w:pPr>
    <w:rPr>
      <w:sz w:val="28"/>
      <w:szCs w:val="28"/>
    </w:rPr>
  </w:style>
  <w:style w:type="paragraph" w:styleId="23">
    <w:name w:val="Body Text 2"/>
    <w:basedOn w:val="a"/>
    <w:link w:val="24"/>
    <w:pPr>
      <w:autoSpaceDE w:val="0"/>
      <w:autoSpaceDN w:val="0"/>
      <w:adjustRightInd w:val="0"/>
      <w:jc w:val="center"/>
    </w:pPr>
    <w:rPr>
      <w:sz w:val="28"/>
      <w:szCs w:val="28"/>
      <w:lang w:val="x-none" w:eastAsia="x-none"/>
    </w:rPr>
  </w:style>
  <w:style w:type="paragraph" w:styleId="3">
    <w:name w:val="Body Text Indent 3"/>
    <w:basedOn w:val="a"/>
    <w:pPr>
      <w:ind w:left="540"/>
      <w:jc w:val="center"/>
    </w:pPr>
    <w:rPr>
      <w:sz w:val="28"/>
    </w:rPr>
  </w:style>
  <w:style w:type="paragraph" w:styleId="a6">
    <w:name w:val="Normal (Web)"/>
    <w:basedOn w:val="a"/>
    <w:pPr>
      <w:spacing w:before="100" w:beforeAutospacing="1" w:after="100" w:afterAutospacing="1"/>
    </w:pPr>
  </w:style>
  <w:style w:type="character" w:styleId="a7">
    <w:name w:val="Hyperlink"/>
    <w:rPr>
      <w:color w:val="074592"/>
      <w:u w:val="single"/>
    </w:rPr>
  </w:style>
  <w:style w:type="paragraph" w:styleId="a8">
    <w:name w:val="footnote text"/>
    <w:basedOn w:val="a"/>
    <w:semiHidden/>
    <w:rPr>
      <w:sz w:val="20"/>
      <w:szCs w:val="20"/>
    </w:rPr>
  </w:style>
  <w:style w:type="character" w:styleId="a9">
    <w:name w:val="footnote reference"/>
    <w:semiHidden/>
    <w:rPr>
      <w:vertAlign w:val="superscript"/>
    </w:rPr>
  </w:style>
  <w:style w:type="character" w:customStyle="1" w:styleId="aa">
    <w:name w:val="Гипертекстовая ссылка"/>
    <w:uiPriority w:val="99"/>
    <w:rsid w:val="00B927BF"/>
    <w:rPr>
      <w:rFonts w:cs="Times New Roman"/>
      <w:color w:val="008000"/>
    </w:rPr>
  </w:style>
  <w:style w:type="paragraph" w:styleId="ab">
    <w:name w:val="header"/>
    <w:basedOn w:val="a"/>
    <w:link w:val="ac"/>
    <w:uiPriority w:val="99"/>
    <w:rsid w:val="00DB35CB"/>
    <w:pPr>
      <w:tabs>
        <w:tab w:val="center" w:pos="4677"/>
        <w:tab w:val="right" w:pos="9355"/>
      </w:tabs>
    </w:pPr>
    <w:rPr>
      <w:lang w:val="x-none" w:eastAsia="x-none"/>
    </w:rPr>
  </w:style>
  <w:style w:type="character" w:customStyle="1" w:styleId="ac">
    <w:name w:val="Верхний колонтитул Знак"/>
    <w:link w:val="ab"/>
    <w:uiPriority w:val="99"/>
    <w:rsid w:val="00DB35CB"/>
    <w:rPr>
      <w:sz w:val="24"/>
      <w:szCs w:val="24"/>
    </w:rPr>
  </w:style>
  <w:style w:type="paragraph" w:styleId="ad">
    <w:name w:val="footer"/>
    <w:basedOn w:val="a"/>
    <w:link w:val="ae"/>
    <w:rsid w:val="00DB35CB"/>
    <w:pPr>
      <w:tabs>
        <w:tab w:val="center" w:pos="4677"/>
        <w:tab w:val="right" w:pos="9355"/>
      </w:tabs>
    </w:pPr>
    <w:rPr>
      <w:lang w:val="x-none" w:eastAsia="x-none"/>
    </w:rPr>
  </w:style>
  <w:style w:type="character" w:customStyle="1" w:styleId="ae">
    <w:name w:val="Нижний колонтитул Знак"/>
    <w:link w:val="ad"/>
    <w:rsid w:val="00DB35CB"/>
    <w:rPr>
      <w:sz w:val="24"/>
      <w:szCs w:val="24"/>
    </w:rPr>
  </w:style>
  <w:style w:type="paragraph" w:customStyle="1" w:styleId="af">
    <w:name w:val="Нормальный (таблица)"/>
    <w:basedOn w:val="a"/>
    <w:next w:val="a"/>
    <w:uiPriority w:val="99"/>
    <w:rsid w:val="00DE3DD6"/>
    <w:pPr>
      <w:widowControl w:val="0"/>
      <w:autoSpaceDE w:val="0"/>
      <w:autoSpaceDN w:val="0"/>
      <w:adjustRightInd w:val="0"/>
      <w:jc w:val="both"/>
    </w:pPr>
    <w:rPr>
      <w:rFonts w:ascii="Arial" w:hAnsi="Arial" w:cs="Arial"/>
    </w:rPr>
  </w:style>
  <w:style w:type="paragraph" w:customStyle="1" w:styleId="af0">
    <w:name w:val="Таблицы (моноширинный)"/>
    <w:basedOn w:val="a"/>
    <w:next w:val="a"/>
    <w:uiPriority w:val="99"/>
    <w:rsid w:val="00DE3DD6"/>
    <w:pPr>
      <w:widowControl w:val="0"/>
      <w:autoSpaceDE w:val="0"/>
      <w:autoSpaceDN w:val="0"/>
      <w:adjustRightInd w:val="0"/>
      <w:jc w:val="both"/>
    </w:pPr>
    <w:rPr>
      <w:rFonts w:ascii="Courier New" w:hAnsi="Courier New" w:cs="Courier New"/>
    </w:rPr>
  </w:style>
  <w:style w:type="paragraph" w:styleId="af1">
    <w:name w:val="Document Map"/>
    <w:basedOn w:val="a"/>
    <w:link w:val="af2"/>
    <w:rsid w:val="00B57078"/>
    <w:rPr>
      <w:rFonts w:ascii="Tahoma" w:hAnsi="Tahoma"/>
      <w:sz w:val="16"/>
      <w:szCs w:val="16"/>
      <w:lang w:val="x-none" w:eastAsia="x-none"/>
    </w:rPr>
  </w:style>
  <w:style w:type="character" w:customStyle="1" w:styleId="af2">
    <w:name w:val="Схема документа Знак"/>
    <w:link w:val="af1"/>
    <w:rsid w:val="00B57078"/>
    <w:rPr>
      <w:rFonts w:ascii="Tahoma" w:hAnsi="Tahoma" w:cs="Tahoma"/>
      <w:sz w:val="16"/>
      <w:szCs w:val="16"/>
    </w:rPr>
  </w:style>
  <w:style w:type="table" w:styleId="-3">
    <w:name w:val="Light List Accent 3"/>
    <w:basedOn w:val="a1"/>
    <w:uiPriority w:val="61"/>
    <w:rsid w:val="00117AC4"/>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ontStyle45">
    <w:name w:val="Font Style45"/>
    <w:rsid w:val="00C624B5"/>
    <w:rPr>
      <w:rFonts w:ascii="Times New Roman" w:hAnsi="Times New Roman" w:cs="Times New Roman"/>
      <w:sz w:val="18"/>
      <w:szCs w:val="18"/>
    </w:rPr>
  </w:style>
  <w:style w:type="paragraph" w:customStyle="1" w:styleId="Style20">
    <w:name w:val="Style20"/>
    <w:basedOn w:val="a"/>
    <w:rsid w:val="00C624B5"/>
    <w:pPr>
      <w:widowControl w:val="0"/>
      <w:autoSpaceDE w:val="0"/>
      <w:autoSpaceDN w:val="0"/>
      <w:adjustRightInd w:val="0"/>
      <w:jc w:val="right"/>
    </w:pPr>
  </w:style>
  <w:style w:type="paragraph" w:customStyle="1" w:styleId="Style26">
    <w:name w:val="Style26"/>
    <w:basedOn w:val="a"/>
    <w:rsid w:val="002A2C35"/>
    <w:pPr>
      <w:widowControl w:val="0"/>
      <w:autoSpaceDE w:val="0"/>
      <w:autoSpaceDN w:val="0"/>
      <w:adjustRightInd w:val="0"/>
      <w:spacing w:line="216" w:lineRule="exact"/>
      <w:ind w:firstLine="605"/>
      <w:jc w:val="both"/>
    </w:pPr>
  </w:style>
  <w:style w:type="paragraph" w:customStyle="1" w:styleId="ConsNormal">
    <w:name w:val="ConsNormal"/>
    <w:rsid w:val="002A2C35"/>
    <w:pPr>
      <w:widowControl w:val="0"/>
      <w:snapToGrid w:val="0"/>
      <w:ind w:firstLine="720"/>
    </w:pPr>
    <w:rPr>
      <w:rFonts w:ascii="Arial" w:hAnsi="Arial"/>
    </w:rPr>
  </w:style>
  <w:style w:type="table" w:styleId="af3">
    <w:name w:val="Table Grid"/>
    <w:basedOn w:val="a1"/>
    <w:rsid w:val="00391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FF05DB"/>
    <w:rPr>
      <w:sz w:val="28"/>
      <w:szCs w:val="24"/>
    </w:rPr>
  </w:style>
  <w:style w:type="character" w:customStyle="1" w:styleId="22">
    <w:name w:val="Основной текст с отступом 2 Знак"/>
    <w:link w:val="21"/>
    <w:rsid w:val="00F167CB"/>
    <w:rPr>
      <w:sz w:val="28"/>
      <w:szCs w:val="24"/>
    </w:rPr>
  </w:style>
  <w:style w:type="paragraph" w:customStyle="1" w:styleId="ConsPlusCell">
    <w:name w:val="ConsPlusCell"/>
    <w:rsid w:val="00144066"/>
    <w:pPr>
      <w:autoSpaceDE w:val="0"/>
      <w:autoSpaceDN w:val="0"/>
      <w:adjustRightInd w:val="0"/>
    </w:pPr>
    <w:rPr>
      <w:rFonts w:ascii="Arial" w:hAnsi="Arial" w:cs="Arial"/>
    </w:rPr>
  </w:style>
  <w:style w:type="paragraph" w:styleId="af4">
    <w:name w:val="Balloon Text"/>
    <w:basedOn w:val="a"/>
    <w:link w:val="af5"/>
    <w:rsid w:val="00333906"/>
    <w:rPr>
      <w:rFonts w:ascii="Tahoma" w:hAnsi="Tahoma"/>
      <w:sz w:val="16"/>
      <w:szCs w:val="16"/>
      <w:lang w:val="x-none" w:eastAsia="x-none"/>
    </w:rPr>
  </w:style>
  <w:style w:type="character" w:customStyle="1" w:styleId="af5">
    <w:name w:val="Текст выноски Знак"/>
    <w:link w:val="af4"/>
    <w:rsid w:val="00333906"/>
    <w:rPr>
      <w:rFonts w:ascii="Tahoma" w:hAnsi="Tahoma" w:cs="Tahoma"/>
      <w:sz w:val="16"/>
      <w:szCs w:val="16"/>
    </w:rPr>
  </w:style>
  <w:style w:type="paragraph" w:customStyle="1" w:styleId="Style19">
    <w:name w:val="Style19"/>
    <w:basedOn w:val="a"/>
    <w:rsid w:val="00BB4CCA"/>
    <w:pPr>
      <w:widowControl w:val="0"/>
      <w:autoSpaceDE w:val="0"/>
      <w:autoSpaceDN w:val="0"/>
      <w:adjustRightInd w:val="0"/>
      <w:spacing w:line="211" w:lineRule="exact"/>
      <w:ind w:firstLine="4445"/>
      <w:jc w:val="both"/>
    </w:pPr>
  </w:style>
  <w:style w:type="character" w:customStyle="1" w:styleId="24">
    <w:name w:val="Основной текст 2 Знак"/>
    <w:link w:val="23"/>
    <w:rsid w:val="00B552C4"/>
    <w:rPr>
      <w:sz w:val="28"/>
      <w:szCs w:val="28"/>
    </w:rPr>
  </w:style>
  <w:style w:type="character" w:customStyle="1" w:styleId="a4">
    <w:name w:val="Основной текст с отступом Знак"/>
    <w:link w:val="a3"/>
    <w:uiPriority w:val="99"/>
    <w:locked/>
    <w:rsid w:val="00EE54F0"/>
    <w:rPr>
      <w:sz w:val="28"/>
      <w:szCs w:val="24"/>
    </w:rPr>
  </w:style>
  <w:style w:type="character" w:customStyle="1" w:styleId="10">
    <w:name w:val="Заголовок 1 Знак"/>
    <w:link w:val="1"/>
    <w:rsid w:val="00940405"/>
    <w:rPr>
      <w:sz w:val="28"/>
      <w:szCs w:val="24"/>
    </w:rPr>
  </w:style>
  <w:style w:type="paragraph" w:styleId="af6">
    <w:name w:val="List Paragraph"/>
    <w:basedOn w:val="a"/>
    <w:uiPriority w:val="34"/>
    <w:qFormat/>
    <w:rsid w:val="00EB1EA4"/>
    <w:pPr>
      <w:suppressAutoHyphens/>
      <w:spacing w:after="200" w:line="360" w:lineRule="auto"/>
      <w:ind w:left="720" w:firstLine="709"/>
    </w:pPr>
    <w:rPr>
      <w:rFonts w:eastAsia="Calibri"/>
      <w:szCs w:val="22"/>
      <w:lang w:eastAsia="ar-SA"/>
    </w:rPr>
  </w:style>
  <w:style w:type="paragraph" w:customStyle="1" w:styleId="Default">
    <w:name w:val="Default"/>
    <w:rsid w:val="00D6369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8DB"/>
    <w:rPr>
      <w:sz w:val="24"/>
      <w:szCs w:val="24"/>
    </w:rPr>
  </w:style>
  <w:style w:type="paragraph" w:styleId="1">
    <w:name w:val="heading 1"/>
    <w:basedOn w:val="a"/>
    <w:next w:val="a"/>
    <w:link w:val="10"/>
    <w:qFormat/>
    <w:pPr>
      <w:keepNext/>
      <w:autoSpaceDE w:val="0"/>
      <w:autoSpaceDN w:val="0"/>
      <w:adjustRightInd w:val="0"/>
      <w:jc w:val="center"/>
      <w:outlineLvl w:val="0"/>
    </w:pPr>
    <w:rPr>
      <w:sz w:val="28"/>
      <w:lang w:val="x-none" w:eastAsia="x-none"/>
    </w:rPr>
  </w:style>
  <w:style w:type="paragraph" w:styleId="2">
    <w:name w:val="heading 2"/>
    <w:basedOn w:val="a"/>
    <w:next w:val="a"/>
    <w:link w:val="20"/>
    <w:uiPriority w:val="9"/>
    <w:qFormat/>
    <w:pPr>
      <w:keepNext/>
      <w:autoSpaceDE w:val="0"/>
      <w:autoSpaceDN w:val="0"/>
      <w:adjustRightInd w:val="0"/>
      <w:ind w:firstLine="540"/>
      <w:jc w:val="center"/>
      <w:outlineLvl w:val="1"/>
    </w:pPr>
    <w:rPr>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a3">
    <w:name w:val="Body Text Indent"/>
    <w:basedOn w:val="a"/>
    <w:link w:val="a4"/>
    <w:uiPriority w:val="99"/>
    <w:pPr>
      <w:autoSpaceDE w:val="0"/>
      <w:autoSpaceDN w:val="0"/>
      <w:adjustRightInd w:val="0"/>
      <w:ind w:firstLine="540"/>
      <w:jc w:val="both"/>
    </w:pPr>
    <w:rPr>
      <w:sz w:val="28"/>
      <w:lang w:val="x-none" w:eastAsia="x-none"/>
    </w:rPr>
  </w:style>
  <w:style w:type="paragraph" w:styleId="21">
    <w:name w:val="Body Text Indent 2"/>
    <w:basedOn w:val="a"/>
    <w:link w:val="22"/>
    <w:pPr>
      <w:autoSpaceDE w:val="0"/>
      <w:autoSpaceDN w:val="0"/>
      <w:adjustRightInd w:val="0"/>
      <w:ind w:firstLine="540"/>
      <w:jc w:val="center"/>
    </w:pPr>
    <w:rPr>
      <w:sz w:val="28"/>
      <w:lang w:val="x-none" w:eastAsia="x-none"/>
    </w:rPr>
  </w:style>
  <w:style w:type="paragraph" w:styleId="a5">
    <w:name w:val="Body Text"/>
    <w:basedOn w:val="a"/>
    <w:pPr>
      <w:autoSpaceDE w:val="0"/>
      <w:autoSpaceDN w:val="0"/>
      <w:adjustRightInd w:val="0"/>
      <w:jc w:val="both"/>
      <w:outlineLvl w:val="2"/>
    </w:pPr>
    <w:rPr>
      <w:sz w:val="28"/>
      <w:szCs w:val="28"/>
    </w:rPr>
  </w:style>
  <w:style w:type="paragraph" w:styleId="23">
    <w:name w:val="Body Text 2"/>
    <w:basedOn w:val="a"/>
    <w:link w:val="24"/>
    <w:pPr>
      <w:autoSpaceDE w:val="0"/>
      <w:autoSpaceDN w:val="0"/>
      <w:adjustRightInd w:val="0"/>
      <w:jc w:val="center"/>
    </w:pPr>
    <w:rPr>
      <w:sz w:val="28"/>
      <w:szCs w:val="28"/>
      <w:lang w:val="x-none" w:eastAsia="x-none"/>
    </w:rPr>
  </w:style>
  <w:style w:type="paragraph" w:styleId="3">
    <w:name w:val="Body Text Indent 3"/>
    <w:basedOn w:val="a"/>
    <w:pPr>
      <w:ind w:left="540"/>
      <w:jc w:val="center"/>
    </w:pPr>
    <w:rPr>
      <w:sz w:val="28"/>
    </w:rPr>
  </w:style>
  <w:style w:type="paragraph" w:styleId="a6">
    <w:name w:val="Normal (Web)"/>
    <w:basedOn w:val="a"/>
    <w:pPr>
      <w:spacing w:before="100" w:beforeAutospacing="1" w:after="100" w:afterAutospacing="1"/>
    </w:pPr>
  </w:style>
  <w:style w:type="character" w:styleId="a7">
    <w:name w:val="Hyperlink"/>
    <w:rPr>
      <w:color w:val="074592"/>
      <w:u w:val="single"/>
    </w:rPr>
  </w:style>
  <w:style w:type="paragraph" w:styleId="a8">
    <w:name w:val="footnote text"/>
    <w:basedOn w:val="a"/>
    <w:semiHidden/>
    <w:rPr>
      <w:sz w:val="20"/>
      <w:szCs w:val="20"/>
    </w:rPr>
  </w:style>
  <w:style w:type="character" w:styleId="a9">
    <w:name w:val="footnote reference"/>
    <w:semiHidden/>
    <w:rPr>
      <w:vertAlign w:val="superscript"/>
    </w:rPr>
  </w:style>
  <w:style w:type="character" w:customStyle="1" w:styleId="aa">
    <w:name w:val="Гипертекстовая ссылка"/>
    <w:uiPriority w:val="99"/>
    <w:rsid w:val="00B927BF"/>
    <w:rPr>
      <w:rFonts w:cs="Times New Roman"/>
      <w:color w:val="008000"/>
    </w:rPr>
  </w:style>
  <w:style w:type="paragraph" w:styleId="ab">
    <w:name w:val="header"/>
    <w:basedOn w:val="a"/>
    <w:link w:val="ac"/>
    <w:uiPriority w:val="99"/>
    <w:rsid w:val="00DB35CB"/>
    <w:pPr>
      <w:tabs>
        <w:tab w:val="center" w:pos="4677"/>
        <w:tab w:val="right" w:pos="9355"/>
      </w:tabs>
    </w:pPr>
    <w:rPr>
      <w:lang w:val="x-none" w:eastAsia="x-none"/>
    </w:rPr>
  </w:style>
  <w:style w:type="character" w:customStyle="1" w:styleId="ac">
    <w:name w:val="Верхний колонтитул Знак"/>
    <w:link w:val="ab"/>
    <w:uiPriority w:val="99"/>
    <w:rsid w:val="00DB35CB"/>
    <w:rPr>
      <w:sz w:val="24"/>
      <w:szCs w:val="24"/>
    </w:rPr>
  </w:style>
  <w:style w:type="paragraph" w:styleId="ad">
    <w:name w:val="footer"/>
    <w:basedOn w:val="a"/>
    <w:link w:val="ae"/>
    <w:rsid w:val="00DB35CB"/>
    <w:pPr>
      <w:tabs>
        <w:tab w:val="center" w:pos="4677"/>
        <w:tab w:val="right" w:pos="9355"/>
      </w:tabs>
    </w:pPr>
    <w:rPr>
      <w:lang w:val="x-none" w:eastAsia="x-none"/>
    </w:rPr>
  </w:style>
  <w:style w:type="character" w:customStyle="1" w:styleId="ae">
    <w:name w:val="Нижний колонтитул Знак"/>
    <w:link w:val="ad"/>
    <w:rsid w:val="00DB35CB"/>
    <w:rPr>
      <w:sz w:val="24"/>
      <w:szCs w:val="24"/>
    </w:rPr>
  </w:style>
  <w:style w:type="paragraph" w:customStyle="1" w:styleId="af">
    <w:name w:val="Нормальный (таблица)"/>
    <w:basedOn w:val="a"/>
    <w:next w:val="a"/>
    <w:uiPriority w:val="99"/>
    <w:rsid w:val="00DE3DD6"/>
    <w:pPr>
      <w:widowControl w:val="0"/>
      <w:autoSpaceDE w:val="0"/>
      <w:autoSpaceDN w:val="0"/>
      <w:adjustRightInd w:val="0"/>
      <w:jc w:val="both"/>
    </w:pPr>
    <w:rPr>
      <w:rFonts w:ascii="Arial" w:hAnsi="Arial" w:cs="Arial"/>
    </w:rPr>
  </w:style>
  <w:style w:type="paragraph" w:customStyle="1" w:styleId="af0">
    <w:name w:val="Таблицы (моноширинный)"/>
    <w:basedOn w:val="a"/>
    <w:next w:val="a"/>
    <w:uiPriority w:val="99"/>
    <w:rsid w:val="00DE3DD6"/>
    <w:pPr>
      <w:widowControl w:val="0"/>
      <w:autoSpaceDE w:val="0"/>
      <w:autoSpaceDN w:val="0"/>
      <w:adjustRightInd w:val="0"/>
      <w:jc w:val="both"/>
    </w:pPr>
    <w:rPr>
      <w:rFonts w:ascii="Courier New" w:hAnsi="Courier New" w:cs="Courier New"/>
    </w:rPr>
  </w:style>
  <w:style w:type="paragraph" w:styleId="af1">
    <w:name w:val="Document Map"/>
    <w:basedOn w:val="a"/>
    <w:link w:val="af2"/>
    <w:rsid w:val="00B57078"/>
    <w:rPr>
      <w:rFonts w:ascii="Tahoma" w:hAnsi="Tahoma"/>
      <w:sz w:val="16"/>
      <w:szCs w:val="16"/>
      <w:lang w:val="x-none" w:eastAsia="x-none"/>
    </w:rPr>
  </w:style>
  <w:style w:type="character" w:customStyle="1" w:styleId="af2">
    <w:name w:val="Схема документа Знак"/>
    <w:link w:val="af1"/>
    <w:rsid w:val="00B57078"/>
    <w:rPr>
      <w:rFonts w:ascii="Tahoma" w:hAnsi="Tahoma" w:cs="Tahoma"/>
      <w:sz w:val="16"/>
      <w:szCs w:val="16"/>
    </w:rPr>
  </w:style>
  <w:style w:type="table" w:styleId="-3">
    <w:name w:val="Light List Accent 3"/>
    <w:basedOn w:val="a1"/>
    <w:uiPriority w:val="61"/>
    <w:rsid w:val="00117AC4"/>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ontStyle45">
    <w:name w:val="Font Style45"/>
    <w:rsid w:val="00C624B5"/>
    <w:rPr>
      <w:rFonts w:ascii="Times New Roman" w:hAnsi="Times New Roman" w:cs="Times New Roman"/>
      <w:sz w:val="18"/>
      <w:szCs w:val="18"/>
    </w:rPr>
  </w:style>
  <w:style w:type="paragraph" w:customStyle="1" w:styleId="Style20">
    <w:name w:val="Style20"/>
    <w:basedOn w:val="a"/>
    <w:rsid w:val="00C624B5"/>
    <w:pPr>
      <w:widowControl w:val="0"/>
      <w:autoSpaceDE w:val="0"/>
      <w:autoSpaceDN w:val="0"/>
      <w:adjustRightInd w:val="0"/>
      <w:jc w:val="right"/>
    </w:pPr>
  </w:style>
  <w:style w:type="paragraph" w:customStyle="1" w:styleId="Style26">
    <w:name w:val="Style26"/>
    <w:basedOn w:val="a"/>
    <w:rsid w:val="002A2C35"/>
    <w:pPr>
      <w:widowControl w:val="0"/>
      <w:autoSpaceDE w:val="0"/>
      <w:autoSpaceDN w:val="0"/>
      <w:adjustRightInd w:val="0"/>
      <w:spacing w:line="216" w:lineRule="exact"/>
      <w:ind w:firstLine="605"/>
      <w:jc w:val="both"/>
    </w:pPr>
  </w:style>
  <w:style w:type="paragraph" w:customStyle="1" w:styleId="ConsNormal">
    <w:name w:val="ConsNormal"/>
    <w:rsid w:val="002A2C35"/>
    <w:pPr>
      <w:widowControl w:val="0"/>
      <w:snapToGrid w:val="0"/>
      <w:ind w:firstLine="720"/>
    </w:pPr>
    <w:rPr>
      <w:rFonts w:ascii="Arial" w:hAnsi="Arial"/>
    </w:rPr>
  </w:style>
  <w:style w:type="table" w:styleId="af3">
    <w:name w:val="Table Grid"/>
    <w:basedOn w:val="a1"/>
    <w:rsid w:val="00391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FF05DB"/>
    <w:rPr>
      <w:sz w:val="28"/>
      <w:szCs w:val="24"/>
    </w:rPr>
  </w:style>
  <w:style w:type="character" w:customStyle="1" w:styleId="22">
    <w:name w:val="Основной текст с отступом 2 Знак"/>
    <w:link w:val="21"/>
    <w:rsid w:val="00F167CB"/>
    <w:rPr>
      <w:sz w:val="28"/>
      <w:szCs w:val="24"/>
    </w:rPr>
  </w:style>
  <w:style w:type="paragraph" w:customStyle="1" w:styleId="ConsPlusCell">
    <w:name w:val="ConsPlusCell"/>
    <w:rsid w:val="00144066"/>
    <w:pPr>
      <w:autoSpaceDE w:val="0"/>
      <w:autoSpaceDN w:val="0"/>
      <w:adjustRightInd w:val="0"/>
    </w:pPr>
    <w:rPr>
      <w:rFonts w:ascii="Arial" w:hAnsi="Arial" w:cs="Arial"/>
    </w:rPr>
  </w:style>
  <w:style w:type="paragraph" w:styleId="af4">
    <w:name w:val="Balloon Text"/>
    <w:basedOn w:val="a"/>
    <w:link w:val="af5"/>
    <w:rsid w:val="00333906"/>
    <w:rPr>
      <w:rFonts w:ascii="Tahoma" w:hAnsi="Tahoma"/>
      <w:sz w:val="16"/>
      <w:szCs w:val="16"/>
      <w:lang w:val="x-none" w:eastAsia="x-none"/>
    </w:rPr>
  </w:style>
  <w:style w:type="character" w:customStyle="1" w:styleId="af5">
    <w:name w:val="Текст выноски Знак"/>
    <w:link w:val="af4"/>
    <w:rsid w:val="00333906"/>
    <w:rPr>
      <w:rFonts w:ascii="Tahoma" w:hAnsi="Tahoma" w:cs="Tahoma"/>
      <w:sz w:val="16"/>
      <w:szCs w:val="16"/>
    </w:rPr>
  </w:style>
  <w:style w:type="paragraph" w:customStyle="1" w:styleId="Style19">
    <w:name w:val="Style19"/>
    <w:basedOn w:val="a"/>
    <w:rsid w:val="00BB4CCA"/>
    <w:pPr>
      <w:widowControl w:val="0"/>
      <w:autoSpaceDE w:val="0"/>
      <w:autoSpaceDN w:val="0"/>
      <w:adjustRightInd w:val="0"/>
      <w:spacing w:line="211" w:lineRule="exact"/>
      <w:ind w:firstLine="4445"/>
      <w:jc w:val="both"/>
    </w:pPr>
  </w:style>
  <w:style w:type="character" w:customStyle="1" w:styleId="24">
    <w:name w:val="Основной текст 2 Знак"/>
    <w:link w:val="23"/>
    <w:rsid w:val="00B552C4"/>
    <w:rPr>
      <w:sz w:val="28"/>
      <w:szCs w:val="28"/>
    </w:rPr>
  </w:style>
  <w:style w:type="character" w:customStyle="1" w:styleId="a4">
    <w:name w:val="Основной текст с отступом Знак"/>
    <w:link w:val="a3"/>
    <w:uiPriority w:val="99"/>
    <w:locked/>
    <w:rsid w:val="00EE54F0"/>
    <w:rPr>
      <w:sz w:val="28"/>
      <w:szCs w:val="24"/>
    </w:rPr>
  </w:style>
  <w:style w:type="character" w:customStyle="1" w:styleId="10">
    <w:name w:val="Заголовок 1 Знак"/>
    <w:link w:val="1"/>
    <w:rsid w:val="00940405"/>
    <w:rPr>
      <w:sz w:val="28"/>
      <w:szCs w:val="24"/>
    </w:rPr>
  </w:style>
  <w:style w:type="paragraph" w:styleId="af6">
    <w:name w:val="List Paragraph"/>
    <w:basedOn w:val="a"/>
    <w:uiPriority w:val="34"/>
    <w:qFormat/>
    <w:rsid w:val="00EB1EA4"/>
    <w:pPr>
      <w:suppressAutoHyphens/>
      <w:spacing w:after="200" w:line="360" w:lineRule="auto"/>
      <w:ind w:left="720" w:firstLine="709"/>
    </w:pPr>
    <w:rPr>
      <w:rFonts w:eastAsia="Calibri"/>
      <w:szCs w:val="22"/>
      <w:lang w:eastAsia="ar-SA"/>
    </w:rPr>
  </w:style>
  <w:style w:type="paragraph" w:customStyle="1" w:styleId="Default">
    <w:name w:val="Default"/>
    <w:rsid w:val="00D6369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693ACC665085C0895C8313DAFA43999A81085C75A7DB0F7152F472631D1213208E0E40D4A356C676AA4E19C4240E8ED3072005132146B5zA54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8752;fld=134;dst=10065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FE693ACC665085C0895C8313DAFA43999A81085C75A7DB0F7152F472631D1213208E0E40D4A356C676AA4E19C4240E8ED3072005132146B5zA54C" TargetMode="External"/><Relationship Id="rId4" Type="http://schemas.microsoft.com/office/2007/relationships/stylesWithEffects" Target="stylesWithEffects.xml"/><Relationship Id="rId9" Type="http://schemas.openxmlformats.org/officeDocument/2006/relationships/hyperlink" Target="consultantplus://offline/ref=FE693ACC665085C0895C8313DAFA43999A81085C75A7DB0F7152F472631D1213208E0E40D4A356C676AA4E19C4240E8ED3072005132146B5zA54C"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84EEC-BB12-4AAA-AC6D-2401B41F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11628</Words>
  <Characters>66282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20 декабря 2010 г</vt:lpstr>
    </vt:vector>
  </TitlesOfParts>
  <Company>администрация г. Барнаула</Company>
  <LinksUpToDate>false</LinksUpToDate>
  <CharactersWithSpaces>77755</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3997803</vt:i4>
      </vt:variant>
      <vt:variant>
        <vt:i4>9</vt:i4>
      </vt:variant>
      <vt:variant>
        <vt:i4>0</vt:i4>
      </vt:variant>
      <vt:variant>
        <vt:i4>5</vt:i4>
      </vt:variant>
      <vt:variant>
        <vt:lpwstr>consultantplus://offline/ref=FE693ACC665085C0895C8313DAFA43999A81085C75A7DB0F7152F472631D1213208E0E40D4A356C676AA4E19C4240E8ED3072005132146B5zA54C</vt:lpwstr>
      </vt:variant>
      <vt:variant>
        <vt:lpwstr/>
      </vt:variant>
      <vt:variant>
        <vt:i4>3932267</vt:i4>
      </vt:variant>
      <vt:variant>
        <vt:i4>6</vt:i4>
      </vt:variant>
      <vt:variant>
        <vt:i4>0</vt:i4>
      </vt:variant>
      <vt:variant>
        <vt:i4>5</vt:i4>
      </vt:variant>
      <vt:variant>
        <vt:lpwstr>consultantplus://offline/main?base=LAW;n=108752;fld=134;dst=100650</vt:lpwstr>
      </vt:variant>
      <vt:variant>
        <vt:lpwstr/>
      </vt:variant>
      <vt:variant>
        <vt:i4>3997803</vt:i4>
      </vt:variant>
      <vt:variant>
        <vt:i4>3</vt:i4>
      </vt:variant>
      <vt:variant>
        <vt:i4>0</vt:i4>
      </vt:variant>
      <vt:variant>
        <vt:i4>5</vt:i4>
      </vt:variant>
      <vt:variant>
        <vt:lpwstr>consultantplus://offline/ref=FE693ACC665085C0895C8313DAFA43999A81085C75A7DB0F7152F472631D1213208E0E40D4A356C676AA4E19C4240E8ED3072005132146B5zA54C</vt:lpwstr>
      </vt:variant>
      <vt:variant>
        <vt:lpwstr/>
      </vt:variant>
      <vt:variant>
        <vt:i4>3997803</vt:i4>
      </vt:variant>
      <vt:variant>
        <vt:i4>0</vt:i4>
      </vt:variant>
      <vt:variant>
        <vt:i4>0</vt:i4>
      </vt:variant>
      <vt:variant>
        <vt:i4>5</vt:i4>
      </vt:variant>
      <vt:variant>
        <vt:lpwstr>consultantplus://offline/ref=FE693ACC665085C0895C8313DAFA43999A81085C75A7DB0F7152F472631D1213208E0E40D4A356C676AA4E19C4240E8ED3072005132146B5zA54C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20 декабря 2010 г</dc:title>
  <dc:creator>law</dc:creator>
  <cp:lastModifiedBy>Евгений С. Полосин</cp:lastModifiedBy>
  <cp:revision>2</cp:revision>
  <cp:lastPrinted>2022-03-04T02:32:00Z</cp:lastPrinted>
  <dcterms:created xsi:type="dcterms:W3CDTF">2022-03-16T02:46:00Z</dcterms:created>
  <dcterms:modified xsi:type="dcterms:W3CDTF">2022-03-16T02:46:00Z</dcterms:modified>
</cp:coreProperties>
</file>