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27" w:rsidRPr="002D3575" w:rsidRDefault="008D6227" w:rsidP="008D6227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0" w:name="_GoBack"/>
      <w:bookmarkEnd w:id="0"/>
      <w:r w:rsidR="00B12EE8"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УТВЕРЖДАЮ</w:t>
      </w:r>
    </w:p>
    <w:p w:rsidR="008D6227" w:rsidRPr="002D3575" w:rsidRDefault="008D6227" w:rsidP="008D6227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B12EE8"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>редседатель комитета</w:t>
      </w:r>
    </w:p>
    <w:p w:rsidR="002B445D" w:rsidRPr="002D3575" w:rsidRDefault="008D6227" w:rsidP="008D6227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</w:t>
      </w:r>
      <w:r w:rsidR="002D3575"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>строительству</w:t>
      </w:r>
      <w:r w:rsidR="002D3575"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2B445D" w:rsidRPr="002D3575" w:rsidRDefault="002B445D" w:rsidP="002B445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D3575"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>архитектуре и развитию</w:t>
      </w:r>
    </w:p>
    <w:p w:rsidR="008D6227" w:rsidRPr="00957510" w:rsidRDefault="002B445D" w:rsidP="002B445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D6227"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города Барнаула</w:t>
      </w:r>
    </w:p>
    <w:p w:rsidR="002B445D" w:rsidRPr="00957510" w:rsidRDefault="008D6227" w:rsidP="008D6227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</w:t>
      </w:r>
      <w:r w:rsidR="002B445D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</w:t>
      </w:r>
    </w:p>
    <w:p w:rsidR="008D6227" w:rsidRPr="00957510" w:rsidRDefault="002B445D" w:rsidP="008D6227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___________</w:t>
      </w:r>
      <w:proofErr w:type="spellStart"/>
      <w:r w:rsid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>А.А.Воробьев</w:t>
      </w:r>
      <w:proofErr w:type="spellEnd"/>
      <w:r w:rsidR="008D6227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957510" w:rsidRPr="00957510" w:rsidRDefault="00957510" w:rsidP="002B445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D6227" w:rsidRPr="00957510" w:rsidRDefault="008D6227" w:rsidP="0095751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8D6227" w:rsidRPr="00957510" w:rsidRDefault="00B12EE8" w:rsidP="008D62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5751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ПЛАН</w:t>
      </w:r>
    </w:p>
    <w:p w:rsidR="00BA2AF6" w:rsidRPr="00957510" w:rsidRDefault="008D6227" w:rsidP="009575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5751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мероприятий по снижению рисков нарушения антимонопольного законодательства </w:t>
      </w:r>
      <w:r w:rsidRPr="002D357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комитета </w:t>
      </w:r>
      <w:r w:rsidR="002D3575" w:rsidRPr="002D357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 строительству, архитектуре и развитию</w:t>
      </w:r>
      <w:r w:rsidRPr="002D357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города</w:t>
      </w:r>
      <w:r w:rsidRPr="0095751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Барнаула на 2021 год</w:t>
      </w:r>
    </w:p>
    <w:p w:rsidR="00957510" w:rsidRPr="00957510" w:rsidRDefault="00957510" w:rsidP="009575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a3"/>
        <w:tblW w:w="14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4"/>
        <w:gridCol w:w="4338"/>
        <w:gridCol w:w="2835"/>
        <w:gridCol w:w="2409"/>
        <w:gridCol w:w="2268"/>
        <w:gridCol w:w="2418"/>
      </w:tblGrid>
      <w:tr w:rsidR="002B445D" w:rsidRPr="00957510" w:rsidTr="003A1535">
        <w:tc>
          <w:tcPr>
            <w:tcW w:w="624" w:type="dxa"/>
          </w:tcPr>
          <w:p w:rsidR="0086215B" w:rsidRPr="00957510" w:rsidRDefault="002B445D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  <w:p w:rsidR="0086215B" w:rsidRPr="00957510" w:rsidRDefault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п</w:t>
            </w:r>
            <w:proofErr w:type="gramEnd"/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/п</w:t>
            </w:r>
          </w:p>
        </w:tc>
        <w:tc>
          <w:tcPr>
            <w:tcW w:w="4338" w:type="dxa"/>
          </w:tcPr>
          <w:p w:rsidR="0086215B" w:rsidRPr="00957510" w:rsidRDefault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Мероприятия по снижению </w:t>
            </w:r>
            <w:r w:rsidRPr="0095751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рисков нарушения антимонопольного законодательства</w:t>
            </w:r>
          </w:p>
        </w:tc>
        <w:tc>
          <w:tcPr>
            <w:tcW w:w="2835" w:type="dxa"/>
          </w:tcPr>
          <w:p w:rsidR="0086215B" w:rsidRPr="00957510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Риски нарушения</w:t>
            </w:r>
          </w:p>
          <w:p w:rsidR="0086215B" w:rsidRPr="00957510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антимонопольного</w:t>
            </w:r>
          </w:p>
          <w:p w:rsidR="0086215B" w:rsidRPr="00957510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законодательства </w:t>
            </w:r>
            <w:proofErr w:type="gramStart"/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в</w:t>
            </w:r>
            <w:proofErr w:type="gramEnd"/>
          </w:p>
          <w:p w:rsidR="0086215B" w:rsidRPr="00957510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соответствии</w:t>
            </w:r>
            <w:proofErr w:type="gramEnd"/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 Картой</w:t>
            </w:r>
          </w:p>
          <w:p w:rsidR="0086215B" w:rsidRPr="00957510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рисков</w:t>
            </w:r>
          </w:p>
          <w:p w:rsidR="0086215B" w:rsidRPr="00957510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409" w:type="dxa"/>
          </w:tcPr>
          <w:p w:rsidR="0086215B" w:rsidRPr="00957510" w:rsidRDefault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Исполнители</w:t>
            </w:r>
          </w:p>
        </w:tc>
        <w:tc>
          <w:tcPr>
            <w:tcW w:w="2268" w:type="dxa"/>
          </w:tcPr>
          <w:p w:rsidR="0086215B" w:rsidRPr="00957510" w:rsidRDefault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Срок исполнения</w:t>
            </w:r>
          </w:p>
        </w:tc>
        <w:tc>
          <w:tcPr>
            <w:tcW w:w="2418" w:type="dxa"/>
          </w:tcPr>
          <w:p w:rsidR="0086215B" w:rsidRPr="00957510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Результат исполнения</w:t>
            </w:r>
          </w:p>
        </w:tc>
      </w:tr>
      <w:tr w:rsidR="00502FA5" w:rsidRPr="00957510" w:rsidTr="003A1535">
        <w:tc>
          <w:tcPr>
            <w:tcW w:w="624" w:type="dxa"/>
          </w:tcPr>
          <w:p w:rsidR="00502FA5" w:rsidRPr="00957510" w:rsidRDefault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A1535" w:rsidRPr="0095751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338" w:type="dxa"/>
          </w:tcPr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Соблюдение требований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законодательства, запретов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на совершение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антиконкурентных</w:t>
            </w:r>
            <w:proofErr w:type="spellEnd"/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действий и предупреждение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возникающих рисков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нарушения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</w:t>
            </w:r>
          </w:p>
        </w:tc>
        <w:tc>
          <w:tcPr>
            <w:tcW w:w="2835" w:type="dxa"/>
            <w:vMerge w:val="restart"/>
          </w:tcPr>
          <w:p w:rsidR="00502FA5" w:rsidRPr="00957510" w:rsidRDefault="008551E0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1. </w:t>
            </w:r>
            <w:r w:rsidR="00502FA5" w:rsidRPr="00957510">
              <w:rPr>
                <w:rFonts w:ascii="Times New Roman" w:hAnsi="Times New Roman" w:cs="Times New Roman"/>
                <w:sz w:val="25"/>
                <w:szCs w:val="25"/>
              </w:rPr>
              <w:t>Нарушение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при проведении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закупок </w:t>
            </w: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на</w:t>
            </w:r>
            <w:proofErr w:type="gramEnd"/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основании</w:t>
            </w:r>
            <w:proofErr w:type="gramEnd"/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Федерального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закона </w:t>
            </w: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от</w:t>
            </w:r>
            <w:proofErr w:type="gramEnd"/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05.04.2013 №44-ФЗ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«О контрактной системе в сфере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закупок товаров,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работ, услуг </w:t>
            </w: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для</w:t>
            </w:r>
            <w:proofErr w:type="gramEnd"/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обеспечения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государственных и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муниципальных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нужд» (далее –</w:t>
            </w:r>
            <w:proofErr w:type="gramEnd"/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Федеральный закон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№44-ФЗ)</w:t>
            </w:r>
            <w:proofErr w:type="gramEnd"/>
          </w:p>
        </w:tc>
        <w:tc>
          <w:tcPr>
            <w:tcW w:w="2409" w:type="dxa"/>
          </w:tcPr>
          <w:p w:rsidR="00502FA5" w:rsidRPr="00957510" w:rsidRDefault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муниципальные служащие комитета</w:t>
            </w:r>
          </w:p>
        </w:tc>
        <w:tc>
          <w:tcPr>
            <w:tcW w:w="2268" w:type="dxa"/>
          </w:tcPr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постоянно в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течение 2021 года</w:t>
            </w:r>
          </w:p>
        </w:tc>
        <w:tc>
          <w:tcPr>
            <w:tcW w:w="2418" w:type="dxa"/>
          </w:tcPr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Исключение фактов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нарушения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законодательства </w:t>
            </w: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при</w:t>
            </w:r>
            <w:proofErr w:type="gramEnd"/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проведении</w:t>
            </w:r>
            <w:proofErr w:type="gramEnd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закупок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2B445D" w:rsidRPr="00957510" w:rsidTr="003A1535">
        <w:tc>
          <w:tcPr>
            <w:tcW w:w="624" w:type="dxa"/>
          </w:tcPr>
          <w:p w:rsidR="002B445D" w:rsidRPr="00957510" w:rsidRDefault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A1535" w:rsidRPr="0095751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338" w:type="dxa"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Обеспечение контроля </w:t>
            </w: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</w:t>
            </w:r>
            <w:proofErr w:type="gramEnd"/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исполнением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муниципальными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служащими требований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Федерального закона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№44-ФЗ</w:t>
            </w:r>
          </w:p>
        </w:tc>
        <w:tc>
          <w:tcPr>
            <w:tcW w:w="2835" w:type="dxa"/>
            <w:vMerge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2B445D" w:rsidRPr="00957510" w:rsidRDefault="003A15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председатель комитета</w:t>
            </w:r>
          </w:p>
        </w:tc>
        <w:tc>
          <w:tcPr>
            <w:tcW w:w="2268" w:type="dxa"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 течение 2021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года, </w:t>
            </w: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при</w:t>
            </w:r>
            <w:proofErr w:type="gramEnd"/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осуществлении</w:t>
            </w:r>
            <w:proofErr w:type="gramEnd"/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закупок</w:t>
            </w:r>
          </w:p>
        </w:tc>
        <w:tc>
          <w:tcPr>
            <w:tcW w:w="2418" w:type="dxa"/>
            <w:vMerge w:val="restart"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B445D" w:rsidRPr="00957510" w:rsidTr="003A1535">
        <w:tc>
          <w:tcPr>
            <w:tcW w:w="624" w:type="dxa"/>
          </w:tcPr>
          <w:p w:rsidR="002B445D" w:rsidRPr="00957510" w:rsidRDefault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</w:t>
            </w:r>
            <w:r w:rsidR="003A1535" w:rsidRPr="0095751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338" w:type="dxa"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Изучение правоприменительной практики и мониторинг изменений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2835" w:type="dxa"/>
            <w:vMerge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2B445D" w:rsidRPr="00957510" w:rsidRDefault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D3575">
              <w:rPr>
                <w:rFonts w:ascii="Times New Roman" w:hAnsi="Times New Roman" w:cs="Times New Roman"/>
                <w:sz w:val="25"/>
                <w:szCs w:val="25"/>
              </w:rPr>
              <w:t>структурные подразделения комитета, осуществляющие подготовку документации для осуществления закупок</w:t>
            </w:r>
          </w:p>
        </w:tc>
        <w:tc>
          <w:tcPr>
            <w:tcW w:w="2268" w:type="dxa"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 течение 2021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года, </w:t>
            </w: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при</w:t>
            </w:r>
            <w:proofErr w:type="gramEnd"/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осуществлении</w:t>
            </w:r>
            <w:proofErr w:type="gramEnd"/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закупок</w:t>
            </w:r>
          </w:p>
        </w:tc>
        <w:tc>
          <w:tcPr>
            <w:tcW w:w="2418" w:type="dxa"/>
            <w:vMerge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B445D" w:rsidRPr="00957510" w:rsidTr="00DC07C6">
        <w:tc>
          <w:tcPr>
            <w:tcW w:w="624" w:type="dxa"/>
          </w:tcPr>
          <w:p w:rsidR="002B445D" w:rsidRPr="00957510" w:rsidRDefault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3A1535" w:rsidRPr="0095751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338" w:type="dxa"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Выявление конфликта интересов в деятельности муниципальных служащих комитета (в том числе влекущего нарушение требований антимонопольного законодательства), принятие мер по устранению причин и условий, способствующих его возникновению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2B445D" w:rsidRPr="00957510" w:rsidRDefault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структурные подразделения комитета</w:t>
            </w:r>
            <w:r w:rsidR="003A1535" w:rsidRPr="00957510">
              <w:rPr>
                <w:rFonts w:ascii="Times New Roman" w:hAnsi="Times New Roman" w:cs="Times New Roman"/>
                <w:sz w:val="25"/>
                <w:szCs w:val="25"/>
              </w:rPr>
              <w:t>, осуществляющие подготовку документации для осуществления закупок</w:t>
            </w:r>
          </w:p>
        </w:tc>
        <w:tc>
          <w:tcPr>
            <w:tcW w:w="2268" w:type="dxa"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 течение 2021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года, по мере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необходимости</w:t>
            </w:r>
          </w:p>
        </w:tc>
        <w:tc>
          <w:tcPr>
            <w:tcW w:w="2418" w:type="dxa"/>
            <w:vMerge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07C6" w:rsidRPr="00957510" w:rsidTr="00DC07C6">
        <w:tc>
          <w:tcPr>
            <w:tcW w:w="624" w:type="dxa"/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4338" w:type="dxa"/>
            <w:tcBorders>
              <w:right w:val="single" w:sz="4" w:space="0" w:color="auto"/>
            </w:tcBorders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Анализ действующих муниципальных правовых актов комитета, нормы которых могут повлечь нарушения антимонопольного законодательства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2. Нарушение антимонопольного законодательства при разработке проектов муниципальных нормативных правовых актов комитета в сфере деятельности комитета</w:t>
            </w:r>
          </w:p>
          <w:p w:rsidR="00DC07C6" w:rsidRPr="00957510" w:rsidRDefault="00DC07C6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структурные подразделения комитета, осуществляющие разработку муниципальных нормативных правовых актов</w:t>
            </w:r>
          </w:p>
        </w:tc>
        <w:tc>
          <w:tcPr>
            <w:tcW w:w="2268" w:type="dxa"/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 течение 2021</w:t>
            </w:r>
          </w:p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года, </w:t>
            </w: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при</w:t>
            </w:r>
            <w:proofErr w:type="gramEnd"/>
          </w:p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правоприменении</w:t>
            </w:r>
            <w:proofErr w:type="spellEnd"/>
          </w:p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соответствующих</w:t>
            </w:r>
          </w:p>
          <w:p w:rsidR="00DC07C6" w:rsidRPr="00957510" w:rsidRDefault="00DC07C6" w:rsidP="003A15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муниципальных правовых актов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cr/>
              <w:t xml:space="preserve"> </w:t>
            </w:r>
          </w:p>
        </w:tc>
        <w:tc>
          <w:tcPr>
            <w:tcW w:w="2418" w:type="dxa"/>
            <w:vMerge w:val="restart"/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Исключение из проектов муниципальных нормативных правовых актов положений, которые приводят или могут привести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к недопущению, ограничению, устранению конкуренции, за исключением предусмотренных федеральными законами случаев принятия актов</w:t>
            </w:r>
          </w:p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07C6" w:rsidRPr="00957510" w:rsidTr="00683290">
        <w:trPr>
          <w:trHeight w:val="6278"/>
        </w:trPr>
        <w:tc>
          <w:tcPr>
            <w:tcW w:w="624" w:type="dxa"/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6.</w:t>
            </w:r>
          </w:p>
        </w:tc>
        <w:tc>
          <w:tcPr>
            <w:tcW w:w="4338" w:type="dxa"/>
            <w:tcBorders>
              <w:right w:val="single" w:sz="4" w:space="0" w:color="auto"/>
            </w:tcBorders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Размещение в порядке, установленном постановлением администрации города о проведении оценки регулирующего воздействия муниципальных правовых актов и их проектов, на официальном Интернет-сайте города Барнаула проектов муниципальных нормативных правовых актов, разработанных комитетом, с целью обсуждения их на соответствие требованиям антимонопольного законодательства, сбор и анализ замечаний и предложений организаций, граждан о выявленных в проектах муниципальных нормативных правовых актах положений, которые влекут нарушения антимонопольного</w:t>
            </w:r>
            <w:proofErr w:type="gramEnd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законодательства</w:t>
            </w:r>
          </w:p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структурные подразделения комитета</w:t>
            </w:r>
          </w:p>
        </w:tc>
        <w:tc>
          <w:tcPr>
            <w:tcW w:w="2268" w:type="dxa"/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при разработке проектов муниципальных правовых актов</w:t>
            </w:r>
          </w:p>
        </w:tc>
        <w:tc>
          <w:tcPr>
            <w:tcW w:w="2418" w:type="dxa"/>
            <w:vMerge/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07C6" w:rsidRPr="00957510" w:rsidTr="00683290">
        <w:trPr>
          <w:trHeight w:val="150"/>
        </w:trPr>
        <w:tc>
          <w:tcPr>
            <w:tcW w:w="624" w:type="dxa"/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7.</w:t>
            </w:r>
          </w:p>
        </w:tc>
        <w:tc>
          <w:tcPr>
            <w:tcW w:w="4338" w:type="dxa"/>
            <w:tcBorders>
              <w:top w:val="single" w:sz="4" w:space="0" w:color="auto"/>
              <w:right w:val="single" w:sz="4" w:space="0" w:color="auto"/>
            </w:tcBorders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Проверка соответствия требованиям антимонопольного законодательства проектов соглашений, заключаемых комитетом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C6" w:rsidRPr="00957510" w:rsidRDefault="00DC07C6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юридический отдел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C07C6" w:rsidRPr="00957510" w:rsidRDefault="00DC07C6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 течение 2021</w:t>
            </w:r>
          </w:p>
          <w:p w:rsidR="00DC07C6" w:rsidRPr="00957510" w:rsidRDefault="00DC07C6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года, по мере</w:t>
            </w:r>
          </w:p>
          <w:p w:rsidR="00DC07C6" w:rsidRPr="00957510" w:rsidRDefault="00DC07C6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необходимости</w:t>
            </w:r>
          </w:p>
        </w:tc>
        <w:tc>
          <w:tcPr>
            <w:tcW w:w="2418" w:type="dxa"/>
            <w:vMerge/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07C6" w:rsidRPr="00957510" w:rsidTr="00683290">
        <w:trPr>
          <w:trHeight w:val="1470"/>
        </w:trPr>
        <w:tc>
          <w:tcPr>
            <w:tcW w:w="624" w:type="dxa"/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4338" w:type="dxa"/>
            <w:tcBorders>
              <w:right w:val="single" w:sz="4" w:space="0" w:color="auto"/>
            </w:tcBorders>
          </w:tcPr>
          <w:p w:rsidR="00DC07C6" w:rsidRDefault="00DC07C6" w:rsidP="00374EF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Мониторинг и анализ практики применения муниципальных нормативных правовых актов комитета, выявление </w:t>
            </w: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комплаенс</w:t>
            </w:r>
            <w:proofErr w:type="spellEnd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-рисков</w:t>
            </w:r>
          </w:p>
          <w:p w:rsidR="00DC07C6" w:rsidRPr="00957510" w:rsidRDefault="00DC07C6" w:rsidP="00374EF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C07C6" w:rsidRPr="00957510" w:rsidRDefault="00DC07C6" w:rsidP="00374EF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C6" w:rsidRPr="00957510" w:rsidRDefault="00DC07C6" w:rsidP="00374EF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C07C6" w:rsidRPr="00957510" w:rsidRDefault="00DC07C6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юридический отдел</w:t>
            </w:r>
          </w:p>
        </w:tc>
        <w:tc>
          <w:tcPr>
            <w:tcW w:w="2268" w:type="dxa"/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декабрь </w:t>
            </w:r>
          </w:p>
        </w:tc>
        <w:tc>
          <w:tcPr>
            <w:tcW w:w="2418" w:type="dxa"/>
            <w:vMerge/>
          </w:tcPr>
          <w:p w:rsidR="00DC07C6" w:rsidRPr="00957510" w:rsidRDefault="00DC07C6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07C6" w:rsidRPr="00957510" w:rsidTr="00683290">
        <w:trPr>
          <w:trHeight w:val="180"/>
        </w:trPr>
        <w:tc>
          <w:tcPr>
            <w:tcW w:w="624" w:type="dxa"/>
          </w:tcPr>
          <w:p w:rsidR="00DC07C6" w:rsidRPr="00957510" w:rsidRDefault="00DC07C6" w:rsidP="003A15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9.</w:t>
            </w:r>
          </w:p>
        </w:tc>
        <w:tc>
          <w:tcPr>
            <w:tcW w:w="4338" w:type="dxa"/>
            <w:tcBorders>
              <w:right w:val="single" w:sz="4" w:space="0" w:color="auto"/>
            </w:tcBorders>
          </w:tcPr>
          <w:p w:rsidR="00DC07C6" w:rsidRPr="00957510" w:rsidRDefault="00DC07C6" w:rsidP="00374EF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Выявление </w:t>
            </w: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комплаенс</w:t>
            </w:r>
            <w:proofErr w:type="spellEnd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-рисков, в том числе по результатам мониторинга </w:t>
            </w: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правоприменения</w:t>
            </w:r>
            <w:proofErr w:type="spellEnd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структурными подразделениями комитета муниципальных нормативных правовых актов комитета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C6" w:rsidRPr="00957510" w:rsidRDefault="00DC07C6" w:rsidP="00374EF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C07C6" w:rsidRPr="00957510" w:rsidRDefault="00DC07C6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структурные подразделения комитета</w:t>
            </w:r>
          </w:p>
        </w:tc>
        <w:tc>
          <w:tcPr>
            <w:tcW w:w="2268" w:type="dxa"/>
          </w:tcPr>
          <w:p w:rsidR="00DC07C6" w:rsidRPr="00957510" w:rsidRDefault="00DC07C6" w:rsidP="003A15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 течение 2021 года</w:t>
            </w:r>
          </w:p>
        </w:tc>
        <w:tc>
          <w:tcPr>
            <w:tcW w:w="2418" w:type="dxa"/>
            <w:vMerge/>
          </w:tcPr>
          <w:p w:rsidR="00DC07C6" w:rsidRPr="00957510" w:rsidRDefault="00DC07C6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07C6" w:rsidRPr="00957510" w:rsidTr="00683290">
        <w:tc>
          <w:tcPr>
            <w:tcW w:w="624" w:type="dxa"/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4338" w:type="dxa"/>
            <w:tcBorders>
              <w:right w:val="single" w:sz="4" w:space="0" w:color="auto"/>
            </w:tcBorders>
          </w:tcPr>
          <w:p w:rsidR="00DC07C6" w:rsidRPr="00957510" w:rsidRDefault="00DC07C6" w:rsidP="00374EF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Проведение правовой и антикоррупционной экспертизы проектов муниципальных нормативных правовых актов комитета на предмет соответствия антимонопольному законодательству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C6" w:rsidRPr="00957510" w:rsidRDefault="00DC07C6" w:rsidP="00374EF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C07C6" w:rsidRPr="00957510" w:rsidRDefault="00DC07C6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юридический отдел</w:t>
            </w:r>
          </w:p>
        </w:tc>
        <w:tc>
          <w:tcPr>
            <w:tcW w:w="2268" w:type="dxa"/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2418" w:type="dxa"/>
            <w:vMerge/>
            <w:tcBorders>
              <w:bottom w:val="single" w:sz="4" w:space="0" w:color="auto"/>
            </w:tcBorders>
          </w:tcPr>
          <w:p w:rsidR="00DC07C6" w:rsidRPr="00957510" w:rsidRDefault="00DC07C6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551E0" w:rsidRPr="00957510" w:rsidTr="00DC07C6">
        <w:trPr>
          <w:trHeight w:val="1950"/>
        </w:trPr>
        <w:tc>
          <w:tcPr>
            <w:tcW w:w="624" w:type="dxa"/>
          </w:tcPr>
          <w:p w:rsidR="008551E0" w:rsidRPr="00957510" w:rsidRDefault="008551E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4338" w:type="dxa"/>
          </w:tcPr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Консультирование</w:t>
            </w:r>
          </w:p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муниципальных служащих</w:t>
            </w:r>
          </w:p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по основам</w:t>
            </w:r>
          </w:p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</w:p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 и</w:t>
            </w:r>
          </w:p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</w:p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комплаенса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Нарушение</w:t>
            </w:r>
          </w:p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</w:p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</w:t>
            </w:r>
            <w:r w:rsidR="00957510"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при предоставлении муниципальных услуг, подготовке ответов на обращения физических или юридических лиц</w:t>
            </w:r>
          </w:p>
          <w:p w:rsidR="008551E0" w:rsidRPr="00957510" w:rsidRDefault="008551E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551E0" w:rsidRPr="00957510" w:rsidRDefault="008551E0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8551E0" w:rsidRPr="00957510" w:rsidRDefault="008551E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юридический отдел</w:t>
            </w:r>
          </w:p>
        </w:tc>
        <w:tc>
          <w:tcPr>
            <w:tcW w:w="2268" w:type="dxa"/>
          </w:tcPr>
          <w:p w:rsidR="008551E0" w:rsidRPr="00957510" w:rsidRDefault="008551E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 течение 2021 года, по мере необходимости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</w:tcBorders>
          </w:tcPr>
          <w:p w:rsidR="008551E0" w:rsidRPr="00957510" w:rsidRDefault="008551E0" w:rsidP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Повышение уровня</w:t>
            </w:r>
          </w:p>
          <w:p w:rsidR="008551E0" w:rsidRPr="00957510" w:rsidRDefault="008551E0" w:rsidP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квалификации</w:t>
            </w:r>
          </w:p>
          <w:p w:rsidR="008551E0" w:rsidRPr="00957510" w:rsidRDefault="008551E0" w:rsidP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муниципальных служащих, усиление внутреннего контроля</w:t>
            </w:r>
          </w:p>
        </w:tc>
      </w:tr>
      <w:tr w:rsidR="008551E0" w:rsidRPr="00957510" w:rsidTr="003A1535">
        <w:trPr>
          <w:trHeight w:val="255"/>
        </w:trPr>
        <w:tc>
          <w:tcPr>
            <w:tcW w:w="624" w:type="dxa"/>
          </w:tcPr>
          <w:p w:rsidR="008551E0" w:rsidRPr="00957510" w:rsidRDefault="008551E0" w:rsidP="008551E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4338" w:type="dxa"/>
          </w:tcPr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Обеспечение </w:t>
            </w: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контроля за</w:t>
            </w:r>
            <w:proofErr w:type="gramEnd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соблюдением муниципальными служащими законодательства и муниципальных правовых актов в сфере предоставления муниципальных услуг</w:t>
            </w:r>
          </w:p>
        </w:tc>
        <w:tc>
          <w:tcPr>
            <w:tcW w:w="2835" w:type="dxa"/>
            <w:vMerge/>
          </w:tcPr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8551E0" w:rsidRPr="00957510" w:rsidRDefault="008551E0" w:rsidP="008551E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председатель комитета</w:t>
            </w:r>
          </w:p>
        </w:tc>
        <w:tc>
          <w:tcPr>
            <w:tcW w:w="2268" w:type="dxa"/>
          </w:tcPr>
          <w:p w:rsidR="008551E0" w:rsidRPr="00957510" w:rsidRDefault="008551E0" w:rsidP="008551E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 течение 2021 года, при предоставлении муниципальных услуг</w:t>
            </w:r>
          </w:p>
        </w:tc>
        <w:tc>
          <w:tcPr>
            <w:tcW w:w="2418" w:type="dxa"/>
            <w:vMerge/>
            <w:tcBorders>
              <w:bottom w:val="nil"/>
            </w:tcBorders>
          </w:tcPr>
          <w:p w:rsidR="008551E0" w:rsidRPr="00957510" w:rsidRDefault="008551E0" w:rsidP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B445D" w:rsidRPr="00957510" w:rsidTr="003A1535">
        <w:tc>
          <w:tcPr>
            <w:tcW w:w="624" w:type="dxa"/>
          </w:tcPr>
          <w:p w:rsidR="002B445D" w:rsidRPr="00957510" w:rsidRDefault="008551E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4338" w:type="dxa"/>
          </w:tcPr>
          <w:p w:rsidR="002B445D" w:rsidRPr="00957510" w:rsidRDefault="002B445D" w:rsidP="00564A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Проведение обучения муниципальных служащих комитета требованиям антимонопольного законодательства и антимонопольного </w:t>
            </w: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комплаенса</w:t>
            </w:r>
            <w:proofErr w:type="spellEnd"/>
          </w:p>
        </w:tc>
        <w:tc>
          <w:tcPr>
            <w:tcW w:w="2835" w:type="dxa"/>
            <w:vMerge/>
          </w:tcPr>
          <w:p w:rsidR="002B445D" w:rsidRPr="00957510" w:rsidRDefault="002B445D" w:rsidP="00564A6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2B445D" w:rsidRPr="00957510" w:rsidRDefault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юридический отдел</w:t>
            </w:r>
          </w:p>
        </w:tc>
        <w:tc>
          <w:tcPr>
            <w:tcW w:w="2268" w:type="dxa"/>
          </w:tcPr>
          <w:p w:rsidR="002B445D" w:rsidRPr="00957510" w:rsidRDefault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октябрь</w:t>
            </w:r>
          </w:p>
        </w:tc>
        <w:tc>
          <w:tcPr>
            <w:tcW w:w="2418" w:type="dxa"/>
            <w:tcBorders>
              <w:top w:val="nil"/>
            </w:tcBorders>
          </w:tcPr>
          <w:p w:rsidR="002B445D" w:rsidRPr="00957510" w:rsidRDefault="002B445D" w:rsidP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8551E0" w:rsidRPr="00957510" w:rsidRDefault="008551E0" w:rsidP="008551E0">
      <w:pPr>
        <w:rPr>
          <w:rFonts w:ascii="Times New Roman" w:hAnsi="Times New Roman" w:cs="Times New Roman"/>
          <w:sz w:val="25"/>
          <w:szCs w:val="25"/>
        </w:rPr>
      </w:pPr>
    </w:p>
    <w:p w:rsidR="00564A68" w:rsidRPr="00957510" w:rsidRDefault="00564A68" w:rsidP="008551E0">
      <w:pPr>
        <w:rPr>
          <w:rFonts w:ascii="Times New Roman" w:hAnsi="Times New Roman" w:cs="Times New Roman"/>
          <w:sz w:val="25"/>
          <w:szCs w:val="25"/>
        </w:rPr>
      </w:pPr>
      <w:r w:rsidRPr="00957510">
        <w:rPr>
          <w:rFonts w:ascii="Times New Roman" w:hAnsi="Times New Roman" w:cs="Times New Roman"/>
          <w:sz w:val="25"/>
          <w:szCs w:val="25"/>
        </w:rPr>
        <w:t>Начальник юридического отдела</w:t>
      </w:r>
      <w:r w:rsidRPr="00957510">
        <w:rPr>
          <w:rFonts w:ascii="Times New Roman" w:hAnsi="Times New Roman" w:cs="Times New Roman"/>
          <w:sz w:val="25"/>
          <w:szCs w:val="25"/>
        </w:rPr>
        <w:tab/>
      </w:r>
      <w:r w:rsidRPr="00957510">
        <w:rPr>
          <w:rFonts w:ascii="Times New Roman" w:hAnsi="Times New Roman" w:cs="Times New Roman"/>
          <w:sz w:val="25"/>
          <w:szCs w:val="25"/>
        </w:rPr>
        <w:tab/>
      </w:r>
      <w:r w:rsidRPr="00957510">
        <w:rPr>
          <w:rFonts w:ascii="Times New Roman" w:hAnsi="Times New Roman" w:cs="Times New Roman"/>
          <w:sz w:val="25"/>
          <w:szCs w:val="25"/>
        </w:rPr>
        <w:tab/>
      </w:r>
      <w:r w:rsidRPr="00957510">
        <w:rPr>
          <w:rFonts w:ascii="Times New Roman" w:hAnsi="Times New Roman" w:cs="Times New Roman"/>
          <w:sz w:val="25"/>
          <w:szCs w:val="25"/>
        </w:rPr>
        <w:tab/>
      </w:r>
      <w:r w:rsidRPr="00957510">
        <w:rPr>
          <w:rFonts w:ascii="Times New Roman" w:hAnsi="Times New Roman" w:cs="Times New Roman"/>
          <w:sz w:val="25"/>
          <w:szCs w:val="25"/>
        </w:rPr>
        <w:tab/>
        <w:t xml:space="preserve">                  </w:t>
      </w:r>
      <w:r w:rsidR="002B445D" w:rsidRPr="00957510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8551E0" w:rsidRPr="00957510">
        <w:rPr>
          <w:rFonts w:ascii="Times New Roman" w:hAnsi="Times New Roman" w:cs="Times New Roman"/>
          <w:sz w:val="25"/>
          <w:szCs w:val="25"/>
        </w:rPr>
        <w:t xml:space="preserve">                             </w:t>
      </w:r>
      <w:r w:rsidR="002B445D" w:rsidRPr="00957510">
        <w:rPr>
          <w:rFonts w:ascii="Times New Roman" w:hAnsi="Times New Roman" w:cs="Times New Roman"/>
          <w:sz w:val="25"/>
          <w:szCs w:val="25"/>
        </w:rPr>
        <w:t xml:space="preserve">    </w:t>
      </w:r>
      <w:r w:rsidR="008551E0" w:rsidRPr="00957510">
        <w:rPr>
          <w:rFonts w:ascii="Times New Roman" w:hAnsi="Times New Roman" w:cs="Times New Roman"/>
          <w:sz w:val="25"/>
          <w:szCs w:val="25"/>
        </w:rPr>
        <w:t xml:space="preserve">                        </w:t>
      </w:r>
      <w:r w:rsidR="00957510">
        <w:rPr>
          <w:rFonts w:ascii="Times New Roman" w:hAnsi="Times New Roman" w:cs="Times New Roman"/>
          <w:sz w:val="25"/>
          <w:szCs w:val="25"/>
        </w:rPr>
        <w:t xml:space="preserve">                </w:t>
      </w:r>
      <w:proofErr w:type="spellStart"/>
      <w:r w:rsidR="002D3575">
        <w:rPr>
          <w:rFonts w:ascii="Times New Roman" w:hAnsi="Times New Roman" w:cs="Times New Roman"/>
          <w:sz w:val="25"/>
          <w:szCs w:val="25"/>
        </w:rPr>
        <w:t>К.В.Копыленко</w:t>
      </w:r>
      <w:proofErr w:type="spellEnd"/>
    </w:p>
    <w:sectPr w:rsidR="00564A68" w:rsidRPr="00957510" w:rsidSect="002B445D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AB"/>
    <w:rsid w:val="00150FCE"/>
    <w:rsid w:val="00187967"/>
    <w:rsid w:val="002B445D"/>
    <w:rsid w:val="002D3575"/>
    <w:rsid w:val="00374EFA"/>
    <w:rsid w:val="003A1535"/>
    <w:rsid w:val="00502FA5"/>
    <w:rsid w:val="00564A68"/>
    <w:rsid w:val="0062029D"/>
    <w:rsid w:val="008551E0"/>
    <w:rsid w:val="0086215B"/>
    <w:rsid w:val="008D6227"/>
    <w:rsid w:val="00942C0C"/>
    <w:rsid w:val="00957510"/>
    <w:rsid w:val="00B12EE8"/>
    <w:rsid w:val="00BA2AF6"/>
    <w:rsid w:val="00BB33AB"/>
    <w:rsid w:val="00D865FC"/>
    <w:rsid w:val="00DC07C6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4472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Стаценко Дарья Алексеевна</dc:creator>
  <cp:lastModifiedBy>Коломбин</cp:lastModifiedBy>
  <cp:revision>2</cp:revision>
  <cp:lastPrinted>2021-04-07T08:15:00Z</cp:lastPrinted>
  <dcterms:created xsi:type="dcterms:W3CDTF">2021-04-07T08:17:00Z</dcterms:created>
  <dcterms:modified xsi:type="dcterms:W3CDTF">2021-04-07T08:17:00Z</dcterms:modified>
</cp:coreProperties>
</file>