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18ED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46A94" w:rsidRDefault="00246A94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215E" w:rsidRPr="004B0324" w:rsidRDefault="004B0324" w:rsidP="00F7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246A94">
        <w:rPr>
          <w:rFonts w:ascii="Times New Roman" w:hAnsi="Times New Roman" w:cs="Times New Roman"/>
          <w:sz w:val="28"/>
          <w:szCs w:val="28"/>
        </w:rPr>
        <w:t>«</w:t>
      </w:r>
      <w:r w:rsidR="00246A94" w:rsidRPr="00246A94">
        <w:rPr>
          <w:rFonts w:ascii="Times New Roman" w:hAnsi="Times New Roman" w:cs="Times New Roman"/>
          <w:sz w:val="28"/>
          <w:szCs w:val="28"/>
        </w:rPr>
        <w:t>О внесении изменения в приложение к постановлению администрации города от 18.07.2019 №1140 «Об утверждении Порядка 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B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48" w:rsidRPr="00EB623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445" w:rsidRPr="00B56321" w:rsidRDefault="00716062" w:rsidP="00C20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B6231">
        <w:rPr>
          <w:rFonts w:ascii="Times New Roman" w:hAnsi="Times New Roman" w:cs="Times New Roman"/>
          <w:sz w:val="28"/>
          <w:szCs w:val="28"/>
        </w:rPr>
        <w:t>было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принято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решение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разработке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6A94" w:rsidRPr="00246A94">
        <w:rPr>
          <w:rFonts w:ascii="Times New Roman" w:hAnsi="Times New Roman" w:cs="Times New Roman"/>
          <w:sz w:val="28"/>
          <w:szCs w:val="28"/>
        </w:rPr>
        <w:t>«О внесении изменения в приложение к постановлению администрации города от 18.07.2019 №1140 «Об утверждении Порядка 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 w:rsidR="00246A94">
        <w:rPr>
          <w:rFonts w:ascii="Times New Roman" w:hAnsi="Times New Roman" w:cs="Times New Roman"/>
          <w:sz w:val="28"/>
          <w:szCs w:val="28"/>
        </w:rPr>
        <w:t xml:space="preserve">» </w:t>
      </w:r>
      <w:r w:rsidR="00C20445" w:rsidRPr="00B56321">
        <w:rPr>
          <w:rFonts w:ascii="Times New Roman" w:hAnsi="Times New Roman" w:cs="Times New Roman"/>
          <w:sz w:val="28"/>
          <w:szCs w:val="28"/>
        </w:rPr>
        <w:t>в целях совершенствования правового регулирования в сфере размещения рекламных конструкций на территории городского округа – города Барнаула Алтайского края</w:t>
      </w:r>
      <w:r w:rsidR="00C20445">
        <w:rPr>
          <w:rFonts w:ascii="Times New Roman" w:hAnsi="Times New Roman" w:cs="Times New Roman"/>
          <w:sz w:val="28"/>
          <w:szCs w:val="28"/>
        </w:rPr>
        <w:t>.</w:t>
      </w:r>
      <w:r w:rsidR="00C20445" w:rsidRPr="00B5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24" w:rsidRPr="00170E46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46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170E46">
        <w:rPr>
          <w:rFonts w:ascii="Times New Roman" w:hAnsi="Times New Roman" w:cs="Times New Roman"/>
          <w:sz w:val="28"/>
          <w:szCs w:val="28"/>
        </w:rPr>
        <w:t xml:space="preserve">, возникающие в связи с </w:t>
      </w:r>
      <w:r w:rsidR="004B0324" w:rsidRPr="00170E46">
        <w:rPr>
          <w:rFonts w:ascii="Times New Roman" w:hAnsi="Times New Roman" w:cs="Times New Roman"/>
          <w:sz w:val="28"/>
          <w:szCs w:val="28"/>
        </w:rPr>
        <w:t>проведением процедуры аукционов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ED6848" w:rsidRPr="00170E46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46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края,</w:t>
      </w:r>
      <w:r w:rsidR="00742BDB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170E46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E46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акта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будет</w:t>
      </w:r>
      <w:r w:rsidR="000D7E3B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распространено на</w:t>
      </w:r>
      <w:r w:rsidR="00716062" w:rsidRPr="00170E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170E4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 w:rsidRPr="00170E46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170E46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 w:rsidRPr="00170E46">
        <w:rPr>
          <w:rFonts w:ascii="Times New Roman" w:hAnsi="Times New Roman" w:cs="Times New Roman"/>
          <w:sz w:val="28"/>
          <w:szCs w:val="28"/>
        </w:rPr>
        <w:t>х</w:t>
      </w:r>
      <w:r w:rsidR="003D20A9" w:rsidRPr="00170E46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170E46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170E46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170E46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 w:rsidRPr="00170E46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170E4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70E46" w:rsidRPr="00170E46">
        <w:rPr>
          <w:rFonts w:ascii="Times New Roman" w:hAnsi="Times New Roman" w:cs="Times New Roman"/>
          <w:sz w:val="28"/>
          <w:szCs w:val="28"/>
        </w:rPr>
        <w:t>Барнаула.</w:t>
      </w:r>
    </w:p>
    <w:p w:rsidR="00557DBB" w:rsidRPr="00170E46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46">
        <w:rPr>
          <w:rFonts w:ascii="Times New Roman" w:hAnsi="Times New Roman" w:cs="Times New Roman"/>
          <w:sz w:val="28"/>
          <w:szCs w:val="28"/>
        </w:rPr>
        <w:t>Принятие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проекта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акта</w:t>
      </w:r>
      <w:r w:rsidR="00CF7AB9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не</w:t>
      </w:r>
      <w:r w:rsidR="0045075D" w:rsidRPr="00170E46">
        <w:rPr>
          <w:rFonts w:ascii="Times New Roman" w:hAnsi="Times New Roman" w:cs="Times New Roman"/>
          <w:sz w:val="28"/>
          <w:szCs w:val="28"/>
        </w:rPr>
        <w:t xml:space="preserve"> </w:t>
      </w:r>
      <w:r w:rsidRPr="00170E46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города.</w:t>
      </w:r>
    </w:p>
    <w:p w:rsidR="00170E46" w:rsidRDefault="00170E46" w:rsidP="00170E46">
      <w:pPr>
        <w:pStyle w:val="ConsPlusNonformat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170E46" w:rsidRDefault="00170E46" w:rsidP="00170E46">
      <w:pPr>
        <w:pStyle w:val="ConsPlusNonformat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расходов,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170E46" w:rsidRDefault="00170E46" w:rsidP="00170E4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>
        <w:rPr>
          <w:rFonts w:ascii="Times New Roman" w:hAnsi="Times New Roman"/>
          <w:sz w:val="28"/>
          <w:szCs w:val="28"/>
        </w:rPr>
        <w:lastRenderedPageBreak/>
        <w:t>рисков негативных последствий решения проблемы предложенным способом регулирования.</w:t>
      </w:r>
    </w:p>
    <w:p w:rsidR="00716062" w:rsidRPr="00A513B0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B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Pr="00A513B0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Pr="00A513B0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B0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Pr="00A513B0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B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6062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57" w:rsidRDefault="00BE2757" w:rsidP="00E61310">
      <w:pPr>
        <w:spacing w:after="0" w:line="240" w:lineRule="auto"/>
      </w:pPr>
      <w:r>
        <w:separator/>
      </w:r>
    </w:p>
  </w:endnote>
  <w:endnote w:type="continuationSeparator" w:id="0">
    <w:p w:rsidR="00BE2757" w:rsidRDefault="00BE2757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57" w:rsidRDefault="00BE2757" w:rsidP="00E61310">
      <w:pPr>
        <w:spacing w:after="0" w:line="240" w:lineRule="auto"/>
      </w:pPr>
      <w:r>
        <w:separator/>
      </w:r>
    </w:p>
  </w:footnote>
  <w:footnote w:type="continuationSeparator" w:id="0">
    <w:p w:rsidR="00BE2757" w:rsidRDefault="00BE2757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01250"/>
    <w:rsid w:val="00111990"/>
    <w:rsid w:val="0013663A"/>
    <w:rsid w:val="00170E46"/>
    <w:rsid w:val="00186A0F"/>
    <w:rsid w:val="00191D53"/>
    <w:rsid w:val="001F012D"/>
    <w:rsid w:val="0022215E"/>
    <w:rsid w:val="00230500"/>
    <w:rsid w:val="00231C80"/>
    <w:rsid w:val="00246A94"/>
    <w:rsid w:val="00283EE1"/>
    <w:rsid w:val="002B0D47"/>
    <w:rsid w:val="002C4D55"/>
    <w:rsid w:val="002D04D2"/>
    <w:rsid w:val="00305765"/>
    <w:rsid w:val="003103AE"/>
    <w:rsid w:val="00323E02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513B0"/>
    <w:rsid w:val="00A82A71"/>
    <w:rsid w:val="00A94D74"/>
    <w:rsid w:val="00AB5B9E"/>
    <w:rsid w:val="00AF1F51"/>
    <w:rsid w:val="00B4001F"/>
    <w:rsid w:val="00BA50EB"/>
    <w:rsid w:val="00BE2757"/>
    <w:rsid w:val="00C20445"/>
    <w:rsid w:val="00C3051A"/>
    <w:rsid w:val="00C32A9C"/>
    <w:rsid w:val="00CC26D2"/>
    <w:rsid w:val="00CF7AB9"/>
    <w:rsid w:val="00D15FF1"/>
    <w:rsid w:val="00D1743F"/>
    <w:rsid w:val="00D253AC"/>
    <w:rsid w:val="00D25A95"/>
    <w:rsid w:val="00D8238D"/>
    <w:rsid w:val="00DA17A0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11D0A-EC4D-4814-8DFC-73917F64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4F34-B17F-4BD8-8806-FD80349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Евгения Константиновна  Борисова</cp:lastModifiedBy>
  <cp:revision>2</cp:revision>
  <cp:lastPrinted>2019-03-26T07:39:00Z</cp:lastPrinted>
  <dcterms:created xsi:type="dcterms:W3CDTF">2019-12-25T09:50:00Z</dcterms:created>
  <dcterms:modified xsi:type="dcterms:W3CDTF">2019-12-25T09:50:00Z</dcterms:modified>
</cp:coreProperties>
</file>