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9AF" w:rsidRDefault="001479AF" w:rsidP="001479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обращений, поступивших в Счетную палату города Барнаула </w:t>
      </w:r>
    </w:p>
    <w:p w:rsidR="00C93071" w:rsidRDefault="001479AF" w:rsidP="001479A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квартале 2023 года</w:t>
      </w:r>
    </w:p>
    <w:p w:rsidR="001479AF" w:rsidRDefault="001479AF" w:rsidP="00147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A50" w:rsidRDefault="001479AF" w:rsidP="00147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квартале 2023 года в Счетную палату города Барнаула поступило </w:t>
      </w:r>
      <w:r>
        <w:rPr>
          <w:rFonts w:ascii="Times New Roman" w:hAnsi="Times New Roman" w:cs="Times New Roman"/>
          <w:sz w:val="28"/>
          <w:szCs w:val="28"/>
        </w:rPr>
        <w:br/>
        <w:t>1 обращение без указания фамилии, имени, отчества, почтового адреса заявителя и  не позволяющее определить суть предложения, заявления или жалобы заявителя</w:t>
      </w:r>
      <w:r w:rsidR="00EB2A50">
        <w:rPr>
          <w:rFonts w:ascii="Times New Roman" w:hAnsi="Times New Roman" w:cs="Times New Roman"/>
          <w:sz w:val="28"/>
          <w:szCs w:val="28"/>
        </w:rPr>
        <w:t>.</w:t>
      </w:r>
    </w:p>
    <w:p w:rsidR="001479AF" w:rsidRDefault="00A27862" w:rsidP="00147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363862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EB2A50">
        <w:rPr>
          <w:rFonts w:ascii="Times New Roman" w:hAnsi="Times New Roman" w:cs="Times New Roman"/>
          <w:sz w:val="28"/>
          <w:szCs w:val="28"/>
        </w:rPr>
        <w:t xml:space="preserve"> 11 Федерального закона от 02.05.2006 №59-ФЗ </w:t>
      </w:r>
      <w:r w:rsidR="00B27F93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EB2A50">
        <w:rPr>
          <w:rFonts w:ascii="Times New Roman" w:hAnsi="Times New Roman" w:cs="Times New Roman"/>
          <w:sz w:val="28"/>
          <w:szCs w:val="28"/>
        </w:rPr>
        <w:t xml:space="preserve">«О порядке рассмотрения обращений граждан Российской Федерации» </w:t>
      </w:r>
      <w:r>
        <w:rPr>
          <w:rFonts w:ascii="Times New Roman" w:hAnsi="Times New Roman" w:cs="Times New Roman"/>
          <w:sz w:val="28"/>
          <w:szCs w:val="28"/>
        </w:rPr>
        <w:t>ответ на обращение не давался</w:t>
      </w:r>
      <w:r w:rsidR="001479AF">
        <w:rPr>
          <w:rFonts w:ascii="Times New Roman" w:hAnsi="Times New Roman" w:cs="Times New Roman"/>
          <w:sz w:val="28"/>
          <w:szCs w:val="28"/>
        </w:rPr>
        <w:t>.</w:t>
      </w:r>
    </w:p>
    <w:p w:rsidR="001479AF" w:rsidRDefault="001479AF" w:rsidP="00147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9AF" w:rsidRDefault="001479AF" w:rsidP="00147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9AF" w:rsidRPr="001479AF" w:rsidRDefault="001479AF" w:rsidP="00147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79AF" w:rsidRPr="001479AF" w:rsidSect="001479A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AF"/>
    <w:rsid w:val="001479AF"/>
    <w:rsid w:val="00363862"/>
    <w:rsid w:val="006B217E"/>
    <w:rsid w:val="00A27862"/>
    <w:rsid w:val="00B27F93"/>
    <w:rsid w:val="00C93071"/>
    <w:rsid w:val="00EB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5E6E2"/>
  <w15:chartTrackingRefBased/>
  <w15:docId w15:val="{6746DD09-5837-48BE-8062-FD6DDE63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Бурова</dc:creator>
  <cp:keywords/>
  <dc:description/>
  <cp:lastModifiedBy>Елена А. Бурова</cp:lastModifiedBy>
  <cp:revision>5</cp:revision>
  <dcterms:created xsi:type="dcterms:W3CDTF">2023-05-18T06:28:00Z</dcterms:created>
  <dcterms:modified xsi:type="dcterms:W3CDTF">2023-05-18T07:06:00Z</dcterms:modified>
</cp:coreProperties>
</file>