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61" w:rsidRPr="0066508A" w:rsidRDefault="001A0F61" w:rsidP="0066508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66508A">
        <w:rPr>
          <w:b/>
          <w:bCs/>
          <w:color w:val="000000"/>
          <w:sz w:val="28"/>
          <w:szCs w:val="28"/>
          <w:bdr w:val="none" w:sz="0" w:space="0" w:color="auto" w:frame="1"/>
        </w:rPr>
        <w:t>Учет граждан, имеющих трех и более детей, имеющих право на бесплатное предоставление в собственность земельного участка для индивидуального жилищного строительства или ведения личного подсобного хозяйства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В соответствии со ст.39.5 Земельного кодекса Российской Федерации (далее – Кодекс) граждане, имеющие трех и более детей, имеют право на предоставление земельного участка в собственность бесплатно в случае и в порядке, которые установлены органами государственной власти субъектов Российской Федерации.</w:t>
      </w:r>
    </w:p>
    <w:p w:rsidR="0066508A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На территории Алтайского края порядок предоставления земельных участков гражданам, имеющим трех и более детей, регламентирован законом Алтайского края от 09.11.2015 №98-ЗС «О бесплатном предоставлении в</w:t>
      </w:r>
      <w:r w:rsidR="0066508A" w:rsidRPr="00F269D1">
        <w:rPr>
          <w:color w:val="000000"/>
          <w:sz w:val="28"/>
          <w:szCs w:val="28"/>
        </w:rPr>
        <w:t> </w:t>
      </w:r>
      <w:r w:rsidRPr="00F269D1">
        <w:rPr>
          <w:color w:val="000000"/>
          <w:sz w:val="28"/>
          <w:szCs w:val="28"/>
        </w:rPr>
        <w:t>собственность земельных участков» (далее – Закон №98-ЗС), в соответствии с которым право на 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</w:t>
      </w:r>
      <w:r w:rsidR="0066508A" w:rsidRPr="00F269D1">
        <w:rPr>
          <w:color w:val="000000"/>
          <w:sz w:val="28"/>
          <w:szCs w:val="28"/>
        </w:rPr>
        <w:t xml:space="preserve"> </w:t>
      </w:r>
      <w:r w:rsidR="0066508A" w:rsidRPr="00F269D1">
        <w:rPr>
          <w:b/>
          <w:color w:val="000000"/>
          <w:sz w:val="28"/>
          <w:szCs w:val="28"/>
        </w:rPr>
        <w:t xml:space="preserve">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</w:t>
      </w:r>
      <w:r w:rsidR="0066508A" w:rsidRPr="00F269D1">
        <w:rPr>
          <w:b/>
          <w:color w:val="000000"/>
          <w:sz w:val="28"/>
          <w:szCs w:val="28"/>
          <w:u w:val="single"/>
        </w:rPr>
        <w:t xml:space="preserve">нуждающиеся в жилых помещениях, </w:t>
      </w:r>
      <w:r w:rsidR="0066508A" w:rsidRPr="00F269D1">
        <w:rPr>
          <w:b/>
          <w:color w:val="000000"/>
          <w:sz w:val="28"/>
          <w:szCs w:val="28"/>
        </w:rPr>
        <w:t>совместно проживающие с детьми, состоящие на учете в 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(далее – Учет) и проживающие на территории Алтайского края не менее двух лет до даты подачи заявления о постановке на Учет.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 xml:space="preserve"> Указанным гражданам земельные участки, включенные в перечни, предоставляются однократно в границах муниципального района или городского округа, на территории которых они постоянно проживают, в</w:t>
      </w:r>
      <w:r w:rsidR="0066508A" w:rsidRPr="00F269D1">
        <w:rPr>
          <w:color w:val="000000"/>
          <w:sz w:val="28"/>
          <w:szCs w:val="28"/>
        </w:rPr>
        <w:t> </w:t>
      </w:r>
      <w:r w:rsidRPr="00F269D1">
        <w:rPr>
          <w:color w:val="000000"/>
          <w:sz w:val="28"/>
          <w:szCs w:val="28"/>
        </w:rPr>
        <w:t>порядке очередности, исходя из времени постановки таких граждан на Учет, в соответствии с утвержденными документами территориального планирования, правилами землепользования и застройки, документацией по планировке территории.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Муниципальная услуга «</w:t>
      </w:r>
      <w:r w:rsidR="0066508A" w:rsidRPr="00F269D1">
        <w:rPr>
          <w:sz w:val="28"/>
          <w:szCs w:val="28"/>
        </w:rPr>
        <w:t>Постановка на учет граждан в целях предоставления земельного участка в собственность бесплатно на территории городского округа – города Барнаула Алтайского края</w:t>
      </w:r>
      <w:r w:rsidRPr="00F269D1">
        <w:rPr>
          <w:color w:val="000000"/>
          <w:sz w:val="28"/>
          <w:szCs w:val="28"/>
        </w:rPr>
        <w:t>» предоставляется комитетом по земельным ресурсам и землеустройству города Барнаула (далее</w:t>
      </w:r>
      <w:r w:rsidR="00D03D9F" w:rsidRPr="00F269D1">
        <w:rPr>
          <w:color w:val="000000"/>
          <w:sz w:val="28"/>
          <w:szCs w:val="28"/>
        </w:rPr>
        <w:t> </w:t>
      </w:r>
      <w:r w:rsidRPr="00F269D1">
        <w:rPr>
          <w:color w:val="000000"/>
          <w:sz w:val="28"/>
          <w:szCs w:val="28"/>
        </w:rPr>
        <w:t>– Комитет).</w:t>
      </w:r>
    </w:p>
    <w:p w:rsidR="00F269D1" w:rsidRPr="00F269D1" w:rsidRDefault="001A0F61" w:rsidP="001F3D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r w:rsidRPr="00F269D1">
        <w:rPr>
          <w:color w:val="000000"/>
          <w:sz w:val="28"/>
          <w:szCs w:val="28"/>
        </w:rPr>
        <w:t>Заявление и прилагаемые к нему документы по выбору заявителя могут быть поданы (направлены) в Комитет лично</w:t>
      </w:r>
      <w:r w:rsidR="00F269D1" w:rsidRPr="00F269D1">
        <w:rPr>
          <w:sz w:val="28"/>
          <w:szCs w:val="28"/>
        </w:rPr>
        <w:t xml:space="preserve"> по адресу: </w:t>
      </w:r>
      <w:proofErr w:type="spellStart"/>
      <w:r w:rsidR="00F269D1" w:rsidRPr="00F269D1">
        <w:rPr>
          <w:sz w:val="28"/>
          <w:szCs w:val="28"/>
        </w:rPr>
        <w:t>г.Барнаул</w:t>
      </w:r>
      <w:proofErr w:type="spellEnd"/>
      <w:r w:rsidR="00F269D1" w:rsidRPr="00F269D1">
        <w:rPr>
          <w:sz w:val="28"/>
          <w:szCs w:val="28"/>
        </w:rPr>
        <w:t xml:space="preserve">, </w:t>
      </w:r>
      <w:proofErr w:type="spellStart"/>
      <w:r w:rsidR="00F269D1" w:rsidRPr="00F269D1">
        <w:rPr>
          <w:sz w:val="28"/>
          <w:szCs w:val="28"/>
        </w:rPr>
        <w:t>ул.Короленко</w:t>
      </w:r>
      <w:proofErr w:type="spellEnd"/>
      <w:r w:rsidR="00F269D1" w:rsidRPr="00F269D1">
        <w:rPr>
          <w:sz w:val="28"/>
          <w:szCs w:val="28"/>
        </w:rPr>
        <w:t>, 65, каб.121а, понедельник, пятница с 10</w:t>
      </w:r>
      <w:r w:rsidR="00F269D1" w:rsidRPr="00F269D1">
        <w:rPr>
          <w:sz w:val="28"/>
          <w:szCs w:val="28"/>
        </w:rPr>
        <w:noBreakHyphen/>
      </w:r>
      <w:r w:rsidR="00F269D1">
        <w:rPr>
          <w:sz w:val="28"/>
          <w:szCs w:val="28"/>
        </w:rPr>
        <w:t>00 до 12</w:t>
      </w:r>
      <w:r w:rsidR="00F269D1">
        <w:rPr>
          <w:sz w:val="28"/>
          <w:szCs w:val="28"/>
        </w:rPr>
        <w:noBreakHyphen/>
        <w:t>00, среда с 14</w:t>
      </w:r>
      <w:r w:rsidR="00F269D1">
        <w:rPr>
          <w:sz w:val="28"/>
          <w:szCs w:val="28"/>
        </w:rPr>
        <w:noBreakHyphen/>
      </w:r>
      <w:r w:rsidR="00F269D1" w:rsidRPr="00F269D1">
        <w:rPr>
          <w:sz w:val="28"/>
          <w:szCs w:val="28"/>
        </w:rPr>
        <w:t xml:space="preserve">00 до 16-00, путем передачи документов в здание администрации города Барнаула по адресу: </w:t>
      </w:r>
      <w:proofErr w:type="spellStart"/>
      <w:r w:rsidR="00F269D1" w:rsidRPr="00F269D1">
        <w:rPr>
          <w:sz w:val="28"/>
          <w:szCs w:val="28"/>
        </w:rPr>
        <w:t>г.Барнаул</w:t>
      </w:r>
      <w:proofErr w:type="spellEnd"/>
      <w:r w:rsidR="00F269D1" w:rsidRPr="00F269D1">
        <w:rPr>
          <w:sz w:val="28"/>
          <w:szCs w:val="28"/>
        </w:rPr>
        <w:t xml:space="preserve">, </w:t>
      </w:r>
      <w:proofErr w:type="spellStart"/>
      <w:r w:rsidR="00F269D1" w:rsidRPr="00F269D1">
        <w:rPr>
          <w:sz w:val="28"/>
          <w:szCs w:val="28"/>
        </w:rPr>
        <w:t>ул.Гоголя</w:t>
      </w:r>
      <w:proofErr w:type="spellEnd"/>
      <w:r w:rsidR="00F269D1" w:rsidRPr="00F269D1">
        <w:rPr>
          <w:sz w:val="28"/>
          <w:szCs w:val="28"/>
        </w:rPr>
        <w:t>, 48, в каб.114, понедельник – четверг с  08-00 до 16</w:t>
      </w:r>
      <w:r w:rsidR="00F269D1" w:rsidRPr="00F269D1">
        <w:rPr>
          <w:sz w:val="28"/>
          <w:szCs w:val="28"/>
        </w:rPr>
        <w:noBreakHyphen/>
        <w:t xml:space="preserve">00, пятница с 08-00 до 15-00, перерыв с 12-00 до 12-48, </w:t>
      </w:r>
      <w:r w:rsidR="00F269D1" w:rsidRPr="00F269D1">
        <w:rPr>
          <w:sz w:val="28"/>
          <w:szCs w:val="28"/>
        </w:rPr>
        <w:lastRenderedPageBreak/>
        <w:t xml:space="preserve">посредством почтовой связи по почтовому адресу: 656043, </w:t>
      </w:r>
      <w:proofErr w:type="spellStart"/>
      <w:r w:rsidR="00F269D1" w:rsidRPr="00F269D1">
        <w:rPr>
          <w:sz w:val="28"/>
          <w:szCs w:val="28"/>
        </w:rPr>
        <w:t>г.Барнаул</w:t>
      </w:r>
      <w:proofErr w:type="spellEnd"/>
      <w:r w:rsidR="00F269D1" w:rsidRPr="00F269D1">
        <w:rPr>
          <w:sz w:val="28"/>
          <w:szCs w:val="28"/>
        </w:rPr>
        <w:t xml:space="preserve">, </w:t>
      </w:r>
      <w:proofErr w:type="spellStart"/>
      <w:r w:rsidR="00F269D1" w:rsidRPr="00F269D1">
        <w:rPr>
          <w:sz w:val="28"/>
          <w:szCs w:val="28"/>
        </w:rPr>
        <w:t>ул.Короленко</w:t>
      </w:r>
      <w:proofErr w:type="spellEnd"/>
      <w:r w:rsidR="00F269D1" w:rsidRPr="00F269D1">
        <w:rPr>
          <w:sz w:val="28"/>
          <w:szCs w:val="28"/>
        </w:rPr>
        <w:t>, 65, а также в электронной форме при помощи сервиса «Интернет-приемная» на официальном Интернет-сайте города Барнаула (https://barnaul.org/) или Федеральной государственной информационной системы </w:t>
      </w:r>
      <w:hyperlink r:id="rId6" w:history="1">
        <w:r w:rsidR="00F269D1" w:rsidRPr="00F269D1">
          <w:rPr>
            <w:sz w:val="28"/>
            <w:szCs w:val="28"/>
          </w:rPr>
          <w:t>«Единый портал государственных и муниципальных услуг»</w:t>
        </w:r>
      </w:hyperlink>
      <w:r w:rsidR="001F3D2A">
        <w:rPr>
          <w:sz w:val="28"/>
          <w:szCs w:val="28"/>
        </w:rPr>
        <w:t>,</w:t>
      </w:r>
      <w:r w:rsidR="001F3D2A" w:rsidRPr="00F269D1">
        <w:rPr>
          <w:color w:val="000000"/>
          <w:sz w:val="28"/>
          <w:szCs w:val="28"/>
        </w:rPr>
        <w:t xml:space="preserve"> контактные телефоны </w:t>
      </w:r>
      <w:r w:rsidR="001F3D2A" w:rsidRPr="00F269D1">
        <w:rPr>
          <w:sz w:val="28"/>
          <w:szCs w:val="28"/>
        </w:rPr>
        <w:t xml:space="preserve">8 (3852) </w:t>
      </w:r>
      <w:r w:rsidR="001F3D2A" w:rsidRPr="00F269D1">
        <w:rPr>
          <w:color w:val="000000"/>
          <w:sz w:val="28"/>
          <w:szCs w:val="28"/>
        </w:rPr>
        <w:t>371-</w:t>
      </w:r>
      <w:r w:rsidR="001F3D2A">
        <w:rPr>
          <w:color w:val="000000"/>
          <w:sz w:val="28"/>
          <w:szCs w:val="28"/>
        </w:rPr>
        <w:t>479</w:t>
      </w:r>
      <w:r w:rsidR="001F3D2A" w:rsidRPr="00F269D1">
        <w:rPr>
          <w:color w:val="000000"/>
          <w:sz w:val="28"/>
          <w:szCs w:val="28"/>
        </w:rPr>
        <w:t>, 371-</w:t>
      </w:r>
      <w:r w:rsidR="001F3D2A">
        <w:rPr>
          <w:color w:val="000000"/>
          <w:sz w:val="28"/>
          <w:szCs w:val="28"/>
        </w:rPr>
        <w:t>849.</w:t>
      </w:r>
    </w:p>
    <w:bookmarkEnd w:id="0"/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К заявлению прилагаются следующие документы: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1) копия документа, удостоверяющего личность заявителя (заявителей), его (ее) супруги (супруга) (при наличии), а также личность представителя заявителя (заявителей), если с заявлением обращается представитель заявителя (заявителей);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2) копия документа, удостоверяющего полномочия представителя заявителя (заявителей), если с заявлением обращается представитель заявителя (заявителей);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3) копии свидетельств о рождении детей, а также их нотариально удостоверенный перевод на русский язык в случае регистрации акта гражданского состояния уполномоченным органом иностранного государства;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3.1) копии свидетельств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4) документ, подтверждающий постоянное место жительства гражданина на территории Алтайского края не менее двух лет до даты подачи заявления о постановке на учет в целях бесплатного предоставления в</w:t>
      </w:r>
      <w:r w:rsidR="00205AA2" w:rsidRPr="00F269D1">
        <w:rPr>
          <w:color w:val="000000"/>
          <w:sz w:val="28"/>
          <w:szCs w:val="28"/>
        </w:rPr>
        <w:t> </w:t>
      </w:r>
      <w:r w:rsidRPr="00F269D1">
        <w:rPr>
          <w:color w:val="000000"/>
          <w:sz w:val="28"/>
          <w:szCs w:val="28"/>
        </w:rPr>
        <w:t>собственность земельного участка;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 xml:space="preserve">5) справка, выданная органом, осуществляющим предоставление земельных участков, о </w:t>
      </w:r>
      <w:proofErr w:type="spellStart"/>
      <w:r w:rsidRPr="00F269D1">
        <w:rPr>
          <w:color w:val="000000"/>
          <w:sz w:val="28"/>
          <w:szCs w:val="28"/>
        </w:rPr>
        <w:t>непредоставлении</w:t>
      </w:r>
      <w:proofErr w:type="spellEnd"/>
      <w:r w:rsidRPr="00F269D1">
        <w:rPr>
          <w:color w:val="000000"/>
          <w:sz w:val="28"/>
          <w:szCs w:val="28"/>
        </w:rPr>
        <w:t xml:space="preserve"> ранее заявителю, его (ее) супруге (супругу) земельного участка в собственность бесплатно на основании подпунктов 6 и 7 статьи 39.5 Земельного кодекса Российской Федерации, закона Алтайского края от 16.12.2002 №88-ЗС «О бесплатном предоставлении в собственность земельных участков» в случае изменения постоянного места жительства, за исключением изменения постоянного места жительства в</w:t>
      </w:r>
      <w:r w:rsidR="00205AA2" w:rsidRPr="00F269D1">
        <w:rPr>
          <w:color w:val="000000"/>
          <w:sz w:val="28"/>
          <w:szCs w:val="28"/>
        </w:rPr>
        <w:t> </w:t>
      </w:r>
      <w:r w:rsidRPr="00F269D1">
        <w:rPr>
          <w:color w:val="000000"/>
          <w:sz w:val="28"/>
          <w:szCs w:val="28"/>
        </w:rPr>
        <w:t>границах одного муниципального района или городского округа Алтайского края;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6) документ, подтверждающий постановку заявителя (заявителей) на</w:t>
      </w:r>
      <w:r w:rsidR="00205AA2" w:rsidRPr="00F269D1">
        <w:rPr>
          <w:color w:val="000000"/>
          <w:sz w:val="28"/>
          <w:szCs w:val="28"/>
        </w:rPr>
        <w:t> </w:t>
      </w:r>
      <w:r w:rsidRPr="00F269D1">
        <w:rPr>
          <w:color w:val="000000"/>
          <w:sz w:val="28"/>
          <w:szCs w:val="28"/>
        </w:rPr>
        <w:t>учет в качестве нуждающегося (нуждающихся) в жилых помещениях;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 xml:space="preserve">7) документ (сведения), подтверждающий (подтверждающие) совместное проживание </w:t>
      </w:r>
      <w:r w:rsidR="0066508A" w:rsidRPr="00F269D1">
        <w:rPr>
          <w:color w:val="000000"/>
          <w:sz w:val="28"/>
          <w:szCs w:val="28"/>
        </w:rPr>
        <w:t>заявителя (заявителей) с детьми;</w:t>
      </w:r>
    </w:p>
    <w:p w:rsidR="0066508A" w:rsidRPr="00F269D1" w:rsidRDefault="00205AA2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8) документ (сведения) об обучении детей (ребенка) в возрасте от 18 до 23 лет в организации, осуществляющей образовательную деятельность, по очной форме обучения.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 xml:space="preserve">Граждане, имеющие трех и более детей, постоянно проживающие на территории городского </w:t>
      </w:r>
      <w:proofErr w:type="gramStart"/>
      <w:r w:rsidRPr="00F269D1">
        <w:rPr>
          <w:color w:val="000000"/>
          <w:sz w:val="28"/>
          <w:szCs w:val="28"/>
        </w:rPr>
        <w:t>округа</w:t>
      </w:r>
      <w:proofErr w:type="gramEnd"/>
      <w:r w:rsidRPr="00F269D1">
        <w:rPr>
          <w:color w:val="000000"/>
          <w:sz w:val="28"/>
          <w:szCs w:val="28"/>
        </w:rPr>
        <w:t xml:space="preserve"> ЗАТО Сибирский Алтайского края, обращаются с заявлением о постановке на Учет в органы местного </w:t>
      </w:r>
      <w:r w:rsidRPr="00F269D1">
        <w:rPr>
          <w:color w:val="000000"/>
          <w:sz w:val="28"/>
          <w:szCs w:val="28"/>
        </w:rPr>
        <w:lastRenderedPageBreak/>
        <w:t>самоуправления любого муниципального района или городского округа Алтайского края по своему усмотрению с указанием сведений о том, что они не стоят на таком учете в иных муниципальных районах или городских округах Алтайского края.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Одновременно с копиями документов представляются их оригиналы (за исключением уголовно-процессуальных документов). Копии документов после проверки их соответствия оригиналу заверяются уполномоченным должностным лицом органа местного самоуправления. Гражданину, подавшему заявление, выдается расписка в получении документов с</w:t>
      </w:r>
      <w:r w:rsidR="00205AA2" w:rsidRPr="00F269D1">
        <w:rPr>
          <w:color w:val="000000"/>
          <w:sz w:val="28"/>
          <w:szCs w:val="28"/>
        </w:rPr>
        <w:t> </w:t>
      </w:r>
      <w:r w:rsidRPr="00F269D1">
        <w:rPr>
          <w:color w:val="000000"/>
          <w:sz w:val="28"/>
          <w:szCs w:val="28"/>
        </w:rPr>
        <w:t>указанием их перечня, даты и времени подачи.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Документы, указанные в пунктах 3 (за исключением копий свидетельств о рождении детей, выданных компетентными органами иностранного государства, и их нотариально удостоверенного перевода на русский язык), 4</w:t>
      </w:r>
      <w:r w:rsidR="00205AA2" w:rsidRPr="00F269D1">
        <w:rPr>
          <w:color w:val="000000"/>
          <w:sz w:val="28"/>
          <w:szCs w:val="28"/>
        </w:rPr>
        <w:t> </w:t>
      </w:r>
      <w:r w:rsidRPr="00F269D1">
        <w:rPr>
          <w:color w:val="000000"/>
          <w:sz w:val="28"/>
          <w:szCs w:val="28"/>
        </w:rPr>
        <w:t>(за исключением решения суда), 5, 6, 7, граждане вправе подавать в Комитет по собственной инициативе. В случае непредставления гражданином документов по собственной инициативе Комитет в течение 5 рабочих дней со дня принятия заявления запрашивает их в порядке межведомственного информационного взаимодействия в государственных органах, органах местного самоуправления.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Обязательным условием принятия на учет граждан в качестве лиц, имеющих право на предоставление земельных участков в собственность бесплатно, является признание гражданина нуждающимся в жилом помещении.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 xml:space="preserve">Муниципальная услуга «Прием заявлений, документов, а также постановка на </w:t>
      </w:r>
      <w:r w:rsidRPr="00F269D1">
        <w:rPr>
          <w:b/>
          <w:color w:val="000000"/>
          <w:sz w:val="28"/>
          <w:szCs w:val="28"/>
        </w:rPr>
        <w:t>учет граждан в качестве нуждающихся в жилых помещениях</w:t>
      </w:r>
      <w:r w:rsidRPr="00F269D1">
        <w:rPr>
          <w:color w:val="000000"/>
          <w:sz w:val="28"/>
          <w:szCs w:val="28"/>
        </w:rPr>
        <w:t>» может быть получена в комитете жилищно-коммунального хозяйства города Барнаула. Подробную информацию по вопросу принятия на учет мо</w:t>
      </w:r>
      <w:r w:rsidR="001F3D2A">
        <w:rPr>
          <w:color w:val="000000"/>
          <w:sz w:val="28"/>
          <w:szCs w:val="28"/>
        </w:rPr>
        <w:t>жно</w:t>
      </w:r>
      <w:r w:rsidRPr="00F269D1">
        <w:rPr>
          <w:color w:val="000000"/>
          <w:sz w:val="28"/>
          <w:szCs w:val="28"/>
        </w:rPr>
        <w:t xml:space="preserve"> получить в отделе по реализации жилищных прав граждан комитета жилищно-коммунального хозяйства города Барнаула по адресу: </w:t>
      </w:r>
      <w:proofErr w:type="spellStart"/>
      <w:r w:rsidRPr="00F269D1">
        <w:rPr>
          <w:color w:val="000000"/>
          <w:sz w:val="28"/>
          <w:szCs w:val="28"/>
        </w:rPr>
        <w:t>г.Барнаул</w:t>
      </w:r>
      <w:proofErr w:type="spellEnd"/>
      <w:r w:rsidRPr="00F269D1">
        <w:rPr>
          <w:color w:val="000000"/>
          <w:sz w:val="28"/>
          <w:szCs w:val="28"/>
        </w:rPr>
        <w:t xml:space="preserve">, </w:t>
      </w:r>
      <w:proofErr w:type="spellStart"/>
      <w:r w:rsidRPr="00F269D1">
        <w:rPr>
          <w:color w:val="000000"/>
          <w:sz w:val="28"/>
          <w:szCs w:val="28"/>
        </w:rPr>
        <w:t>ул.Никитина</w:t>
      </w:r>
      <w:proofErr w:type="spellEnd"/>
      <w:r w:rsidRPr="00F269D1">
        <w:rPr>
          <w:color w:val="000000"/>
          <w:sz w:val="28"/>
          <w:szCs w:val="28"/>
        </w:rPr>
        <w:t>, 59а, кабинет №26, 27. Консульта</w:t>
      </w:r>
      <w:r w:rsidR="00205AA2" w:rsidRPr="00F269D1">
        <w:rPr>
          <w:color w:val="000000"/>
          <w:sz w:val="28"/>
          <w:szCs w:val="28"/>
        </w:rPr>
        <w:t>ции проводятся: вторник с 13.00 </w:t>
      </w:r>
      <w:r w:rsidRPr="00F269D1">
        <w:rPr>
          <w:color w:val="000000"/>
          <w:sz w:val="28"/>
          <w:szCs w:val="28"/>
        </w:rPr>
        <w:t>до 16.00 час., четверг с 9.00 до 12.00 час., контактные телефоны</w:t>
      </w:r>
      <w:r w:rsidR="00D03D9F" w:rsidRPr="00F269D1">
        <w:rPr>
          <w:color w:val="000000"/>
          <w:sz w:val="28"/>
          <w:szCs w:val="28"/>
        </w:rPr>
        <w:t xml:space="preserve"> </w:t>
      </w:r>
      <w:r w:rsidR="00D03D9F" w:rsidRPr="00F269D1">
        <w:rPr>
          <w:sz w:val="28"/>
          <w:szCs w:val="28"/>
        </w:rPr>
        <w:t xml:space="preserve">8 (3852) </w:t>
      </w:r>
      <w:r w:rsidRPr="00F269D1">
        <w:rPr>
          <w:color w:val="000000"/>
          <w:sz w:val="28"/>
          <w:szCs w:val="28"/>
        </w:rPr>
        <w:t>371</w:t>
      </w:r>
      <w:r w:rsidR="00D03D9F" w:rsidRPr="00F269D1">
        <w:rPr>
          <w:color w:val="000000"/>
          <w:sz w:val="28"/>
          <w:szCs w:val="28"/>
        </w:rPr>
        <w:t>-</w:t>
      </w:r>
      <w:r w:rsidRPr="00F269D1">
        <w:rPr>
          <w:color w:val="000000"/>
          <w:sz w:val="28"/>
          <w:szCs w:val="28"/>
        </w:rPr>
        <w:t>767, 371</w:t>
      </w:r>
      <w:r w:rsidR="00D03D9F" w:rsidRPr="00F269D1">
        <w:rPr>
          <w:color w:val="000000"/>
          <w:sz w:val="28"/>
          <w:szCs w:val="28"/>
        </w:rPr>
        <w:t>-</w:t>
      </w:r>
      <w:r w:rsidRPr="00F269D1">
        <w:rPr>
          <w:color w:val="000000"/>
          <w:sz w:val="28"/>
          <w:szCs w:val="28"/>
        </w:rPr>
        <w:t>764 (предварительная запись по указанным телефонам).</w:t>
      </w:r>
    </w:p>
    <w:p w:rsidR="00205AA2" w:rsidRPr="00F269D1" w:rsidRDefault="00205AA2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269D1">
        <w:rPr>
          <w:b/>
          <w:bCs/>
          <w:color w:val="000000"/>
          <w:sz w:val="28"/>
          <w:szCs w:val="28"/>
          <w:bdr w:val="none" w:sz="0" w:space="0" w:color="auto" w:frame="1"/>
        </w:rPr>
        <w:t>Случаи предоставления земельных участков во внеочередном порядке</w:t>
      </w:r>
      <w:r w:rsidR="00205AA2" w:rsidRPr="00F269D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1) Граждане, имеющие трех и более детей и состоящие на Учете, имеют право на приобретение в собственность бесплатно земельного участка, предоставленного им на праве аренды, при отсутствии задолженности по арендной плате, ином предусмотренном земельным законодательством праве для индивидуального жилищного строительства, ведения личного подсобного хозяйства, а также земельного участка, на котором расположен индивидуальный жилой дом, находящийся в собственности таких граждан, независимо от срока проживания на территории Алтайского края.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lastRenderedPageBreak/>
        <w:t>В случае принадлежности индивидуального жилого дома на праве собственности не только гражданам, поставленным на Учет, а также их супругам и (или) детям, предоставление земельного участка осуществляется бесплатно в собственность указанных членов семьи.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Предоставление земельного участка в данном случае, осуществляется во внеочередном порядке, является основанием для снятия граждан с Учета и не дает права на повторное предоставление земельного участка в собственность бесплатно.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 xml:space="preserve">2) Граждане, имеющие трех и более детей и состоящие на Учете, имеют право на предоставление в собственность бесплатно самостоятельно выбранного ими земельного участка для индивидуального жилищного строительства, ведения личного подсобного хозяйства независимо от места постоянного проживания таких граждан на территории Алтайского края, в том числе на территории иных муниципальных районов или городских округов Алтайского края, за исключением территории городского округа – города Барнаула Алтайского края (далее – город Барнаул). Гражданам, состоящим на Учете на территории города Барнаула, земельные участки могут быть предоставлены на территории иных муниципальных районов или городских округов Алтайского края, а также в следующих населенных пунктах, входящих в состав территории города Барнаула: селах </w:t>
      </w:r>
      <w:proofErr w:type="spellStart"/>
      <w:r w:rsidRPr="00F269D1">
        <w:rPr>
          <w:color w:val="000000"/>
          <w:sz w:val="28"/>
          <w:szCs w:val="28"/>
        </w:rPr>
        <w:t>Власиха</w:t>
      </w:r>
      <w:proofErr w:type="spellEnd"/>
      <w:r w:rsidRPr="00F269D1">
        <w:rPr>
          <w:color w:val="000000"/>
          <w:sz w:val="28"/>
          <w:szCs w:val="28"/>
        </w:rPr>
        <w:t xml:space="preserve">, Гоньба, Лебяжье, станциях </w:t>
      </w:r>
      <w:proofErr w:type="spellStart"/>
      <w:r w:rsidRPr="00F269D1">
        <w:rPr>
          <w:color w:val="000000"/>
          <w:sz w:val="28"/>
          <w:szCs w:val="28"/>
        </w:rPr>
        <w:t>Власиха</w:t>
      </w:r>
      <w:proofErr w:type="spellEnd"/>
      <w:r w:rsidRPr="00F269D1">
        <w:rPr>
          <w:color w:val="000000"/>
          <w:sz w:val="28"/>
          <w:szCs w:val="28"/>
        </w:rPr>
        <w:t xml:space="preserve">, Железнодорожная Казарма 242 км, Железнодорожная Казарма 250 км, Железнодорожная Казарма 253 км, </w:t>
      </w:r>
      <w:proofErr w:type="spellStart"/>
      <w:r w:rsidRPr="00F269D1">
        <w:rPr>
          <w:color w:val="000000"/>
          <w:sz w:val="28"/>
          <w:szCs w:val="28"/>
        </w:rPr>
        <w:t>Ползуново</w:t>
      </w:r>
      <w:proofErr w:type="spellEnd"/>
      <w:r w:rsidRPr="00F269D1">
        <w:rPr>
          <w:color w:val="000000"/>
          <w:sz w:val="28"/>
          <w:szCs w:val="28"/>
        </w:rPr>
        <w:t xml:space="preserve">, поселках </w:t>
      </w:r>
      <w:proofErr w:type="spellStart"/>
      <w:r w:rsidRPr="00F269D1">
        <w:rPr>
          <w:color w:val="000000"/>
          <w:sz w:val="28"/>
          <w:szCs w:val="28"/>
        </w:rPr>
        <w:t>Бельмесево</w:t>
      </w:r>
      <w:proofErr w:type="spellEnd"/>
      <w:r w:rsidRPr="00F269D1">
        <w:rPr>
          <w:color w:val="000000"/>
          <w:sz w:val="28"/>
          <w:szCs w:val="28"/>
        </w:rPr>
        <w:t xml:space="preserve">, Березовка, </w:t>
      </w:r>
      <w:proofErr w:type="spellStart"/>
      <w:r w:rsidRPr="00F269D1">
        <w:rPr>
          <w:color w:val="000000"/>
          <w:sz w:val="28"/>
          <w:szCs w:val="28"/>
        </w:rPr>
        <w:t>Борзовая</w:t>
      </w:r>
      <w:proofErr w:type="spellEnd"/>
      <w:r w:rsidRPr="00F269D1">
        <w:rPr>
          <w:color w:val="000000"/>
          <w:sz w:val="28"/>
          <w:szCs w:val="28"/>
        </w:rPr>
        <w:t xml:space="preserve"> Заимка, </w:t>
      </w:r>
      <w:proofErr w:type="spellStart"/>
      <w:r w:rsidRPr="00F269D1">
        <w:rPr>
          <w:color w:val="000000"/>
          <w:sz w:val="28"/>
          <w:szCs w:val="28"/>
        </w:rPr>
        <w:t>Землянуха</w:t>
      </w:r>
      <w:proofErr w:type="spellEnd"/>
      <w:r w:rsidRPr="00F269D1">
        <w:rPr>
          <w:color w:val="000000"/>
          <w:sz w:val="28"/>
          <w:szCs w:val="28"/>
        </w:rPr>
        <w:t xml:space="preserve">, Казенная Заимка, Конюхи, Лесной, </w:t>
      </w:r>
      <w:proofErr w:type="spellStart"/>
      <w:r w:rsidRPr="00F269D1">
        <w:rPr>
          <w:color w:val="000000"/>
          <w:sz w:val="28"/>
          <w:szCs w:val="28"/>
        </w:rPr>
        <w:t>Мохнатушка</w:t>
      </w:r>
      <w:proofErr w:type="spellEnd"/>
      <w:r w:rsidRPr="00F269D1">
        <w:rPr>
          <w:color w:val="000000"/>
          <w:sz w:val="28"/>
          <w:szCs w:val="28"/>
        </w:rPr>
        <w:t xml:space="preserve">, Научный Городок, Новомихайловка, Плодопитомник, Пригородный, Садоводов, Центральный, </w:t>
      </w:r>
      <w:proofErr w:type="spellStart"/>
      <w:r w:rsidRPr="00F269D1">
        <w:rPr>
          <w:color w:val="000000"/>
          <w:sz w:val="28"/>
          <w:szCs w:val="28"/>
        </w:rPr>
        <w:t>Черницк</w:t>
      </w:r>
      <w:proofErr w:type="spellEnd"/>
      <w:r w:rsidRPr="00F269D1">
        <w:rPr>
          <w:color w:val="000000"/>
          <w:sz w:val="28"/>
          <w:szCs w:val="28"/>
        </w:rPr>
        <w:t>, Ягодное.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Предоставление земельного участка осуществляется в порядке, предусмотренном ст.39.14 - 39.17 Кодекса, является основанием для снятия граждан с Учета и не дает права на повторное предоставление земельного участка в собственность бесплатно.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При этом предоставляемый земельный участок должен быть образован и его границы установлены в соответствии с Федеральным законом от 13.07.2015 №218</w:t>
      </w:r>
      <w:r w:rsidRPr="00F269D1">
        <w:rPr>
          <w:color w:val="000000"/>
          <w:sz w:val="28"/>
          <w:szCs w:val="28"/>
        </w:rPr>
        <w:noBreakHyphen/>
        <w:t>ФЗ «О государственной регистрации недвижимости».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Если земельный участок не поставлен на государственный кадастровый учет или его границы подлежат уточнению, заинтересованным лицом подается заявление о предварительном согласовании предоставления земельного участка в орган, уполномоченный на распоряжение данным земельным участком, в порядке и с приложением документов согласно п.1, 2 ст.39.15 Кодекса. При отсутствии проекта межевания территории, в границах которой предстоит образовать такой земельный участок, к заявлению прикладывается схема расположения земельного участка или земельных участков на кадастровом плане территории, требования к которой установлены п.12 ст.11.10 Кодекса и приказом Минэкономразвития России от 27.11.2014 №762.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lastRenderedPageBreak/>
        <w:t>В случае, если земельный участок прошел государственный кадастровый учет, заинтересованное лицо вправе обратиться в орган, уполномоченный на распоряжение данным земельным участком, с заявлением о его предоставлении в порядке согласно п.1 ст. 39.17 Кодекса.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Основания для отказа в предоставлении земельного участка установлены ст.39.15, 39.16 Кодекса, а также ч.11 ст.7 Закона №98-ЗС.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9D1">
        <w:rPr>
          <w:color w:val="000000"/>
          <w:sz w:val="28"/>
          <w:szCs w:val="28"/>
        </w:rPr>
        <w:t xml:space="preserve">При </w:t>
      </w:r>
      <w:r w:rsidRPr="00F269D1">
        <w:rPr>
          <w:sz w:val="28"/>
          <w:szCs w:val="28"/>
        </w:rPr>
        <w:t xml:space="preserve">самостоятельном выборе земельного участка, многодетный гражданин может воспользоваться общедоступной информацией о земельных участках, размещенной на онлайн-сервисе «Публичная кадастровая карта </w:t>
      </w:r>
      <w:proofErr w:type="spellStart"/>
      <w:r w:rsidRPr="00F269D1">
        <w:rPr>
          <w:sz w:val="28"/>
          <w:szCs w:val="28"/>
        </w:rPr>
        <w:t>Росреестра</w:t>
      </w:r>
      <w:proofErr w:type="spellEnd"/>
      <w:r w:rsidRPr="00F269D1">
        <w:rPr>
          <w:sz w:val="28"/>
          <w:szCs w:val="28"/>
        </w:rPr>
        <w:t>» (</w:t>
      </w:r>
      <w:hyperlink r:id="rId7" w:history="1">
        <w:r w:rsidRPr="00F269D1">
          <w:rPr>
            <w:rStyle w:val="a4"/>
            <w:color w:val="auto"/>
            <w:sz w:val="28"/>
            <w:szCs w:val="28"/>
            <w:bdr w:val="none" w:sz="0" w:space="0" w:color="auto" w:frame="1"/>
          </w:rPr>
          <w:t>http://pkk.rosreestr.ru</w:t>
        </w:r>
      </w:hyperlink>
      <w:r w:rsidRPr="00F269D1">
        <w:rPr>
          <w:sz w:val="28"/>
          <w:szCs w:val="28"/>
        </w:rPr>
        <w:t>).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sz w:val="28"/>
          <w:szCs w:val="28"/>
        </w:rPr>
        <w:t xml:space="preserve">На территории </w:t>
      </w:r>
      <w:r w:rsidRPr="00F269D1">
        <w:rPr>
          <w:color w:val="000000"/>
          <w:sz w:val="28"/>
          <w:szCs w:val="28"/>
        </w:rPr>
        <w:t>города Барнаула предоставление земельных участков, государственная собственность на которые не разграничена, осуществляет управление имущественных отношений Алтайского края</w:t>
      </w:r>
      <w:r w:rsidR="00205AA2" w:rsidRPr="00F269D1">
        <w:rPr>
          <w:color w:val="000000"/>
          <w:sz w:val="28"/>
          <w:szCs w:val="28"/>
        </w:rPr>
        <w:t xml:space="preserve"> (далее – </w:t>
      </w:r>
      <w:proofErr w:type="spellStart"/>
      <w:r w:rsidR="00205AA2" w:rsidRPr="00F269D1">
        <w:rPr>
          <w:color w:val="000000"/>
          <w:sz w:val="28"/>
          <w:szCs w:val="28"/>
        </w:rPr>
        <w:t>Алтайкрайимущество</w:t>
      </w:r>
      <w:proofErr w:type="spellEnd"/>
      <w:r w:rsidR="00205AA2" w:rsidRPr="00F269D1">
        <w:rPr>
          <w:color w:val="000000"/>
          <w:sz w:val="28"/>
          <w:szCs w:val="28"/>
        </w:rPr>
        <w:t>)</w:t>
      </w:r>
      <w:r w:rsidRPr="00F269D1">
        <w:rPr>
          <w:color w:val="000000"/>
          <w:sz w:val="28"/>
          <w:szCs w:val="28"/>
        </w:rPr>
        <w:t>.</w:t>
      </w:r>
    </w:p>
    <w:p w:rsidR="001A0F61" w:rsidRPr="00F269D1" w:rsidRDefault="001A0F61" w:rsidP="00F26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9D1">
        <w:rPr>
          <w:color w:val="000000"/>
          <w:sz w:val="28"/>
          <w:szCs w:val="28"/>
        </w:rPr>
        <w:t>При</w:t>
      </w:r>
      <w:r w:rsidR="00F269D1" w:rsidRPr="00F269D1">
        <w:rPr>
          <w:color w:val="000000"/>
          <w:sz w:val="28"/>
          <w:szCs w:val="28"/>
        </w:rPr>
        <w:t>е</w:t>
      </w:r>
      <w:r w:rsidRPr="00F269D1">
        <w:rPr>
          <w:color w:val="000000"/>
          <w:sz w:val="28"/>
          <w:szCs w:val="28"/>
        </w:rPr>
        <w:t xml:space="preserve">м и выдача документов осуществляется по адресу: </w:t>
      </w:r>
      <w:proofErr w:type="spellStart"/>
      <w:r w:rsidRPr="00F269D1">
        <w:rPr>
          <w:color w:val="000000"/>
          <w:sz w:val="28"/>
          <w:szCs w:val="28"/>
        </w:rPr>
        <w:t>г.Барнаул</w:t>
      </w:r>
      <w:proofErr w:type="spellEnd"/>
      <w:r w:rsidRPr="00F269D1">
        <w:rPr>
          <w:color w:val="000000"/>
          <w:sz w:val="28"/>
          <w:szCs w:val="28"/>
        </w:rPr>
        <w:t xml:space="preserve">, </w:t>
      </w:r>
      <w:proofErr w:type="spellStart"/>
      <w:r w:rsidRPr="00F269D1">
        <w:rPr>
          <w:color w:val="000000"/>
          <w:sz w:val="28"/>
          <w:szCs w:val="28"/>
        </w:rPr>
        <w:t>ул.Чкалова</w:t>
      </w:r>
      <w:proofErr w:type="spellEnd"/>
      <w:r w:rsidRPr="00F269D1">
        <w:rPr>
          <w:color w:val="000000"/>
          <w:sz w:val="28"/>
          <w:szCs w:val="28"/>
        </w:rPr>
        <w:t>, 64/</w:t>
      </w:r>
      <w:proofErr w:type="spellStart"/>
      <w:r w:rsidRPr="00F269D1">
        <w:rPr>
          <w:color w:val="000000"/>
          <w:sz w:val="28"/>
          <w:szCs w:val="28"/>
        </w:rPr>
        <w:t>пр-кт</w:t>
      </w:r>
      <w:proofErr w:type="spellEnd"/>
      <w:r w:rsidRPr="00F269D1">
        <w:rPr>
          <w:color w:val="000000"/>
          <w:sz w:val="28"/>
          <w:szCs w:val="28"/>
        </w:rPr>
        <w:t xml:space="preserve"> Ленина, 41, 1 этаж, кабинет 120. График работы специалистов, осуществляющих прием и выдачу документов: с понедельника по пятницу с 10.00 до 13.00, с 14.00 до 16.00.</w:t>
      </w:r>
    </w:p>
    <w:p w:rsidR="009F7D71" w:rsidRPr="0066508A" w:rsidRDefault="009F7D71" w:rsidP="006650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D71" w:rsidRPr="0066508A" w:rsidSect="00F269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D1" w:rsidRDefault="00F269D1" w:rsidP="00F269D1">
      <w:pPr>
        <w:spacing w:after="0" w:line="240" w:lineRule="auto"/>
      </w:pPr>
      <w:r>
        <w:separator/>
      </w:r>
    </w:p>
  </w:endnote>
  <w:endnote w:type="continuationSeparator" w:id="0">
    <w:p w:rsidR="00F269D1" w:rsidRDefault="00F269D1" w:rsidP="00F2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D1" w:rsidRDefault="00F269D1" w:rsidP="00F269D1">
      <w:pPr>
        <w:spacing w:after="0" w:line="240" w:lineRule="auto"/>
      </w:pPr>
      <w:r>
        <w:separator/>
      </w:r>
    </w:p>
  </w:footnote>
  <w:footnote w:type="continuationSeparator" w:id="0">
    <w:p w:rsidR="00F269D1" w:rsidRDefault="00F269D1" w:rsidP="00F2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07814"/>
      <w:docPartObj>
        <w:docPartGallery w:val="Page Numbers (Top of Page)"/>
        <w:docPartUnique/>
      </w:docPartObj>
    </w:sdtPr>
    <w:sdtEndPr/>
    <w:sdtContent>
      <w:p w:rsidR="00F269D1" w:rsidRDefault="00F269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2A">
          <w:rPr>
            <w:noProof/>
          </w:rPr>
          <w:t>2</w:t>
        </w:r>
        <w:r>
          <w:fldChar w:fldCharType="end"/>
        </w:r>
      </w:p>
    </w:sdtContent>
  </w:sdt>
  <w:p w:rsidR="00F269D1" w:rsidRDefault="00F269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61"/>
    <w:rsid w:val="001A0F61"/>
    <w:rsid w:val="001B5850"/>
    <w:rsid w:val="001F3D2A"/>
    <w:rsid w:val="00205AA2"/>
    <w:rsid w:val="00656B30"/>
    <w:rsid w:val="0066508A"/>
    <w:rsid w:val="00697E6C"/>
    <w:rsid w:val="0091397E"/>
    <w:rsid w:val="009F7D71"/>
    <w:rsid w:val="00B51CB8"/>
    <w:rsid w:val="00B82106"/>
    <w:rsid w:val="00CC6990"/>
    <w:rsid w:val="00D03D9F"/>
    <w:rsid w:val="00D16B30"/>
    <w:rsid w:val="00D535E3"/>
    <w:rsid w:val="00E067FD"/>
    <w:rsid w:val="00F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57C0"/>
  <w15:chartTrackingRefBased/>
  <w15:docId w15:val="{E1B09AD6-6F88-422C-A4CC-B055707B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F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9D1"/>
  </w:style>
  <w:style w:type="paragraph" w:styleId="a9">
    <w:name w:val="footer"/>
    <w:basedOn w:val="a"/>
    <w:link w:val="aa"/>
    <w:uiPriority w:val="99"/>
    <w:unhideWhenUsed/>
    <w:rsid w:val="00F2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k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Пуськова Н. В.</dc:creator>
  <cp:keywords/>
  <dc:description/>
  <cp:lastModifiedBy>Кирсанова Н.А.</cp:lastModifiedBy>
  <cp:revision>4</cp:revision>
  <cp:lastPrinted>2024-06-26T09:16:00Z</cp:lastPrinted>
  <dcterms:created xsi:type="dcterms:W3CDTF">2025-03-26T01:31:00Z</dcterms:created>
  <dcterms:modified xsi:type="dcterms:W3CDTF">2025-03-26T02:06:00Z</dcterms:modified>
</cp:coreProperties>
</file>