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БАРНАУЛА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15 апреля 2015 г. N 559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ДНЕЙ ЗАЩИТЫ ОТ ЭКОЛОГИЧЕСКОЙ</w:t>
      </w:r>
    </w:p>
    <w:p>
      <w:pPr>
        <w:pStyle w:val="2"/>
        <w:jc w:val="center"/>
      </w:pPr>
      <w:r>
        <w:rPr>
          <w:sz w:val="20"/>
        </w:rPr>
        <w:t xml:space="preserve">ОПАСНОСТИ НА ТЕРРИТОРИИ ГОРОДА БАРНАУЛА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Администрации города Барнаула от 14.04.2023 N 505 &quot;О внесении изменений в постановление администрации города от 15.04.2015 N 55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Барнаула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14.04.2023 N 505)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постановлением Правительства Российской Федерации от 11.06.1996 N 686 "О проведении Дней защиты от экологической опасности", в целях проведения эффективной экологической политики, направленной на сохранение благоприятной окружающей среды и обеспечение экологической безопасности населения на территории города Барнаула, укрепления взаимодействия органов местного самоуправления с общественными объединениями и иными некоммерческими организациями, юридическими и физическими лицами в решении вопросов охраны окружающей среды, а также для повышения экологической культуры населения и формирования бережного отношения к природе администрация города Барнаула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7" w:tooltip="Постановление Администрации города Барнаула от 14.04.2023 N 505 &quot;О внесении изменений в постановление администрации города от 15.04.2015 N 5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Барнаула от 14.04.2023 N 505)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Ежегодно, с 15 апреля по 5 июня, проводить Дни защиты от экологической опасности на территории города Барнаула (далее - Дни защиты от экологической опасности):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физическим и юридическим лицам принимать участие в Днях защиты от экологической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охране окружающей среды администрации города Барнаула (Герман К.А.):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Постановление Администрации города Барнаула от 14.04.2023 N 505 &quot;О внесении изменений в постановление администрации города от 15.04.2015 N 5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Барнаула от 14.04.2023 N 505)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Ежегодно организовывать проведение Дней защиты от экологической опасности во взаимодействии с органами администрации города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Ежегодно, до 1 апреля, формировать городской план по проведению Дней защиты от экологической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Информировать об исполнении постановления ежегодно, до 1 июля.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по дорожному хозяйству и транспорту.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9" w:tooltip="Постановление Администрации города Барнаула от 14.04.2023 N 505 &quot;О внесении изменений в постановление администрации города от 15.04.2015 N 5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Барнаула от 14.04.2023 N 505)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г. Барнаула</w:t>
      </w:r>
    </w:p>
    <w:p>
      <w:pPr>
        <w:pStyle w:val="0"/>
        <w:jc w:val="right"/>
      </w:pPr>
      <w:r>
        <w:rPr>
          <w:sz w:val="20"/>
        </w:rPr>
        <w:t xml:space="preserve">И.Г.САВИНЦЕВ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15.04.2015 N 559</w:t>
            <w:br/>
            <w:t>(ред. от 14.04.2023)</w:t>
            <w:br/>
            <w:t>"О проведении Дней защиты от эколог...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15.04.2015 N 559 (ред. от 14.04.2023) "О проведении Дней защиты от эколог...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95DCEB981042AED5178FECFAAD164A1D2162DBF76451F520E958A21F51B4699B9D3B8B7885188A719E060F5F07E004AE1F74E39FD093D6FCFFF5506fEc1E" TargetMode = "External"/>
	<Relationship Id="rId7" Type="http://schemas.openxmlformats.org/officeDocument/2006/relationships/hyperlink" Target="consultantplus://offline/ref=A95DCEB981042AED5178FECFAAD164A1D2162DBF76451F520E958A21F51B4699B9D3B8B7885188A719E060F5F17E004AE1F74E39FD093D6FCFFF5506fEc1E" TargetMode = "External"/>
	<Relationship Id="rId8" Type="http://schemas.openxmlformats.org/officeDocument/2006/relationships/hyperlink" Target="consultantplus://offline/ref=A95DCEB981042AED5178FECFAAD164A1D2162DBF76451F520E958A21F51B4699B9D3B8B7885188A719E060F5FF7E004AE1F74E39FD093D6FCFFF5506fEc1E" TargetMode = "External"/>
	<Relationship Id="rId9" Type="http://schemas.openxmlformats.org/officeDocument/2006/relationships/hyperlink" Target="consultantplus://offline/ref=A95DCEB981042AED5178FECFAAD164A1D2162DBF76451F520E958A21F51B4699B9D3B8B7885188A719E060F4F77E004AE1F74E39FD093D6FCFFF5506fEc1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15.04.2015 N 559
(ред. от 14.04.2023)
"О проведении Дней защиты от экологической опасности на территории города Барнаула"</dc:title>
  <dcterms:created xsi:type="dcterms:W3CDTF">2023-07-06T04:28:29Z</dcterms:created>
</cp:coreProperties>
</file>