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51F" w:rsidRDefault="00D0651F">
      <w:pPr>
        <w:shd w:val="clear" w:color="auto" w:fill="FFFFFF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</w:t>
      </w:r>
      <w:r w:rsidR="00A05840">
        <w:rPr>
          <w:sz w:val="22"/>
          <w:szCs w:val="22"/>
        </w:rPr>
        <w:t xml:space="preserve">                </w:t>
      </w:r>
      <w:r w:rsidR="00D10E24">
        <w:rPr>
          <w:sz w:val="22"/>
          <w:szCs w:val="22"/>
        </w:rPr>
        <w:t xml:space="preserve">            </w:t>
      </w:r>
      <w:r w:rsidR="00A05840">
        <w:rPr>
          <w:sz w:val="22"/>
          <w:szCs w:val="22"/>
        </w:rPr>
        <w:t xml:space="preserve">   </w:t>
      </w:r>
    </w:p>
    <w:p w:rsidR="00D0651F" w:rsidRDefault="00CA51F2" w:rsidP="00CA51F2">
      <w:pPr>
        <w:shd w:val="clear" w:color="auto" w:fill="FFFFFF"/>
      </w:pPr>
      <w:r w:rsidRPr="00F039ED">
        <w:t xml:space="preserve">                                                             </w:t>
      </w:r>
      <w:r w:rsidR="00D10E24">
        <w:t xml:space="preserve">          </w:t>
      </w:r>
      <w:r w:rsidRPr="00F039ED">
        <w:t xml:space="preserve"> </w:t>
      </w:r>
      <w:r w:rsidR="001516AA">
        <w:rPr>
          <w:noProof/>
        </w:rPr>
        <w:drawing>
          <wp:inline distT="0" distB="0" distL="0" distR="0" wp14:anchorId="06799157" wp14:editId="49FD390B">
            <wp:extent cx="560705" cy="737235"/>
            <wp:effectExtent l="0" t="0" r="0" b="5715"/>
            <wp:docPr id="3" name="Рисунок 1" descr="Герб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 descr="Герб5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05840" w:rsidRDefault="00A05840" w:rsidP="00A05840">
      <w:pPr>
        <w:shd w:val="clear" w:color="auto" w:fill="FFFFFF"/>
      </w:pPr>
    </w:p>
    <w:p w:rsidR="00A05840" w:rsidRPr="00A05840" w:rsidRDefault="00F039ED" w:rsidP="00A05840">
      <w:pPr>
        <w:shd w:val="clear" w:color="auto" w:fill="FFFFFF"/>
        <w:jc w:val="center"/>
        <w:rPr>
          <w:sz w:val="25"/>
          <w:szCs w:val="25"/>
        </w:rPr>
      </w:pPr>
      <w:r w:rsidRPr="00A05840">
        <w:rPr>
          <w:caps/>
          <w:sz w:val="25"/>
          <w:szCs w:val="25"/>
        </w:rPr>
        <w:t>КОМИТЕТ  жилищно-коммунального  хозяйства</w:t>
      </w:r>
    </w:p>
    <w:p w:rsidR="00F039ED" w:rsidRPr="00A05840" w:rsidRDefault="00F039ED" w:rsidP="00A05840">
      <w:pPr>
        <w:shd w:val="clear" w:color="auto" w:fill="FFFFFF"/>
        <w:jc w:val="center"/>
      </w:pPr>
      <w:r w:rsidRPr="00A05840">
        <w:rPr>
          <w:sz w:val="25"/>
          <w:szCs w:val="25"/>
        </w:rPr>
        <w:t>ГОРОДА БАРНАУЛА</w:t>
      </w:r>
    </w:p>
    <w:p w:rsidR="00F039ED" w:rsidRDefault="00A05840" w:rsidP="00A05840">
      <w:pPr>
        <w:keepNext/>
        <w:tabs>
          <w:tab w:val="left" w:pos="1660"/>
        </w:tabs>
        <w:spacing w:before="240"/>
        <w:outlineLvl w:val="0"/>
        <w:rPr>
          <w:b/>
          <w:bCs/>
          <w:sz w:val="36"/>
          <w:szCs w:val="20"/>
        </w:rPr>
      </w:pPr>
      <w:r>
        <w:rPr>
          <w:b/>
          <w:bCs/>
          <w:sz w:val="36"/>
          <w:szCs w:val="20"/>
        </w:rPr>
        <w:t xml:space="preserve">                                     </w:t>
      </w:r>
      <w:r w:rsidR="00D10E24">
        <w:rPr>
          <w:b/>
          <w:bCs/>
          <w:sz w:val="36"/>
          <w:szCs w:val="20"/>
        </w:rPr>
        <w:t xml:space="preserve">   </w:t>
      </w:r>
      <w:r>
        <w:rPr>
          <w:b/>
          <w:bCs/>
          <w:sz w:val="36"/>
          <w:szCs w:val="20"/>
        </w:rPr>
        <w:t xml:space="preserve">  </w:t>
      </w:r>
      <w:proofErr w:type="gramStart"/>
      <w:r w:rsidR="00F039ED" w:rsidRPr="00F039ED">
        <w:rPr>
          <w:b/>
          <w:bCs/>
          <w:sz w:val="36"/>
          <w:szCs w:val="20"/>
        </w:rPr>
        <w:t>П</w:t>
      </w:r>
      <w:proofErr w:type="gramEnd"/>
      <w:r w:rsidR="00F039ED" w:rsidRPr="00F039ED">
        <w:rPr>
          <w:b/>
          <w:bCs/>
          <w:sz w:val="36"/>
          <w:szCs w:val="20"/>
        </w:rPr>
        <w:t xml:space="preserve"> Р И К А З</w:t>
      </w:r>
    </w:p>
    <w:p w:rsidR="00F039ED" w:rsidRPr="00F039ED" w:rsidRDefault="00F039ED" w:rsidP="00A05840">
      <w:pPr>
        <w:jc w:val="center"/>
        <w:rPr>
          <w:sz w:val="28"/>
          <w:szCs w:val="20"/>
        </w:rPr>
      </w:pPr>
    </w:p>
    <w:p w:rsidR="00D0651F" w:rsidRDefault="00F039ED" w:rsidP="0001069D">
      <w:pPr>
        <w:keepNext/>
        <w:outlineLvl w:val="1"/>
      </w:pPr>
      <w:r w:rsidRPr="00F039ED">
        <w:rPr>
          <w:b/>
          <w:bCs/>
          <w:szCs w:val="20"/>
        </w:rPr>
        <w:t xml:space="preserve">   </w:t>
      </w:r>
      <w:r w:rsidR="00AB712B" w:rsidRPr="00AB712B">
        <w:rPr>
          <w:bCs/>
          <w:szCs w:val="20"/>
          <w:u w:val="single"/>
        </w:rPr>
        <w:t>от 03.04.2025</w:t>
      </w:r>
      <w:r w:rsidR="00AB712B">
        <w:rPr>
          <w:bCs/>
          <w:szCs w:val="20"/>
        </w:rPr>
        <w:t xml:space="preserve"> </w:t>
      </w:r>
      <w:r w:rsidRPr="00F039ED">
        <w:rPr>
          <w:bCs/>
          <w:szCs w:val="20"/>
        </w:rPr>
        <w:t xml:space="preserve">                                               </w:t>
      </w:r>
      <w:r w:rsidR="0001069D">
        <w:rPr>
          <w:bCs/>
          <w:szCs w:val="20"/>
        </w:rPr>
        <w:t xml:space="preserve">                    </w:t>
      </w:r>
      <w:r w:rsidR="00AB712B">
        <w:rPr>
          <w:bCs/>
          <w:szCs w:val="20"/>
        </w:rPr>
        <w:t xml:space="preserve">                                 </w:t>
      </w:r>
      <w:r w:rsidR="0001069D">
        <w:rPr>
          <w:bCs/>
          <w:szCs w:val="20"/>
        </w:rPr>
        <w:t xml:space="preserve"> </w:t>
      </w:r>
      <w:r w:rsidRPr="00F039ED">
        <w:rPr>
          <w:bCs/>
          <w:szCs w:val="20"/>
        </w:rPr>
        <w:t xml:space="preserve"> </w:t>
      </w:r>
      <w:r w:rsidR="001516AA" w:rsidRPr="00AB712B">
        <w:rPr>
          <w:bCs/>
          <w:szCs w:val="20"/>
          <w:u w:val="single"/>
        </w:rPr>
        <w:t xml:space="preserve">№ </w:t>
      </w:r>
      <w:r w:rsidR="00AB712B" w:rsidRPr="00AB712B">
        <w:rPr>
          <w:bCs/>
          <w:szCs w:val="20"/>
          <w:u w:val="single"/>
        </w:rPr>
        <w:t>200/151/ПР-506</w:t>
      </w:r>
    </w:p>
    <w:p w:rsidR="00D0651F" w:rsidRDefault="00D0651F">
      <w:pPr>
        <w:pStyle w:val="ConsNonformat"/>
        <w:widowControl/>
        <w:ind w:left="6663" w:right="0"/>
        <w:rPr>
          <w:rFonts w:ascii="Times New Roman" w:hAnsi="Times New Roman" w:cs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</w:tblGrid>
      <w:tr w:rsidR="007E437C" w:rsidRPr="009700DB" w:rsidTr="00A90FCD">
        <w:tc>
          <w:tcPr>
            <w:tcW w:w="4219" w:type="dxa"/>
            <w:shd w:val="clear" w:color="auto" w:fill="auto"/>
          </w:tcPr>
          <w:p w:rsidR="007E437C" w:rsidRPr="009700DB" w:rsidRDefault="007E437C" w:rsidP="00D803A5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О</w:t>
            </w:r>
            <w:r>
              <w:rPr>
                <w:sz w:val="28"/>
                <w:szCs w:val="28"/>
              </w:rPr>
              <w:t>б определении управляющей организации для управления многоквартирным</w:t>
            </w:r>
            <w:r w:rsidR="00D803A5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 xml:space="preserve"> дом</w:t>
            </w:r>
            <w:r w:rsidR="00D803A5">
              <w:rPr>
                <w:sz w:val="28"/>
                <w:szCs w:val="28"/>
              </w:rPr>
              <w:t>ами</w:t>
            </w:r>
            <w:r>
              <w:rPr>
                <w:sz w:val="28"/>
                <w:szCs w:val="28"/>
              </w:rPr>
              <w:t xml:space="preserve">     </w:t>
            </w:r>
          </w:p>
        </w:tc>
      </w:tr>
    </w:tbl>
    <w:p w:rsidR="007E437C" w:rsidRPr="009700DB" w:rsidRDefault="007E437C" w:rsidP="007E437C">
      <w:pPr>
        <w:jc w:val="both"/>
        <w:rPr>
          <w:sz w:val="28"/>
          <w:szCs w:val="28"/>
        </w:rPr>
      </w:pPr>
    </w:p>
    <w:p w:rsidR="007E437C" w:rsidRPr="009700DB" w:rsidRDefault="007E437C" w:rsidP="007E437C">
      <w:pPr>
        <w:jc w:val="both"/>
        <w:rPr>
          <w:b/>
          <w:sz w:val="28"/>
          <w:szCs w:val="28"/>
        </w:rPr>
      </w:pPr>
    </w:p>
    <w:p w:rsidR="007E437C" w:rsidRPr="009700DB" w:rsidRDefault="007E437C" w:rsidP="007E437C">
      <w:pPr>
        <w:ind w:firstLine="720"/>
        <w:jc w:val="both"/>
        <w:rPr>
          <w:sz w:val="28"/>
          <w:szCs w:val="28"/>
        </w:rPr>
      </w:pPr>
      <w:r w:rsidRPr="009700DB">
        <w:rPr>
          <w:sz w:val="28"/>
          <w:szCs w:val="28"/>
        </w:rPr>
        <w:t>В соответствии с Жилищным кодексом Российской Федерации,                  постановлением Правительства Российской Федерации от 21.12.2018 №1616</w:t>
      </w:r>
    </w:p>
    <w:p w:rsidR="007E437C" w:rsidRPr="009700DB" w:rsidRDefault="007E437C" w:rsidP="007E437C">
      <w:pPr>
        <w:jc w:val="both"/>
        <w:rPr>
          <w:sz w:val="28"/>
          <w:szCs w:val="28"/>
        </w:rPr>
      </w:pPr>
      <w:r w:rsidRPr="009700DB">
        <w:rPr>
          <w:sz w:val="28"/>
          <w:szCs w:val="28"/>
        </w:rPr>
        <w:t>«Об утверждении Правил определения управляющей организации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организация, и о внесении изменений в некоторые акты Прав</w:t>
      </w:r>
      <w:r>
        <w:rPr>
          <w:sz w:val="28"/>
          <w:szCs w:val="28"/>
        </w:rPr>
        <w:t>ительства Российской Федерации»</w:t>
      </w:r>
    </w:p>
    <w:p w:rsidR="007E437C" w:rsidRPr="009700DB" w:rsidRDefault="007E437C" w:rsidP="007E437C">
      <w:pPr>
        <w:jc w:val="both"/>
        <w:rPr>
          <w:sz w:val="28"/>
          <w:szCs w:val="28"/>
        </w:rPr>
      </w:pPr>
      <w:r w:rsidRPr="009700DB">
        <w:rPr>
          <w:sz w:val="28"/>
          <w:szCs w:val="28"/>
        </w:rPr>
        <w:t>ПРИКАЗЫВАЮ: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 w:rsidRPr="009700DB">
        <w:rPr>
          <w:sz w:val="28"/>
          <w:szCs w:val="28"/>
        </w:rPr>
        <w:t>1. </w:t>
      </w:r>
      <w:r>
        <w:rPr>
          <w:sz w:val="28"/>
          <w:szCs w:val="28"/>
        </w:rPr>
        <w:t>Для управления многоквартирным</w:t>
      </w:r>
      <w:r w:rsidR="00D803A5">
        <w:rPr>
          <w:sz w:val="28"/>
          <w:szCs w:val="28"/>
        </w:rPr>
        <w:t>и</w:t>
      </w:r>
      <w:r>
        <w:rPr>
          <w:sz w:val="28"/>
          <w:szCs w:val="28"/>
        </w:rPr>
        <w:t xml:space="preserve"> дом</w:t>
      </w:r>
      <w:r w:rsidR="00D803A5">
        <w:rPr>
          <w:sz w:val="28"/>
          <w:szCs w:val="28"/>
        </w:rPr>
        <w:t>ами</w:t>
      </w:r>
      <w:r>
        <w:rPr>
          <w:sz w:val="28"/>
          <w:szCs w:val="28"/>
        </w:rPr>
        <w:t xml:space="preserve"> по адрес</w:t>
      </w:r>
      <w:r w:rsidR="00D803A5">
        <w:rPr>
          <w:sz w:val="28"/>
          <w:szCs w:val="28"/>
        </w:rPr>
        <w:t>у</w:t>
      </w:r>
      <w:r>
        <w:rPr>
          <w:sz w:val="28"/>
          <w:szCs w:val="28"/>
        </w:rPr>
        <w:t xml:space="preserve">:                            </w:t>
      </w: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.Б</w:t>
      </w:r>
      <w:proofErr w:type="gramEnd"/>
      <w:r>
        <w:rPr>
          <w:sz w:val="28"/>
          <w:szCs w:val="28"/>
        </w:rPr>
        <w:t>арнаул</w:t>
      </w:r>
      <w:proofErr w:type="spellEnd"/>
      <w:r>
        <w:rPr>
          <w:sz w:val="28"/>
          <w:szCs w:val="28"/>
        </w:rPr>
        <w:t xml:space="preserve">, </w:t>
      </w:r>
      <w:proofErr w:type="spellStart"/>
      <w:r w:rsidR="00055FF6">
        <w:rPr>
          <w:sz w:val="28"/>
          <w:szCs w:val="28"/>
        </w:rPr>
        <w:t>ул.Анатолия</w:t>
      </w:r>
      <w:proofErr w:type="spellEnd"/>
      <w:r w:rsidR="00055FF6">
        <w:rPr>
          <w:sz w:val="28"/>
          <w:szCs w:val="28"/>
        </w:rPr>
        <w:t xml:space="preserve">, 104, </w:t>
      </w:r>
      <w:proofErr w:type="spellStart"/>
      <w:r w:rsidR="00055FF6">
        <w:rPr>
          <w:sz w:val="28"/>
          <w:szCs w:val="28"/>
        </w:rPr>
        <w:t>пер.Малый</w:t>
      </w:r>
      <w:proofErr w:type="spellEnd"/>
      <w:r w:rsidR="00055FF6">
        <w:rPr>
          <w:sz w:val="28"/>
          <w:szCs w:val="28"/>
        </w:rPr>
        <w:t xml:space="preserve"> </w:t>
      </w:r>
      <w:proofErr w:type="spellStart"/>
      <w:r w:rsidR="00055FF6">
        <w:rPr>
          <w:sz w:val="28"/>
          <w:szCs w:val="28"/>
        </w:rPr>
        <w:t>Прудской</w:t>
      </w:r>
      <w:proofErr w:type="spellEnd"/>
      <w:r w:rsidR="00055FF6">
        <w:rPr>
          <w:sz w:val="28"/>
          <w:szCs w:val="28"/>
        </w:rPr>
        <w:t xml:space="preserve">, 36, </w:t>
      </w:r>
      <w:proofErr w:type="spellStart"/>
      <w:r w:rsidR="00055FF6">
        <w:rPr>
          <w:sz w:val="28"/>
          <w:szCs w:val="28"/>
        </w:rPr>
        <w:t>ул.Кутузова</w:t>
      </w:r>
      <w:proofErr w:type="spellEnd"/>
      <w:r w:rsidR="00055FF6">
        <w:rPr>
          <w:sz w:val="28"/>
          <w:szCs w:val="28"/>
        </w:rPr>
        <w:t xml:space="preserve">, 2, </w:t>
      </w:r>
      <w:proofErr w:type="spellStart"/>
      <w:r w:rsidR="00055FF6">
        <w:rPr>
          <w:sz w:val="28"/>
          <w:szCs w:val="28"/>
        </w:rPr>
        <w:t>ул.Никитина</w:t>
      </w:r>
      <w:proofErr w:type="spellEnd"/>
      <w:r w:rsidR="00055FF6">
        <w:rPr>
          <w:sz w:val="28"/>
          <w:szCs w:val="28"/>
        </w:rPr>
        <w:t xml:space="preserve">, 122, </w:t>
      </w:r>
      <w:proofErr w:type="spellStart"/>
      <w:r w:rsidR="00055FF6">
        <w:rPr>
          <w:sz w:val="28"/>
          <w:szCs w:val="28"/>
        </w:rPr>
        <w:t>ул.Гоголя</w:t>
      </w:r>
      <w:proofErr w:type="spellEnd"/>
      <w:r w:rsidR="00055FF6">
        <w:rPr>
          <w:sz w:val="28"/>
          <w:szCs w:val="28"/>
        </w:rPr>
        <w:t>, 79</w:t>
      </w:r>
      <w:r w:rsidR="00685F08">
        <w:rPr>
          <w:sz w:val="28"/>
          <w:szCs w:val="28"/>
        </w:rPr>
        <w:t>,</w:t>
      </w:r>
      <w:r w:rsidR="00F936E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определить </w:t>
      </w:r>
      <w:r w:rsidR="00055FF6">
        <w:rPr>
          <w:sz w:val="28"/>
          <w:szCs w:val="28"/>
        </w:rPr>
        <w:t xml:space="preserve"> </w:t>
      </w:r>
      <w:r w:rsidR="00615ADC" w:rsidRPr="00AF23F2">
        <w:rPr>
          <w:sz w:val="28"/>
          <w:szCs w:val="28"/>
        </w:rPr>
        <w:t>ООО «УК «МКР НОВОСИЛИКАТНЫЙ» (ИНН 2222878826)</w:t>
      </w:r>
      <w:r w:rsidR="00055FF6" w:rsidRPr="009700DB">
        <w:rPr>
          <w:sz w:val="28"/>
          <w:szCs w:val="28"/>
        </w:rPr>
        <w:t>,</w:t>
      </w:r>
      <w:r>
        <w:rPr>
          <w:sz w:val="28"/>
          <w:szCs w:val="28"/>
        </w:rPr>
        <w:t xml:space="preserve"> включенное</w:t>
      </w:r>
      <w:r w:rsidRPr="009700DB">
        <w:rPr>
          <w:sz w:val="28"/>
          <w:szCs w:val="28"/>
        </w:rPr>
        <w:t xml:space="preserve"> в перечень</w:t>
      </w:r>
      <w:r>
        <w:rPr>
          <w:sz w:val="28"/>
          <w:szCs w:val="28"/>
        </w:rPr>
        <w:t xml:space="preserve"> </w:t>
      </w:r>
      <w:r w:rsidRPr="009700DB">
        <w:rPr>
          <w:sz w:val="28"/>
          <w:szCs w:val="28"/>
        </w:rPr>
        <w:t>организаций для управления многоквартирным домом, в отношении которого собственниками помещений в многоквартирном доме не выбран способ управления таким домом или выбранный способ управления не реализован, не определена управляющая организация</w:t>
      </w:r>
      <w:r>
        <w:rPr>
          <w:sz w:val="28"/>
          <w:szCs w:val="28"/>
        </w:rPr>
        <w:t>.</w:t>
      </w:r>
      <w:r w:rsidRPr="009700DB">
        <w:rPr>
          <w:sz w:val="28"/>
          <w:szCs w:val="28"/>
        </w:rPr>
        <w:t xml:space="preserve"> 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 Определить срок управления многоквартирным</w:t>
      </w:r>
      <w:r w:rsidR="00D803A5">
        <w:rPr>
          <w:sz w:val="28"/>
          <w:szCs w:val="28"/>
        </w:rPr>
        <w:t>и</w:t>
      </w:r>
      <w:r>
        <w:rPr>
          <w:sz w:val="28"/>
          <w:szCs w:val="28"/>
        </w:rPr>
        <w:t xml:space="preserve"> дом</w:t>
      </w:r>
      <w:r w:rsidR="00D803A5">
        <w:rPr>
          <w:sz w:val="28"/>
          <w:szCs w:val="28"/>
        </w:rPr>
        <w:t>ам</w:t>
      </w:r>
      <w:proofErr w:type="gramStart"/>
      <w:r w:rsidR="00D803A5">
        <w:rPr>
          <w:sz w:val="28"/>
          <w:szCs w:val="28"/>
        </w:rPr>
        <w:t>и</w:t>
      </w:r>
      <w:r w:rsidRPr="008F3C51">
        <w:rPr>
          <w:sz w:val="28"/>
          <w:szCs w:val="28"/>
        </w:rPr>
        <w:t xml:space="preserve"> </w:t>
      </w:r>
      <w:r w:rsidR="00995134">
        <w:rPr>
          <w:sz w:val="28"/>
          <w:szCs w:val="28"/>
        </w:rPr>
        <w:t xml:space="preserve">                       </w:t>
      </w:r>
      <w:r w:rsidR="00615ADC" w:rsidRPr="00615ADC">
        <w:rPr>
          <w:sz w:val="28"/>
          <w:szCs w:val="28"/>
        </w:rPr>
        <w:t>ООО</w:t>
      </w:r>
      <w:proofErr w:type="gramEnd"/>
      <w:r w:rsidR="00615ADC" w:rsidRPr="00615ADC">
        <w:rPr>
          <w:sz w:val="28"/>
          <w:szCs w:val="28"/>
        </w:rPr>
        <w:t xml:space="preserve"> «УК «МКР НОВОСИЛИКАТНЫЙ» (ИНН 2222878826)</w:t>
      </w:r>
      <w:r w:rsidR="00055FF6" w:rsidRPr="00055FF6">
        <w:rPr>
          <w:sz w:val="28"/>
          <w:szCs w:val="28"/>
        </w:rPr>
        <w:t>,</w:t>
      </w:r>
      <w:r w:rsidR="00055FF6">
        <w:rPr>
          <w:sz w:val="28"/>
          <w:szCs w:val="28"/>
        </w:rPr>
        <w:t xml:space="preserve"> </w:t>
      </w:r>
      <w:r w:rsidRPr="008F3C51">
        <w:rPr>
          <w:sz w:val="28"/>
          <w:szCs w:val="28"/>
        </w:rPr>
        <w:t>до</w:t>
      </w:r>
      <w:r>
        <w:rPr>
          <w:sz w:val="28"/>
          <w:szCs w:val="28"/>
        </w:rPr>
        <w:t xml:space="preserve"> </w:t>
      </w:r>
      <w:r w:rsidRPr="008F3C51">
        <w:rPr>
          <w:sz w:val="28"/>
          <w:szCs w:val="28"/>
        </w:rPr>
        <w:t>выбора собственниками помещений в многоквартирном доме способа управления многоквартирным домом или до заключения договора управления многоквартирным домом с управляющей организацией, определенной собственниками помещений в многоквартирном доме или по результатам открытого конкурса</w:t>
      </w:r>
      <w:r>
        <w:rPr>
          <w:sz w:val="28"/>
          <w:szCs w:val="28"/>
        </w:rPr>
        <w:t>, но не более одного года.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Утвердить:</w:t>
      </w:r>
    </w:p>
    <w:p w:rsidR="007E437C" w:rsidRPr="00A76D51" w:rsidRDefault="007E437C" w:rsidP="007E437C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 </w:t>
      </w:r>
      <w:r w:rsidRPr="00A76D51">
        <w:rPr>
          <w:sz w:val="28"/>
          <w:szCs w:val="28"/>
        </w:rPr>
        <w:t>А</w:t>
      </w:r>
      <w:r>
        <w:rPr>
          <w:sz w:val="28"/>
          <w:szCs w:val="28"/>
        </w:rPr>
        <w:t xml:space="preserve">кт </w:t>
      </w:r>
      <w:r w:rsidRPr="00A76D51">
        <w:rPr>
          <w:sz w:val="28"/>
          <w:szCs w:val="28"/>
        </w:rPr>
        <w:t>о состоянии общего имущества собственников помещений</w:t>
      </w:r>
    </w:p>
    <w:p w:rsidR="007E437C" w:rsidRDefault="007E437C" w:rsidP="007E437C">
      <w:pPr>
        <w:spacing w:line="320" w:lineRule="exact"/>
        <w:jc w:val="both"/>
        <w:rPr>
          <w:sz w:val="28"/>
          <w:szCs w:val="28"/>
        </w:rPr>
      </w:pPr>
      <w:r w:rsidRPr="00A76D51">
        <w:rPr>
          <w:sz w:val="28"/>
          <w:szCs w:val="28"/>
        </w:rPr>
        <w:t>многоквартирн</w:t>
      </w:r>
      <w:r>
        <w:rPr>
          <w:sz w:val="28"/>
          <w:szCs w:val="28"/>
        </w:rPr>
        <w:t>ого</w:t>
      </w:r>
      <w:r w:rsidRPr="00A76D51">
        <w:rPr>
          <w:sz w:val="28"/>
          <w:szCs w:val="28"/>
        </w:rPr>
        <w:t xml:space="preserve"> дом</w:t>
      </w:r>
      <w:r>
        <w:rPr>
          <w:sz w:val="28"/>
          <w:szCs w:val="28"/>
        </w:rPr>
        <w:t>а (приложение 1);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3.2. Перечень </w:t>
      </w:r>
      <w:r w:rsidRPr="00B976D7">
        <w:rPr>
          <w:sz w:val="28"/>
          <w:szCs w:val="28"/>
        </w:rPr>
        <w:t>обязательных работ и услуг по содержанию и ремонту общего имущества собственников помещений в многоквартирн</w:t>
      </w:r>
      <w:r>
        <w:rPr>
          <w:sz w:val="28"/>
          <w:szCs w:val="28"/>
        </w:rPr>
        <w:t>ом</w:t>
      </w:r>
      <w:r w:rsidRPr="00B976D7">
        <w:rPr>
          <w:sz w:val="28"/>
          <w:szCs w:val="28"/>
        </w:rPr>
        <w:t xml:space="preserve"> дом</w:t>
      </w:r>
      <w:r>
        <w:rPr>
          <w:sz w:val="28"/>
          <w:szCs w:val="28"/>
        </w:rPr>
        <w:t>е (приложение 2).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3.3. Проект договора управления многоквартирным домом                                             (приложение 3).</w:t>
      </w:r>
    </w:p>
    <w:p w:rsidR="007E437C" w:rsidRDefault="007E437C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Установить, что управление многоквартирным домом осуществляется в порядке и на условиях, предусмотренных договором управления многоквартирным домом, утвержденным настоящим приказом. </w:t>
      </w:r>
    </w:p>
    <w:p w:rsidR="007E437C" w:rsidRPr="009700DB" w:rsidRDefault="00F936E3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 w:rsidRPr="009700DB">
        <w:rPr>
          <w:sz w:val="28"/>
          <w:szCs w:val="28"/>
        </w:rPr>
        <w:t>. Отделу управления жилищным фондом (</w:t>
      </w:r>
      <w:r w:rsidR="007E437C">
        <w:rPr>
          <w:sz w:val="28"/>
          <w:szCs w:val="28"/>
        </w:rPr>
        <w:t>Косенко Т.Д.</w:t>
      </w:r>
      <w:r w:rsidR="007E437C" w:rsidRPr="009700DB">
        <w:rPr>
          <w:sz w:val="28"/>
          <w:szCs w:val="28"/>
        </w:rPr>
        <w:t>):</w:t>
      </w:r>
    </w:p>
    <w:p w:rsidR="007E437C" w:rsidRPr="009700DB" w:rsidRDefault="00F936E3" w:rsidP="007E437C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 w:rsidRPr="009700DB">
        <w:rPr>
          <w:sz w:val="28"/>
          <w:szCs w:val="28"/>
        </w:rPr>
        <w:t>.1. </w:t>
      </w:r>
      <w:r w:rsidR="007E437C">
        <w:rPr>
          <w:sz w:val="28"/>
          <w:szCs w:val="28"/>
        </w:rPr>
        <w:t xml:space="preserve">Направить проект договора управления домом для подписания                 </w:t>
      </w:r>
      <w:r w:rsidR="00615ADC" w:rsidRPr="00AF23F2">
        <w:rPr>
          <w:sz w:val="28"/>
          <w:szCs w:val="28"/>
        </w:rPr>
        <w:t>ООО «УК «МКР НОВОСИЛИКАТНЫЙ» (ИНН 2222878826)</w:t>
      </w:r>
      <w:r w:rsidR="007E437C">
        <w:rPr>
          <w:sz w:val="28"/>
          <w:szCs w:val="28"/>
        </w:rPr>
        <w:t>;</w:t>
      </w:r>
    </w:p>
    <w:p w:rsidR="00D803A5" w:rsidRDefault="00F936E3" w:rsidP="00D803A5">
      <w:pPr>
        <w:spacing w:line="33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 w:rsidRPr="009700DB">
        <w:rPr>
          <w:sz w:val="28"/>
          <w:szCs w:val="28"/>
        </w:rPr>
        <w:t>.</w:t>
      </w:r>
      <w:r w:rsidR="007E437C">
        <w:rPr>
          <w:sz w:val="28"/>
          <w:szCs w:val="28"/>
        </w:rPr>
        <w:t>2</w:t>
      </w:r>
      <w:r w:rsidR="007E437C" w:rsidRPr="009700DB">
        <w:rPr>
          <w:sz w:val="28"/>
          <w:szCs w:val="28"/>
        </w:rPr>
        <w:t>. </w:t>
      </w:r>
      <w:r w:rsidR="007E437C">
        <w:rPr>
          <w:sz w:val="28"/>
          <w:szCs w:val="28"/>
        </w:rPr>
        <w:t>Провести открытый конкурс в отношении многоквартирн</w:t>
      </w:r>
      <w:r w:rsidR="00D803A5">
        <w:rPr>
          <w:sz w:val="28"/>
          <w:szCs w:val="28"/>
        </w:rPr>
        <w:t>ых</w:t>
      </w:r>
      <w:r w:rsidR="00FE59BA">
        <w:rPr>
          <w:sz w:val="28"/>
          <w:szCs w:val="28"/>
        </w:rPr>
        <w:t xml:space="preserve"> дом</w:t>
      </w:r>
      <w:r w:rsidR="00D803A5">
        <w:rPr>
          <w:sz w:val="28"/>
          <w:szCs w:val="28"/>
        </w:rPr>
        <w:t>ов</w:t>
      </w:r>
      <w:r w:rsidR="007E437C">
        <w:rPr>
          <w:sz w:val="28"/>
          <w:szCs w:val="28"/>
        </w:rPr>
        <w:t xml:space="preserve"> по адресу: </w:t>
      </w:r>
      <w:proofErr w:type="spellStart"/>
      <w:r w:rsidR="0011659E">
        <w:rPr>
          <w:sz w:val="28"/>
          <w:szCs w:val="28"/>
        </w:rPr>
        <w:t>г</w:t>
      </w:r>
      <w:proofErr w:type="gramStart"/>
      <w:r w:rsidR="0011659E">
        <w:rPr>
          <w:sz w:val="28"/>
          <w:szCs w:val="28"/>
        </w:rPr>
        <w:t>.Б</w:t>
      </w:r>
      <w:proofErr w:type="gramEnd"/>
      <w:r w:rsidR="0011659E">
        <w:rPr>
          <w:sz w:val="28"/>
          <w:szCs w:val="28"/>
        </w:rPr>
        <w:t>арнаул</w:t>
      </w:r>
      <w:proofErr w:type="spellEnd"/>
      <w:r w:rsidR="0011659E">
        <w:rPr>
          <w:sz w:val="28"/>
          <w:szCs w:val="28"/>
        </w:rPr>
        <w:t xml:space="preserve">, </w:t>
      </w:r>
      <w:proofErr w:type="spellStart"/>
      <w:r w:rsidR="00055FF6">
        <w:rPr>
          <w:sz w:val="28"/>
          <w:szCs w:val="28"/>
        </w:rPr>
        <w:t>ул.Анатолия</w:t>
      </w:r>
      <w:proofErr w:type="spellEnd"/>
      <w:r w:rsidR="00055FF6">
        <w:rPr>
          <w:sz w:val="28"/>
          <w:szCs w:val="28"/>
        </w:rPr>
        <w:t xml:space="preserve">, 104, </w:t>
      </w:r>
      <w:proofErr w:type="spellStart"/>
      <w:r w:rsidR="00055FF6">
        <w:rPr>
          <w:sz w:val="28"/>
          <w:szCs w:val="28"/>
        </w:rPr>
        <w:t>пер.Малый</w:t>
      </w:r>
      <w:proofErr w:type="spellEnd"/>
      <w:r w:rsidR="00055FF6">
        <w:rPr>
          <w:sz w:val="28"/>
          <w:szCs w:val="28"/>
        </w:rPr>
        <w:t xml:space="preserve"> </w:t>
      </w:r>
      <w:proofErr w:type="spellStart"/>
      <w:r w:rsidR="00055FF6">
        <w:rPr>
          <w:sz w:val="28"/>
          <w:szCs w:val="28"/>
        </w:rPr>
        <w:t>Прудской</w:t>
      </w:r>
      <w:proofErr w:type="spellEnd"/>
      <w:r w:rsidR="00055FF6">
        <w:rPr>
          <w:sz w:val="28"/>
          <w:szCs w:val="28"/>
        </w:rPr>
        <w:t xml:space="preserve">, 36, </w:t>
      </w:r>
      <w:proofErr w:type="spellStart"/>
      <w:r w:rsidR="00055FF6">
        <w:rPr>
          <w:sz w:val="28"/>
          <w:szCs w:val="28"/>
        </w:rPr>
        <w:t>ул.Кутузова</w:t>
      </w:r>
      <w:proofErr w:type="spellEnd"/>
      <w:r w:rsidR="00055FF6">
        <w:rPr>
          <w:sz w:val="28"/>
          <w:szCs w:val="28"/>
        </w:rPr>
        <w:t xml:space="preserve">, 2,  </w:t>
      </w:r>
      <w:proofErr w:type="spellStart"/>
      <w:r w:rsidR="00055FF6">
        <w:rPr>
          <w:sz w:val="28"/>
          <w:szCs w:val="28"/>
        </w:rPr>
        <w:t>ул.Никитина</w:t>
      </w:r>
      <w:proofErr w:type="spellEnd"/>
      <w:r w:rsidR="00055FF6">
        <w:rPr>
          <w:sz w:val="28"/>
          <w:szCs w:val="28"/>
        </w:rPr>
        <w:t xml:space="preserve">, 122, </w:t>
      </w:r>
      <w:proofErr w:type="spellStart"/>
      <w:r w:rsidR="00055FF6">
        <w:rPr>
          <w:sz w:val="28"/>
          <w:szCs w:val="28"/>
        </w:rPr>
        <w:t>ул.Гоголя</w:t>
      </w:r>
      <w:proofErr w:type="spellEnd"/>
      <w:r w:rsidR="00055FF6">
        <w:rPr>
          <w:sz w:val="28"/>
          <w:szCs w:val="28"/>
        </w:rPr>
        <w:t>, 79</w:t>
      </w:r>
      <w:r w:rsidR="00D803A5">
        <w:rPr>
          <w:sz w:val="28"/>
          <w:szCs w:val="28"/>
        </w:rPr>
        <w:t>;</w:t>
      </w:r>
    </w:p>
    <w:p w:rsidR="007E437C" w:rsidRPr="009700DB" w:rsidRDefault="00F936E3" w:rsidP="00D803A5">
      <w:pPr>
        <w:spacing w:line="33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>
        <w:rPr>
          <w:sz w:val="28"/>
          <w:szCs w:val="28"/>
        </w:rPr>
        <w:t>.3. </w:t>
      </w:r>
      <w:proofErr w:type="gramStart"/>
      <w:r w:rsidR="007E437C" w:rsidRPr="009700DB">
        <w:rPr>
          <w:sz w:val="28"/>
          <w:szCs w:val="28"/>
        </w:rPr>
        <w:t>Разместить</w:t>
      </w:r>
      <w:proofErr w:type="gramEnd"/>
      <w:r w:rsidR="007E437C" w:rsidRPr="009700DB">
        <w:rPr>
          <w:sz w:val="28"/>
          <w:szCs w:val="28"/>
        </w:rPr>
        <w:t xml:space="preserve"> </w:t>
      </w:r>
      <w:r w:rsidR="007E437C">
        <w:rPr>
          <w:sz w:val="28"/>
          <w:szCs w:val="28"/>
        </w:rPr>
        <w:t>настоящий приказ</w:t>
      </w:r>
      <w:r w:rsidR="007E437C" w:rsidRPr="009700DB">
        <w:rPr>
          <w:sz w:val="28"/>
          <w:szCs w:val="28"/>
        </w:rPr>
        <w:t xml:space="preserve"> на официальном Интернет-сайте города</w:t>
      </w:r>
      <w:r w:rsidR="007E437C">
        <w:rPr>
          <w:sz w:val="28"/>
          <w:szCs w:val="28"/>
        </w:rPr>
        <w:t xml:space="preserve"> и в государственной информационной системе жилищно-коммунального хозяйства</w:t>
      </w:r>
      <w:r w:rsidR="007E437C" w:rsidRPr="009700DB">
        <w:rPr>
          <w:sz w:val="28"/>
          <w:szCs w:val="28"/>
        </w:rPr>
        <w:t>;</w:t>
      </w:r>
    </w:p>
    <w:p w:rsidR="007E437C" w:rsidRDefault="00F936E3" w:rsidP="007E437C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 w:rsidRPr="009700DB">
        <w:rPr>
          <w:sz w:val="28"/>
          <w:szCs w:val="28"/>
        </w:rPr>
        <w:t>.</w:t>
      </w:r>
      <w:r w:rsidR="007E437C">
        <w:rPr>
          <w:sz w:val="28"/>
          <w:szCs w:val="28"/>
        </w:rPr>
        <w:t>4</w:t>
      </w:r>
      <w:r w:rsidR="007E437C" w:rsidRPr="009700DB">
        <w:rPr>
          <w:sz w:val="28"/>
          <w:szCs w:val="28"/>
        </w:rPr>
        <w:t>. Информировать о</w:t>
      </w:r>
      <w:r w:rsidR="007E437C">
        <w:rPr>
          <w:sz w:val="28"/>
          <w:szCs w:val="28"/>
        </w:rPr>
        <w:t xml:space="preserve"> принятом решении</w:t>
      </w:r>
      <w:r w:rsidR="007E437C" w:rsidRPr="009700DB">
        <w:rPr>
          <w:sz w:val="28"/>
          <w:szCs w:val="28"/>
        </w:rPr>
        <w:t xml:space="preserve"> инспекцию строительного </w:t>
      </w:r>
      <w:r w:rsidR="007E437C">
        <w:rPr>
          <w:sz w:val="28"/>
          <w:szCs w:val="28"/>
        </w:rPr>
        <w:t xml:space="preserve">                </w:t>
      </w:r>
      <w:r w:rsidR="007E437C" w:rsidRPr="009700DB">
        <w:rPr>
          <w:sz w:val="28"/>
          <w:szCs w:val="28"/>
        </w:rPr>
        <w:t>и жилищного надзора Алтайского края</w:t>
      </w:r>
      <w:r w:rsidR="007E437C">
        <w:rPr>
          <w:sz w:val="28"/>
          <w:szCs w:val="28"/>
        </w:rPr>
        <w:t>;</w:t>
      </w:r>
    </w:p>
    <w:p w:rsidR="007E437C" w:rsidRDefault="00F936E3" w:rsidP="007E437C">
      <w:pPr>
        <w:spacing w:line="32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E437C">
        <w:rPr>
          <w:sz w:val="28"/>
          <w:szCs w:val="28"/>
        </w:rPr>
        <w:t>.5. В течение пяти рабочих дней с момента подписания настоящего приказа письменно уведомить собственников помещений в дом</w:t>
      </w:r>
      <w:r w:rsidR="00D803A5">
        <w:rPr>
          <w:sz w:val="28"/>
          <w:szCs w:val="28"/>
        </w:rPr>
        <w:t>ах</w:t>
      </w:r>
      <w:r w:rsidR="007E437C">
        <w:rPr>
          <w:sz w:val="28"/>
          <w:szCs w:val="28"/>
        </w:rPr>
        <w:t xml:space="preserve"> по адресу: </w:t>
      </w:r>
      <w:proofErr w:type="spellStart"/>
      <w:r w:rsidR="00055FF6" w:rsidRPr="00055FF6">
        <w:rPr>
          <w:sz w:val="28"/>
          <w:szCs w:val="28"/>
        </w:rPr>
        <w:t>г</w:t>
      </w:r>
      <w:proofErr w:type="gramStart"/>
      <w:r w:rsidR="00055FF6" w:rsidRPr="00055FF6">
        <w:rPr>
          <w:sz w:val="28"/>
          <w:szCs w:val="28"/>
        </w:rPr>
        <w:t>.Б</w:t>
      </w:r>
      <w:proofErr w:type="gramEnd"/>
      <w:r w:rsidR="00055FF6" w:rsidRPr="00055FF6">
        <w:rPr>
          <w:sz w:val="28"/>
          <w:szCs w:val="28"/>
        </w:rPr>
        <w:t>арнаул</w:t>
      </w:r>
      <w:proofErr w:type="spellEnd"/>
      <w:r w:rsidR="00055FF6" w:rsidRPr="00055FF6">
        <w:rPr>
          <w:sz w:val="28"/>
          <w:szCs w:val="28"/>
        </w:rPr>
        <w:t xml:space="preserve">, </w:t>
      </w:r>
      <w:proofErr w:type="spellStart"/>
      <w:r w:rsidR="00055FF6" w:rsidRPr="00055FF6">
        <w:rPr>
          <w:sz w:val="28"/>
          <w:szCs w:val="28"/>
        </w:rPr>
        <w:t>ул.Анатолия</w:t>
      </w:r>
      <w:proofErr w:type="spellEnd"/>
      <w:r w:rsidR="00055FF6" w:rsidRPr="00055FF6">
        <w:rPr>
          <w:sz w:val="28"/>
          <w:szCs w:val="28"/>
        </w:rPr>
        <w:t xml:space="preserve">, 104, </w:t>
      </w:r>
      <w:proofErr w:type="spellStart"/>
      <w:r w:rsidR="00055FF6" w:rsidRPr="00055FF6">
        <w:rPr>
          <w:sz w:val="28"/>
          <w:szCs w:val="28"/>
        </w:rPr>
        <w:t>пер.Малый</w:t>
      </w:r>
      <w:proofErr w:type="spellEnd"/>
      <w:r w:rsidR="00055FF6" w:rsidRPr="00055FF6">
        <w:rPr>
          <w:sz w:val="28"/>
          <w:szCs w:val="28"/>
        </w:rPr>
        <w:t xml:space="preserve"> </w:t>
      </w:r>
      <w:proofErr w:type="spellStart"/>
      <w:r w:rsidR="00055FF6" w:rsidRPr="00055FF6">
        <w:rPr>
          <w:sz w:val="28"/>
          <w:szCs w:val="28"/>
        </w:rPr>
        <w:t>Прудской</w:t>
      </w:r>
      <w:proofErr w:type="spellEnd"/>
      <w:r w:rsidR="00055FF6" w:rsidRPr="00055FF6">
        <w:rPr>
          <w:sz w:val="28"/>
          <w:szCs w:val="28"/>
        </w:rPr>
        <w:t xml:space="preserve">, 36, </w:t>
      </w:r>
      <w:proofErr w:type="spellStart"/>
      <w:r w:rsidR="00055FF6" w:rsidRPr="00055FF6">
        <w:rPr>
          <w:sz w:val="28"/>
          <w:szCs w:val="28"/>
        </w:rPr>
        <w:t>ул.Кутузова</w:t>
      </w:r>
      <w:proofErr w:type="spellEnd"/>
      <w:r w:rsidR="00055FF6" w:rsidRPr="00055FF6">
        <w:rPr>
          <w:sz w:val="28"/>
          <w:szCs w:val="28"/>
        </w:rPr>
        <w:t xml:space="preserve">, 2,  </w:t>
      </w:r>
      <w:proofErr w:type="spellStart"/>
      <w:r w:rsidR="00055FF6" w:rsidRPr="00055FF6">
        <w:rPr>
          <w:sz w:val="28"/>
          <w:szCs w:val="28"/>
        </w:rPr>
        <w:t>ул.Никитина</w:t>
      </w:r>
      <w:proofErr w:type="spellEnd"/>
      <w:r w:rsidR="00055FF6" w:rsidRPr="00055FF6">
        <w:rPr>
          <w:sz w:val="28"/>
          <w:szCs w:val="28"/>
        </w:rPr>
        <w:t xml:space="preserve">, 122, </w:t>
      </w:r>
      <w:proofErr w:type="spellStart"/>
      <w:r w:rsidR="00055FF6" w:rsidRPr="00055FF6">
        <w:rPr>
          <w:sz w:val="28"/>
          <w:szCs w:val="28"/>
        </w:rPr>
        <w:t>ул.Гоголя</w:t>
      </w:r>
      <w:proofErr w:type="spellEnd"/>
      <w:r w:rsidR="00055FF6" w:rsidRPr="00055FF6">
        <w:rPr>
          <w:sz w:val="28"/>
          <w:szCs w:val="28"/>
        </w:rPr>
        <w:t>, 79</w:t>
      </w:r>
      <w:r w:rsidR="00055FF6">
        <w:rPr>
          <w:sz w:val="28"/>
          <w:szCs w:val="28"/>
        </w:rPr>
        <w:t xml:space="preserve">, </w:t>
      </w:r>
      <w:r w:rsidR="007E437C">
        <w:rPr>
          <w:sz w:val="28"/>
          <w:szCs w:val="28"/>
        </w:rPr>
        <w:t xml:space="preserve">о принятом решении, </w:t>
      </w:r>
      <w:r w:rsidR="007E437C" w:rsidRPr="006B05C4">
        <w:rPr>
          <w:sz w:val="28"/>
          <w:szCs w:val="28"/>
        </w:rPr>
        <w:t>об условиях договора управления этим</w:t>
      </w:r>
      <w:r w:rsidR="00D803A5">
        <w:rPr>
          <w:sz w:val="28"/>
          <w:szCs w:val="28"/>
        </w:rPr>
        <w:t>и</w:t>
      </w:r>
      <w:r w:rsidR="007E437C" w:rsidRPr="006B05C4">
        <w:rPr>
          <w:sz w:val="28"/>
          <w:szCs w:val="28"/>
        </w:rPr>
        <w:t xml:space="preserve"> дом</w:t>
      </w:r>
      <w:r w:rsidR="00D803A5">
        <w:rPr>
          <w:sz w:val="28"/>
          <w:szCs w:val="28"/>
        </w:rPr>
        <w:t>ами</w:t>
      </w:r>
      <w:r w:rsidR="007E437C" w:rsidRPr="006B05C4">
        <w:rPr>
          <w:sz w:val="28"/>
          <w:szCs w:val="28"/>
        </w:rPr>
        <w:t xml:space="preserve"> и об условиях прекращения договора управления с </w:t>
      </w:r>
      <w:r w:rsidR="00615ADC" w:rsidRPr="00AF23F2">
        <w:rPr>
          <w:sz w:val="28"/>
          <w:szCs w:val="28"/>
        </w:rPr>
        <w:t>ООО «УК «МКР НОВОСИЛИКАТНЫЙ» (ИНН 2222878826)</w:t>
      </w:r>
      <w:r w:rsidR="007E437C">
        <w:rPr>
          <w:sz w:val="28"/>
          <w:szCs w:val="28"/>
        </w:rPr>
        <w:t>.</w:t>
      </w:r>
    </w:p>
    <w:p w:rsidR="007E437C" w:rsidRDefault="00F936E3" w:rsidP="00615ADC">
      <w:pPr>
        <w:spacing w:line="330" w:lineRule="exac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7E437C" w:rsidRPr="009700DB">
        <w:rPr>
          <w:sz w:val="28"/>
          <w:szCs w:val="28"/>
        </w:rPr>
        <w:t>. </w:t>
      </w:r>
      <w:proofErr w:type="gramStart"/>
      <w:r w:rsidR="007E437C" w:rsidRPr="009700DB">
        <w:rPr>
          <w:sz w:val="28"/>
          <w:szCs w:val="28"/>
        </w:rPr>
        <w:t>Контроль за</w:t>
      </w:r>
      <w:proofErr w:type="gramEnd"/>
      <w:r w:rsidR="007E437C" w:rsidRPr="009700DB">
        <w:rPr>
          <w:sz w:val="28"/>
          <w:szCs w:val="28"/>
        </w:rPr>
        <w:t xml:space="preserve"> исполнением приказа </w:t>
      </w:r>
      <w:r w:rsidR="00615ADC">
        <w:rPr>
          <w:sz w:val="28"/>
          <w:szCs w:val="28"/>
        </w:rPr>
        <w:t>оставляю за собой</w:t>
      </w:r>
    </w:p>
    <w:p w:rsidR="00685F08" w:rsidRDefault="00685F08" w:rsidP="00685F08">
      <w:pPr>
        <w:spacing w:line="330" w:lineRule="exact"/>
        <w:jc w:val="both"/>
        <w:rPr>
          <w:sz w:val="28"/>
          <w:szCs w:val="28"/>
        </w:rPr>
      </w:pPr>
    </w:p>
    <w:p w:rsidR="00615ADC" w:rsidRDefault="00615ADC" w:rsidP="00685F08">
      <w:pPr>
        <w:spacing w:line="330" w:lineRule="exact"/>
        <w:jc w:val="both"/>
        <w:rPr>
          <w:sz w:val="28"/>
          <w:szCs w:val="28"/>
        </w:rPr>
      </w:pPr>
    </w:p>
    <w:p w:rsidR="00615ADC" w:rsidRPr="00615ADC" w:rsidRDefault="00615ADC" w:rsidP="00615ADC">
      <w:pPr>
        <w:jc w:val="both"/>
        <w:rPr>
          <w:sz w:val="28"/>
          <w:szCs w:val="28"/>
        </w:rPr>
      </w:pPr>
      <w:r w:rsidRPr="00615ADC">
        <w:rPr>
          <w:sz w:val="28"/>
          <w:szCs w:val="28"/>
        </w:rPr>
        <w:t>Заместитель председателя</w:t>
      </w:r>
    </w:p>
    <w:p w:rsidR="007E437C" w:rsidRPr="009700DB" w:rsidRDefault="00615ADC" w:rsidP="00615ADC">
      <w:pPr>
        <w:jc w:val="both"/>
        <w:rPr>
          <w:sz w:val="28"/>
          <w:szCs w:val="28"/>
        </w:rPr>
      </w:pPr>
      <w:r w:rsidRPr="00615ADC">
        <w:rPr>
          <w:sz w:val="28"/>
          <w:szCs w:val="28"/>
        </w:rPr>
        <w:t>по работе с</w:t>
      </w:r>
      <w:r>
        <w:rPr>
          <w:sz w:val="28"/>
          <w:szCs w:val="28"/>
        </w:rPr>
        <w:t xml:space="preserve"> общественностью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</w:t>
      </w:r>
      <w:r w:rsidR="00AB712B">
        <w:rPr>
          <w:sz w:val="28"/>
          <w:szCs w:val="28"/>
        </w:rPr>
        <w:t xml:space="preserve">             </w:t>
      </w:r>
      <w:bookmarkStart w:id="0" w:name="_GoBack"/>
      <w:bookmarkEnd w:id="0"/>
      <w:r w:rsidRPr="00615ADC">
        <w:rPr>
          <w:sz w:val="28"/>
          <w:szCs w:val="28"/>
        </w:rPr>
        <w:t>А.Е. Пахоменко</w:t>
      </w:r>
    </w:p>
    <w:p w:rsidR="007E437C" w:rsidRDefault="007E437C" w:rsidP="007E437C">
      <w:pPr>
        <w:ind w:left="-1134"/>
        <w:jc w:val="both"/>
        <w:rPr>
          <w:sz w:val="28"/>
          <w:szCs w:val="28"/>
        </w:rPr>
      </w:pPr>
    </w:p>
    <w:p w:rsidR="00213462" w:rsidRDefault="00213462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6A128C" w:rsidRDefault="006A128C" w:rsidP="007E437C">
      <w:pPr>
        <w:ind w:left="-1134"/>
        <w:jc w:val="both"/>
        <w:rPr>
          <w:sz w:val="28"/>
          <w:szCs w:val="28"/>
        </w:rPr>
      </w:pPr>
    </w:p>
    <w:p w:rsidR="00D803A5" w:rsidRDefault="00D803A5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E24DA5" w:rsidRDefault="00E24DA5" w:rsidP="007E437C">
      <w:pPr>
        <w:ind w:left="-1134"/>
        <w:jc w:val="both"/>
        <w:rPr>
          <w:sz w:val="28"/>
          <w:szCs w:val="28"/>
        </w:rPr>
      </w:pPr>
    </w:p>
    <w:p w:rsidR="00E24DA5" w:rsidRDefault="00E24DA5" w:rsidP="007E437C">
      <w:pPr>
        <w:ind w:left="-1134"/>
        <w:jc w:val="both"/>
        <w:rPr>
          <w:sz w:val="28"/>
          <w:szCs w:val="28"/>
        </w:rPr>
      </w:pPr>
    </w:p>
    <w:p w:rsidR="00E24DA5" w:rsidRDefault="00E24DA5" w:rsidP="007E437C">
      <w:pPr>
        <w:ind w:left="-1134"/>
        <w:jc w:val="both"/>
        <w:rPr>
          <w:sz w:val="28"/>
          <w:szCs w:val="28"/>
        </w:rPr>
      </w:pPr>
    </w:p>
    <w:p w:rsidR="00615ADC" w:rsidRDefault="00615ADC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995134" w:rsidRDefault="00995134" w:rsidP="007E437C">
      <w:pPr>
        <w:ind w:left="-1134"/>
        <w:jc w:val="both"/>
        <w:rPr>
          <w:sz w:val="28"/>
          <w:szCs w:val="28"/>
        </w:rPr>
      </w:pPr>
    </w:p>
    <w:p w:rsidR="007E437C" w:rsidRPr="009700DB" w:rsidRDefault="00DF1BD4" w:rsidP="007E437C">
      <w:pPr>
        <w:ind w:left="-1134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</w:t>
      </w:r>
      <w:r w:rsidR="007E437C" w:rsidRPr="009700DB">
        <w:rPr>
          <w:sz w:val="28"/>
          <w:szCs w:val="28"/>
        </w:rPr>
        <w:t>СОГЛАСОВАНО:</w:t>
      </w:r>
    </w:p>
    <w:p w:rsidR="007E437C" w:rsidRPr="009700DB" w:rsidRDefault="007E437C" w:rsidP="007E437C">
      <w:pPr>
        <w:jc w:val="both"/>
        <w:rPr>
          <w:sz w:val="28"/>
          <w:szCs w:val="28"/>
        </w:rPr>
      </w:pPr>
    </w:p>
    <w:tbl>
      <w:tblPr>
        <w:tblW w:w="9960" w:type="dxa"/>
        <w:tblInd w:w="-1026" w:type="dxa"/>
        <w:tblLayout w:type="fixed"/>
        <w:tblLook w:val="0000" w:firstRow="0" w:lastRow="0" w:firstColumn="0" w:lastColumn="0" w:noHBand="0" w:noVBand="0"/>
      </w:tblPr>
      <w:tblGrid>
        <w:gridCol w:w="4640"/>
        <w:gridCol w:w="560"/>
        <w:gridCol w:w="140"/>
        <w:gridCol w:w="824"/>
        <w:gridCol w:w="1304"/>
        <w:gridCol w:w="46"/>
        <w:gridCol w:w="730"/>
        <w:gridCol w:w="360"/>
        <w:gridCol w:w="1356"/>
      </w:tblGrid>
      <w:tr w:rsidR="007E437C" w:rsidRPr="009700DB" w:rsidTr="00A90FCD">
        <w:tc>
          <w:tcPr>
            <w:tcW w:w="4640" w:type="dxa"/>
          </w:tcPr>
          <w:p w:rsidR="00E24DA5" w:rsidRDefault="00E24DA5" w:rsidP="00A90FCD">
            <w:pPr>
              <w:jc w:val="both"/>
              <w:rPr>
                <w:sz w:val="28"/>
                <w:szCs w:val="28"/>
              </w:rPr>
            </w:pPr>
          </w:p>
          <w:p w:rsidR="00995134" w:rsidRDefault="0013396D" w:rsidP="00A90F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</w:t>
            </w:r>
          </w:p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юридического отдела</w:t>
            </w:r>
          </w:p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874" w:type="dxa"/>
            <w:gridSpan w:val="5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46" w:type="dxa"/>
            <w:gridSpan w:val="3"/>
          </w:tcPr>
          <w:p w:rsidR="00995134" w:rsidRPr="00E24DA5" w:rsidRDefault="00995134" w:rsidP="00995134">
            <w:pPr>
              <w:rPr>
                <w:sz w:val="28"/>
                <w:szCs w:val="28"/>
              </w:rPr>
            </w:pPr>
          </w:p>
          <w:p w:rsidR="00E24DA5" w:rsidRPr="00E24DA5" w:rsidRDefault="00E24DA5" w:rsidP="0013396D">
            <w:pPr>
              <w:rPr>
                <w:sz w:val="28"/>
                <w:szCs w:val="28"/>
              </w:rPr>
            </w:pPr>
          </w:p>
          <w:p w:rsidR="007E437C" w:rsidRPr="00E24DA5" w:rsidRDefault="0013396D" w:rsidP="0013396D">
            <w:pPr>
              <w:rPr>
                <w:sz w:val="28"/>
                <w:szCs w:val="28"/>
              </w:rPr>
            </w:pPr>
            <w:r w:rsidRPr="00E24DA5">
              <w:rPr>
                <w:sz w:val="28"/>
                <w:szCs w:val="28"/>
              </w:rPr>
              <w:t>Е.В. Чапланова</w:t>
            </w:r>
          </w:p>
        </w:tc>
      </w:tr>
      <w:tr w:rsidR="007E437C" w:rsidRPr="009700DB" w:rsidTr="00A90FCD">
        <w:tc>
          <w:tcPr>
            <w:tcW w:w="5340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46" w:type="dxa"/>
            <w:gridSpan w:val="3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5340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174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46" w:type="dxa"/>
            <w:gridSpan w:val="3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4640" w:type="dxa"/>
          </w:tcPr>
          <w:p w:rsidR="007E437C" w:rsidRPr="009700DB" w:rsidRDefault="007E437C" w:rsidP="00A90FCD">
            <w:pPr>
              <w:rPr>
                <w:sz w:val="28"/>
                <w:szCs w:val="28"/>
                <w:u w:val="single"/>
              </w:rPr>
            </w:pPr>
          </w:p>
          <w:p w:rsidR="007E437C" w:rsidRPr="009700DB" w:rsidRDefault="007E437C" w:rsidP="00A90FCD">
            <w:pPr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  <w:u w:val="single"/>
              </w:rPr>
              <w:t>Список на рассылку</w:t>
            </w:r>
          </w:p>
        </w:tc>
        <w:tc>
          <w:tcPr>
            <w:tcW w:w="2874" w:type="dxa"/>
            <w:gridSpan w:val="5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46" w:type="dxa"/>
            <w:gridSpan w:val="3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6164" w:type="dxa"/>
            <w:gridSpan w:val="4"/>
          </w:tcPr>
          <w:p w:rsidR="007E437C" w:rsidRPr="009700DB" w:rsidRDefault="007E437C" w:rsidP="00A90FCD">
            <w:pPr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В дело</w:t>
            </w:r>
          </w:p>
        </w:tc>
        <w:tc>
          <w:tcPr>
            <w:tcW w:w="2080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- 1 экз.</w:t>
            </w:r>
          </w:p>
        </w:tc>
        <w:tc>
          <w:tcPr>
            <w:tcW w:w="1716" w:type="dxa"/>
            <w:gridSpan w:val="2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6164" w:type="dxa"/>
            <w:gridSpan w:val="4"/>
            <w:tcBorders>
              <w:bottom w:val="single" w:sz="4" w:space="0" w:color="auto"/>
            </w:tcBorders>
          </w:tcPr>
          <w:p w:rsidR="007E437C" w:rsidRDefault="007E437C" w:rsidP="00A90FCD">
            <w:pPr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Отдел управления жилищным фондом</w:t>
            </w:r>
          </w:p>
          <w:p w:rsidR="007E437C" w:rsidRPr="009700DB" w:rsidRDefault="00615ADC" w:rsidP="00615ADC">
            <w:pPr>
              <w:numPr>
                <w:ilvl w:val="0"/>
                <w:numId w:val="4"/>
              </w:numPr>
              <w:rPr>
                <w:sz w:val="28"/>
                <w:szCs w:val="28"/>
              </w:rPr>
            </w:pPr>
            <w:r w:rsidRPr="00AF23F2">
              <w:rPr>
                <w:sz w:val="28"/>
                <w:szCs w:val="28"/>
              </w:rPr>
              <w:t xml:space="preserve">ООО «УК «МКР НОВОСИЛИКАТНЫЙ» </w:t>
            </w: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:rsidR="007E437C" w:rsidRDefault="007E437C" w:rsidP="00A90FCD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- 1</w:t>
            </w:r>
          </w:p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- 1</w:t>
            </w:r>
          </w:p>
        </w:tc>
        <w:tc>
          <w:tcPr>
            <w:tcW w:w="2492" w:type="dxa"/>
            <w:gridSpan w:val="4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5200" w:type="dxa"/>
            <w:gridSpan w:val="2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>Итого:</w:t>
            </w:r>
          </w:p>
        </w:tc>
        <w:tc>
          <w:tcPr>
            <w:tcW w:w="3404" w:type="dxa"/>
            <w:gridSpan w:val="6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  <w:r w:rsidRPr="009700DB">
              <w:rPr>
                <w:sz w:val="28"/>
                <w:szCs w:val="28"/>
              </w:rPr>
              <w:t xml:space="preserve">              - </w:t>
            </w:r>
            <w:r>
              <w:rPr>
                <w:sz w:val="28"/>
                <w:szCs w:val="28"/>
              </w:rPr>
              <w:t>3</w:t>
            </w:r>
            <w:r w:rsidRPr="009700DB">
              <w:rPr>
                <w:sz w:val="28"/>
                <w:szCs w:val="28"/>
              </w:rPr>
              <w:t xml:space="preserve"> экз.</w:t>
            </w:r>
          </w:p>
        </w:tc>
        <w:tc>
          <w:tcPr>
            <w:tcW w:w="1356" w:type="dxa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  <w:tr w:rsidR="007E437C" w:rsidRPr="009700DB" w:rsidTr="00A90FCD">
        <w:tc>
          <w:tcPr>
            <w:tcW w:w="5200" w:type="dxa"/>
            <w:gridSpan w:val="2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  <w:gridSpan w:val="3"/>
          </w:tcPr>
          <w:p w:rsidR="007E437C" w:rsidRPr="009700DB" w:rsidRDefault="007E437C" w:rsidP="00A90FCD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2492" w:type="dxa"/>
            <w:gridSpan w:val="4"/>
          </w:tcPr>
          <w:p w:rsidR="007E437C" w:rsidRPr="009700DB" w:rsidRDefault="007E437C" w:rsidP="00A90FCD">
            <w:pPr>
              <w:rPr>
                <w:sz w:val="28"/>
                <w:szCs w:val="28"/>
              </w:rPr>
            </w:pPr>
          </w:p>
        </w:tc>
      </w:tr>
    </w:tbl>
    <w:p w:rsidR="007E437C" w:rsidRPr="009700DB" w:rsidRDefault="007E437C" w:rsidP="007E437C">
      <w:pPr>
        <w:rPr>
          <w:sz w:val="28"/>
          <w:szCs w:val="28"/>
        </w:rPr>
      </w:pPr>
    </w:p>
    <w:p w:rsidR="007E437C" w:rsidRPr="009700DB" w:rsidRDefault="007E437C" w:rsidP="007E437C">
      <w:pPr>
        <w:rPr>
          <w:sz w:val="28"/>
          <w:szCs w:val="28"/>
        </w:rPr>
      </w:pPr>
    </w:p>
    <w:p w:rsidR="007E437C" w:rsidRPr="009700DB" w:rsidRDefault="007E437C" w:rsidP="007E437C">
      <w:pPr>
        <w:rPr>
          <w:sz w:val="28"/>
          <w:szCs w:val="28"/>
        </w:rPr>
      </w:pPr>
    </w:p>
    <w:p w:rsidR="007E437C" w:rsidRDefault="00995134" w:rsidP="007E437C">
      <w:pPr>
        <w:ind w:left="-993"/>
        <w:rPr>
          <w:sz w:val="28"/>
          <w:szCs w:val="28"/>
        </w:rPr>
      </w:pPr>
      <w:r>
        <w:rPr>
          <w:sz w:val="28"/>
          <w:szCs w:val="28"/>
        </w:rPr>
        <w:t>Начальник отдела управления</w:t>
      </w:r>
    </w:p>
    <w:p w:rsidR="00995134" w:rsidRPr="009700DB" w:rsidRDefault="00995134" w:rsidP="007E437C">
      <w:pPr>
        <w:ind w:left="-993"/>
        <w:rPr>
          <w:sz w:val="28"/>
          <w:szCs w:val="28"/>
        </w:rPr>
      </w:pPr>
      <w:r>
        <w:rPr>
          <w:sz w:val="28"/>
          <w:szCs w:val="28"/>
        </w:rPr>
        <w:t xml:space="preserve">жилищным фондом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Т.Д. Косенко</w:t>
      </w: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</w:p>
    <w:p w:rsidR="007E437C" w:rsidRDefault="007E437C" w:rsidP="007E437C">
      <w:pPr>
        <w:ind w:left="-993"/>
        <w:jc w:val="both"/>
        <w:rPr>
          <w:sz w:val="28"/>
          <w:szCs w:val="28"/>
        </w:rPr>
      </w:pPr>
    </w:p>
    <w:p w:rsidR="00995134" w:rsidRDefault="00995134" w:rsidP="007E437C">
      <w:pPr>
        <w:ind w:left="-993"/>
        <w:jc w:val="both"/>
        <w:rPr>
          <w:sz w:val="28"/>
          <w:szCs w:val="28"/>
        </w:rPr>
      </w:pPr>
    </w:p>
    <w:p w:rsidR="00995134" w:rsidRDefault="00995134" w:rsidP="007E437C">
      <w:pPr>
        <w:ind w:left="-993"/>
        <w:jc w:val="both"/>
        <w:rPr>
          <w:sz w:val="28"/>
          <w:szCs w:val="28"/>
        </w:rPr>
      </w:pPr>
    </w:p>
    <w:p w:rsidR="007E437C" w:rsidRDefault="007E437C" w:rsidP="007E437C">
      <w:pPr>
        <w:ind w:left="-993"/>
        <w:jc w:val="both"/>
        <w:rPr>
          <w:sz w:val="28"/>
          <w:szCs w:val="28"/>
        </w:rPr>
      </w:pPr>
    </w:p>
    <w:p w:rsidR="006A128C" w:rsidRDefault="006A128C" w:rsidP="007E437C">
      <w:pPr>
        <w:ind w:left="-993"/>
        <w:jc w:val="both"/>
        <w:rPr>
          <w:sz w:val="28"/>
          <w:szCs w:val="28"/>
        </w:rPr>
      </w:pPr>
    </w:p>
    <w:p w:rsidR="006A128C" w:rsidRDefault="006A128C" w:rsidP="007E437C">
      <w:pPr>
        <w:ind w:left="-993"/>
        <w:jc w:val="both"/>
        <w:rPr>
          <w:sz w:val="28"/>
          <w:szCs w:val="28"/>
        </w:rPr>
      </w:pPr>
    </w:p>
    <w:p w:rsidR="00615ADC" w:rsidRDefault="00615ADC" w:rsidP="007E437C">
      <w:pPr>
        <w:ind w:left="-993"/>
        <w:jc w:val="both"/>
        <w:rPr>
          <w:sz w:val="28"/>
          <w:szCs w:val="28"/>
        </w:rPr>
      </w:pPr>
    </w:p>
    <w:p w:rsidR="006A128C" w:rsidRDefault="006A128C" w:rsidP="007E437C">
      <w:pPr>
        <w:ind w:left="-993"/>
        <w:jc w:val="both"/>
        <w:rPr>
          <w:sz w:val="28"/>
          <w:szCs w:val="28"/>
        </w:rPr>
      </w:pPr>
    </w:p>
    <w:p w:rsidR="00D803A5" w:rsidRDefault="00D803A5" w:rsidP="007E437C">
      <w:pPr>
        <w:ind w:left="-993"/>
        <w:jc w:val="both"/>
        <w:rPr>
          <w:sz w:val="28"/>
          <w:szCs w:val="28"/>
        </w:rPr>
      </w:pPr>
    </w:p>
    <w:p w:rsidR="007E437C" w:rsidRDefault="007E437C" w:rsidP="007E437C">
      <w:pPr>
        <w:ind w:left="-993"/>
        <w:jc w:val="both"/>
        <w:rPr>
          <w:sz w:val="28"/>
          <w:szCs w:val="28"/>
        </w:rPr>
      </w:pPr>
    </w:p>
    <w:p w:rsidR="007E437C" w:rsidRPr="009700DB" w:rsidRDefault="00995134" w:rsidP="007E437C">
      <w:pPr>
        <w:ind w:left="-993"/>
        <w:jc w:val="both"/>
        <w:rPr>
          <w:sz w:val="28"/>
          <w:szCs w:val="28"/>
        </w:rPr>
      </w:pPr>
      <w:r>
        <w:rPr>
          <w:sz w:val="28"/>
          <w:szCs w:val="28"/>
        </w:rPr>
        <w:t>Косенко Татьяна Дмитриевна</w:t>
      </w:r>
    </w:p>
    <w:p w:rsidR="007E437C" w:rsidRPr="009700DB" w:rsidRDefault="007E437C" w:rsidP="007E437C">
      <w:pPr>
        <w:ind w:left="-993"/>
        <w:jc w:val="both"/>
        <w:rPr>
          <w:sz w:val="28"/>
          <w:szCs w:val="28"/>
        </w:rPr>
      </w:pPr>
      <w:r w:rsidRPr="009700DB">
        <w:rPr>
          <w:sz w:val="28"/>
          <w:szCs w:val="28"/>
        </w:rPr>
        <w:t>3705</w:t>
      </w:r>
      <w:r w:rsidR="00995134">
        <w:rPr>
          <w:sz w:val="28"/>
          <w:szCs w:val="28"/>
        </w:rPr>
        <w:t>08</w:t>
      </w:r>
    </w:p>
    <w:p w:rsidR="00D0651F" w:rsidRDefault="00D803A5" w:rsidP="006A128C">
      <w:pPr>
        <w:ind w:left="-993"/>
        <w:jc w:val="both"/>
        <w:rPr>
          <w:sz w:val="28"/>
        </w:rPr>
      </w:pPr>
      <w:r>
        <w:rPr>
          <w:sz w:val="28"/>
          <w:szCs w:val="28"/>
        </w:rPr>
        <w:t>0</w:t>
      </w:r>
      <w:r w:rsidR="00615ADC"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="00E24DA5">
        <w:rPr>
          <w:sz w:val="28"/>
          <w:szCs w:val="28"/>
        </w:rPr>
        <w:t>0</w:t>
      </w:r>
      <w:r w:rsidR="00615ADC">
        <w:rPr>
          <w:sz w:val="28"/>
          <w:szCs w:val="28"/>
        </w:rPr>
        <w:t>4</w:t>
      </w:r>
      <w:r>
        <w:rPr>
          <w:sz w:val="28"/>
          <w:szCs w:val="28"/>
        </w:rPr>
        <w:t>.</w:t>
      </w:r>
      <w:r w:rsidR="007E437C">
        <w:rPr>
          <w:sz w:val="28"/>
          <w:szCs w:val="28"/>
        </w:rPr>
        <w:t>202</w:t>
      </w:r>
      <w:r w:rsidR="00615ADC">
        <w:rPr>
          <w:sz w:val="28"/>
          <w:szCs w:val="28"/>
        </w:rPr>
        <w:t>5</w:t>
      </w:r>
    </w:p>
    <w:sectPr w:rsidR="00D0651F" w:rsidSect="0001069D">
      <w:headerReference w:type="even" r:id="rId9"/>
      <w:headerReference w:type="default" r:id="rId10"/>
      <w:type w:val="oddPage"/>
      <w:pgSz w:w="11909" w:h="16834"/>
      <w:pgMar w:top="1134" w:right="567" w:bottom="1134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CC0" w:rsidRDefault="00AC4CC0">
      <w:r>
        <w:separator/>
      </w:r>
    </w:p>
  </w:endnote>
  <w:endnote w:type="continuationSeparator" w:id="0">
    <w:p w:rsidR="00AC4CC0" w:rsidRDefault="00AC4C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CC0" w:rsidRDefault="00AC4CC0">
      <w:r>
        <w:separator/>
      </w:r>
    </w:p>
  </w:footnote>
  <w:footnote w:type="continuationSeparator" w:id="0">
    <w:p w:rsidR="00AC4CC0" w:rsidRDefault="00AC4C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51F" w:rsidRDefault="00D0651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0651F" w:rsidRDefault="00D0651F">
    <w:pPr>
      <w:pStyle w:val="a5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651F" w:rsidRDefault="00D0651F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AB712B">
      <w:rPr>
        <w:rStyle w:val="a6"/>
        <w:noProof/>
      </w:rPr>
      <w:t>2</w:t>
    </w:r>
    <w:r>
      <w:rPr>
        <w:rStyle w:val="a6"/>
      </w:rPr>
      <w:fldChar w:fldCharType="end"/>
    </w:r>
  </w:p>
  <w:p w:rsidR="00D0651F" w:rsidRDefault="00D0651F">
    <w:pPr>
      <w:pStyle w:val="a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3356FB"/>
    <w:multiLevelType w:val="singleLevel"/>
    <w:tmpl w:val="63BCABB0"/>
    <w:lvl w:ilvl="0">
      <w:start w:val="2"/>
      <w:numFmt w:val="decimal"/>
      <w:lvlText w:val="%1."/>
      <w:legacy w:legacy="1" w:legacySpace="0" w:legacyIndent="274"/>
      <w:lvlJc w:val="left"/>
      <w:rPr>
        <w:rFonts w:ascii="Times New Roman" w:hAnsi="Times New Roman" w:hint="default"/>
      </w:rPr>
    </w:lvl>
  </w:abstractNum>
  <w:abstractNum w:abstractNumId="1">
    <w:nsid w:val="2D281EA3"/>
    <w:multiLevelType w:val="hybridMultilevel"/>
    <w:tmpl w:val="0A62B532"/>
    <w:lvl w:ilvl="0" w:tplc="80F24C78">
      <w:start w:val="1"/>
      <w:numFmt w:val="decimal"/>
      <w:lvlText w:val="%1."/>
      <w:lvlJc w:val="left"/>
      <w:pPr>
        <w:tabs>
          <w:tab w:val="num" w:pos="1392"/>
        </w:tabs>
        <w:ind w:left="1392" w:hanging="85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5DF83FD0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79E05512"/>
    <w:multiLevelType w:val="singleLevel"/>
    <w:tmpl w:val="0EE48810"/>
    <w:lvl w:ilvl="0">
      <w:start w:val="1"/>
      <w:numFmt w:val="decimal"/>
      <w:lvlText w:val="%1."/>
      <w:legacy w:legacy="1" w:legacySpace="0" w:legacyIndent="305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1F2"/>
    <w:rsid w:val="0001069D"/>
    <w:rsid w:val="00055FF6"/>
    <w:rsid w:val="00057E7C"/>
    <w:rsid w:val="00076062"/>
    <w:rsid w:val="00086647"/>
    <w:rsid w:val="0011659E"/>
    <w:rsid w:val="00130F84"/>
    <w:rsid w:val="0013396D"/>
    <w:rsid w:val="001516AA"/>
    <w:rsid w:val="001A1841"/>
    <w:rsid w:val="001A2F60"/>
    <w:rsid w:val="00213462"/>
    <w:rsid w:val="002949EB"/>
    <w:rsid w:val="002B046B"/>
    <w:rsid w:val="002C38AE"/>
    <w:rsid w:val="00306EC5"/>
    <w:rsid w:val="0041694D"/>
    <w:rsid w:val="004835D1"/>
    <w:rsid w:val="00615ADC"/>
    <w:rsid w:val="00674A32"/>
    <w:rsid w:val="00685F08"/>
    <w:rsid w:val="006878B6"/>
    <w:rsid w:val="006A128C"/>
    <w:rsid w:val="006B4A7C"/>
    <w:rsid w:val="006C763D"/>
    <w:rsid w:val="007C0409"/>
    <w:rsid w:val="007E437C"/>
    <w:rsid w:val="007E65B8"/>
    <w:rsid w:val="00882007"/>
    <w:rsid w:val="008A6A54"/>
    <w:rsid w:val="00995134"/>
    <w:rsid w:val="00A05840"/>
    <w:rsid w:val="00A37902"/>
    <w:rsid w:val="00A509D9"/>
    <w:rsid w:val="00AB712B"/>
    <w:rsid w:val="00AC4CC0"/>
    <w:rsid w:val="00AD59C5"/>
    <w:rsid w:val="00AE4F73"/>
    <w:rsid w:val="00B208E7"/>
    <w:rsid w:val="00B82FBE"/>
    <w:rsid w:val="00BE0AC6"/>
    <w:rsid w:val="00C7443B"/>
    <w:rsid w:val="00C804CD"/>
    <w:rsid w:val="00CA51F2"/>
    <w:rsid w:val="00D0651F"/>
    <w:rsid w:val="00D10E24"/>
    <w:rsid w:val="00D803A5"/>
    <w:rsid w:val="00DB1ACE"/>
    <w:rsid w:val="00DB43B9"/>
    <w:rsid w:val="00DF1BD4"/>
    <w:rsid w:val="00E24DA5"/>
    <w:rsid w:val="00E5172B"/>
    <w:rsid w:val="00E940DA"/>
    <w:rsid w:val="00EE21C1"/>
    <w:rsid w:val="00F039ED"/>
    <w:rsid w:val="00F07579"/>
    <w:rsid w:val="00F42718"/>
    <w:rsid w:val="00F936E3"/>
    <w:rsid w:val="00FE59BA"/>
    <w:rsid w:val="00FE6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71"/>
      <w:jc w:val="both"/>
    </w:pPr>
    <w:rPr>
      <w:sz w:val="28"/>
    </w:rPr>
  </w:style>
  <w:style w:type="paragraph" w:styleId="20">
    <w:name w:val="Body Text Indent 2"/>
    <w:basedOn w:val="a"/>
    <w:semiHidden/>
    <w:pPr>
      <w:ind w:firstLine="804"/>
      <w:jc w:val="both"/>
    </w:pPr>
    <w:rPr>
      <w:sz w:val="28"/>
    </w:rPr>
  </w:style>
  <w:style w:type="paragraph" w:styleId="30">
    <w:name w:val="Body Text Indent 3"/>
    <w:basedOn w:val="a"/>
    <w:semiHidden/>
    <w:pPr>
      <w:ind w:firstLine="900"/>
      <w:jc w:val="both"/>
    </w:pPr>
    <w:rPr>
      <w:sz w:val="28"/>
    </w:rPr>
  </w:style>
  <w:style w:type="paragraph" w:styleId="a4">
    <w:name w:val="caption"/>
    <w:basedOn w:val="a"/>
    <w:next w:val="a"/>
    <w:qFormat/>
    <w:pPr>
      <w:shd w:val="clear" w:color="auto" w:fill="FFFFFF"/>
      <w:spacing w:before="946" w:line="322" w:lineRule="exact"/>
    </w:pPr>
    <w:rPr>
      <w:spacing w:val="-1"/>
      <w:sz w:val="28"/>
      <w:szCs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paragraph" w:styleId="a7">
    <w:name w:val="footer"/>
    <w:basedOn w:val="a"/>
    <w:semiHidden/>
    <w:pPr>
      <w:tabs>
        <w:tab w:val="center" w:pos="4677"/>
        <w:tab w:val="right" w:pos="9355"/>
      </w:tabs>
    </w:pPr>
  </w:style>
  <w:style w:type="paragraph" w:styleId="a8">
    <w:name w:val="Body Text"/>
    <w:basedOn w:val="a"/>
    <w:semiHidden/>
    <w:pPr>
      <w:jc w:val="both"/>
    </w:pPr>
    <w:rPr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516A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16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widowControl w:val="0"/>
      <w:shd w:val="clear" w:color="auto" w:fill="FFFFFF"/>
      <w:autoSpaceDE w:val="0"/>
      <w:autoSpaceDN w:val="0"/>
      <w:adjustRightInd w:val="0"/>
      <w:spacing w:before="182"/>
      <w:ind w:left="408"/>
      <w:jc w:val="center"/>
      <w:outlineLvl w:val="0"/>
    </w:pPr>
    <w:rPr>
      <w:rFonts w:ascii="Arial" w:hAnsi="Arial"/>
      <w:b/>
      <w:bCs/>
      <w:sz w:val="34"/>
      <w:szCs w:val="34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outlineLvl w:val="3"/>
    </w:pPr>
    <w:rPr>
      <w:sz w:val="28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71"/>
      <w:jc w:val="both"/>
    </w:pPr>
    <w:rPr>
      <w:sz w:val="28"/>
    </w:rPr>
  </w:style>
  <w:style w:type="paragraph" w:styleId="20">
    <w:name w:val="Body Text Indent 2"/>
    <w:basedOn w:val="a"/>
    <w:semiHidden/>
    <w:pPr>
      <w:ind w:firstLine="804"/>
      <w:jc w:val="both"/>
    </w:pPr>
    <w:rPr>
      <w:sz w:val="28"/>
    </w:rPr>
  </w:style>
  <w:style w:type="paragraph" w:styleId="30">
    <w:name w:val="Body Text Indent 3"/>
    <w:basedOn w:val="a"/>
    <w:semiHidden/>
    <w:pPr>
      <w:ind w:firstLine="900"/>
      <w:jc w:val="both"/>
    </w:pPr>
    <w:rPr>
      <w:sz w:val="28"/>
    </w:rPr>
  </w:style>
  <w:style w:type="paragraph" w:styleId="a4">
    <w:name w:val="caption"/>
    <w:basedOn w:val="a"/>
    <w:next w:val="a"/>
    <w:qFormat/>
    <w:pPr>
      <w:shd w:val="clear" w:color="auto" w:fill="FFFFFF"/>
      <w:spacing w:before="946" w:line="322" w:lineRule="exact"/>
    </w:pPr>
    <w:rPr>
      <w:spacing w:val="-1"/>
      <w:sz w:val="28"/>
      <w:szCs w:val="28"/>
    </w:rPr>
  </w:style>
  <w:style w:type="paragraph" w:customStyle="1" w:styleId="ConsNormal">
    <w:name w:val="ConsNormal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paragraph" w:customStyle="1" w:styleId="ConsNonformat">
    <w:name w:val="ConsNonformat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styleId="a5">
    <w:name w:val="header"/>
    <w:basedOn w:val="a"/>
    <w:semiHidden/>
    <w:pPr>
      <w:tabs>
        <w:tab w:val="center" w:pos="4677"/>
        <w:tab w:val="right" w:pos="9355"/>
      </w:tabs>
    </w:pPr>
  </w:style>
  <w:style w:type="character" w:styleId="a6">
    <w:name w:val="page number"/>
    <w:basedOn w:val="a0"/>
    <w:semiHidden/>
  </w:style>
  <w:style w:type="paragraph" w:customStyle="1" w:styleId="Style3">
    <w:name w:val="Style3"/>
    <w:basedOn w:val="a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Style9">
    <w:name w:val="Style9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paragraph" w:customStyle="1" w:styleId="Style10">
    <w:name w:val="Style10"/>
    <w:basedOn w:val="a"/>
    <w:pPr>
      <w:widowControl w:val="0"/>
      <w:autoSpaceDE w:val="0"/>
      <w:autoSpaceDN w:val="0"/>
      <w:adjustRightInd w:val="0"/>
      <w:spacing w:line="317" w:lineRule="exact"/>
      <w:ind w:firstLine="878"/>
      <w:jc w:val="both"/>
    </w:p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paragraph" w:styleId="a7">
    <w:name w:val="footer"/>
    <w:basedOn w:val="a"/>
    <w:semiHidden/>
    <w:pPr>
      <w:tabs>
        <w:tab w:val="center" w:pos="4677"/>
        <w:tab w:val="right" w:pos="9355"/>
      </w:tabs>
    </w:pPr>
  </w:style>
  <w:style w:type="paragraph" w:styleId="a8">
    <w:name w:val="Body Text"/>
    <w:basedOn w:val="a"/>
    <w:semiHidden/>
    <w:pPr>
      <w:jc w:val="both"/>
    </w:pPr>
    <w:rPr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1516A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516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647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admn</Company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mb1</dc:creator>
  <cp:lastModifiedBy>Олеся А. Дорошенко</cp:lastModifiedBy>
  <cp:revision>3</cp:revision>
  <cp:lastPrinted>2025-04-02T04:34:00Z</cp:lastPrinted>
  <dcterms:created xsi:type="dcterms:W3CDTF">2025-04-02T04:35:00Z</dcterms:created>
  <dcterms:modified xsi:type="dcterms:W3CDTF">2025-04-04T02:38:00Z</dcterms:modified>
</cp:coreProperties>
</file>