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252"/>
        <w:gridCol w:w="1276"/>
        <w:gridCol w:w="1134"/>
        <w:gridCol w:w="992"/>
      </w:tblGrid>
      <w:tr w:rsidR="00C15B00" w:rsidTr="00656D9C">
        <w:trPr>
          <w:trHeight w:val="26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5B00" w:rsidRDefault="00C15B00" w:rsidP="00656D9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Обзор обращений граждан</w:t>
            </w:r>
          </w:p>
          <w:p w:rsidR="00ED1B63" w:rsidRDefault="00C15B00" w:rsidP="00656D9C">
            <w:pPr>
              <w:jc w:val="center"/>
              <w:rPr>
                <w:b/>
                <w:sz w:val="20"/>
              </w:rPr>
            </w:pPr>
            <w:r w:rsidRPr="008041F9">
              <w:rPr>
                <w:b/>
                <w:sz w:val="20"/>
              </w:rPr>
              <w:t>информация о результатах рассмотрения, приняты</w:t>
            </w:r>
            <w:r>
              <w:rPr>
                <w:b/>
                <w:sz w:val="20"/>
              </w:rPr>
              <w:t>х мерах</w:t>
            </w:r>
            <w:r w:rsidR="00ED1B63">
              <w:rPr>
                <w:b/>
                <w:sz w:val="20"/>
              </w:rPr>
              <w:t xml:space="preserve"> </w:t>
            </w:r>
            <w:proofErr w:type="gramStart"/>
            <w:r w:rsidR="00ED1B63">
              <w:rPr>
                <w:b/>
                <w:sz w:val="20"/>
              </w:rPr>
              <w:t>за</w:t>
            </w:r>
            <w:proofErr w:type="gramEnd"/>
            <w:r w:rsidR="00ED1B63">
              <w:rPr>
                <w:b/>
                <w:sz w:val="20"/>
              </w:rPr>
              <w:t xml:space="preserve"> </w:t>
            </w:r>
          </w:p>
          <w:p w:rsidR="00C15B00" w:rsidRPr="00863191" w:rsidRDefault="00ED1B63" w:rsidP="00656D9C">
            <w:pPr>
              <w:jc w:val="center"/>
              <w:rPr>
                <w:sz w:val="20"/>
              </w:rPr>
            </w:pPr>
            <w:bookmarkStart w:id="0" w:name="_GoBack"/>
            <w:bookmarkEnd w:id="0"/>
            <w:r>
              <w:rPr>
                <w:b/>
                <w:sz w:val="20"/>
              </w:rPr>
              <w:t>1 квартал 2025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B00" w:rsidRDefault="00C15B00" w:rsidP="00656D9C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2025 год</w:t>
            </w:r>
          </w:p>
          <w:p w:rsidR="00C15B00" w:rsidRDefault="00C15B00" w:rsidP="00656D9C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(всего 1678)</w:t>
            </w:r>
          </w:p>
          <w:p w:rsidR="00C15B00" w:rsidRPr="00340DDA" w:rsidRDefault="00C15B00" w:rsidP="00656D9C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B00" w:rsidRDefault="00C15B00" w:rsidP="00656D9C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2024 год</w:t>
            </w:r>
          </w:p>
          <w:p w:rsidR="00C15B00" w:rsidRDefault="00C15B00" w:rsidP="00656D9C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(всего 1491)</w:t>
            </w:r>
          </w:p>
          <w:p w:rsidR="00C15B00" w:rsidRPr="00340DDA" w:rsidRDefault="00C15B00" w:rsidP="00656D9C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00" w:rsidRPr="00340DDA" w:rsidRDefault="00C15B00" w:rsidP="00656D9C">
            <w:pPr>
              <w:jc w:val="center"/>
              <w:rPr>
                <w:b/>
                <w:bCs/>
                <w:sz w:val="22"/>
              </w:rPr>
            </w:pPr>
            <w:r w:rsidRPr="00340DDA">
              <w:rPr>
                <w:b/>
                <w:bCs/>
                <w:sz w:val="22"/>
              </w:rPr>
              <w:t>+/-</w:t>
            </w:r>
          </w:p>
          <w:p w:rsidR="00C15B00" w:rsidRDefault="00C15B00" w:rsidP="00656D9C">
            <w:pPr>
              <w:jc w:val="center"/>
              <w:rPr>
                <w:b/>
                <w:bCs/>
                <w:sz w:val="22"/>
              </w:rPr>
            </w:pPr>
            <w:r w:rsidRPr="00340DDA">
              <w:rPr>
                <w:b/>
                <w:bCs/>
                <w:sz w:val="22"/>
              </w:rPr>
              <w:t>%</w:t>
            </w:r>
          </w:p>
          <w:p w:rsidR="00C15B00" w:rsidRDefault="00C15B00" w:rsidP="00656D9C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+12,5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Комплексное благоустройство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93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-73,1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Уличное освещение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400,0</w:t>
            </w:r>
          </w:p>
        </w:tc>
      </w:tr>
      <w:tr w:rsidR="00C15B00" w:rsidRPr="00DC40AE" w:rsidTr="00656D9C">
        <w:trPr>
          <w:trHeight w:val="52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Организация условий мест для массового отдыха, включая обеспечение свободного доступа к водным объектам общего пользования и их береговым полосам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Озеленение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Уборка снега, опавших листьев, мусора и посторонних предметов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69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75,4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Организация условий и мест для детского отдыха и досуга (детских и спортивных площадок)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Благоустройство и ремонт подъездных дорог, в том числе тротуаров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-29,4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Водоснабжение поселений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proofErr w:type="spellStart"/>
            <w:r w:rsidRPr="00863191">
              <w:rPr>
                <w:sz w:val="20"/>
              </w:rPr>
              <w:t>Канализование</w:t>
            </w:r>
            <w:proofErr w:type="spellEnd"/>
            <w:r w:rsidRPr="00863191">
              <w:rPr>
                <w:sz w:val="20"/>
              </w:rPr>
              <w:t xml:space="preserve"> поселений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Тарифы и льготы на </w:t>
            </w:r>
            <w:proofErr w:type="gramStart"/>
            <w:r w:rsidRPr="00863191">
              <w:rPr>
                <w:sz w:val="20"/>
              </w:rPr>
              <w:t>бытовое</w:t>
            </w:r>
            <w:proofErr w:type="gramEnd"/>
            <w:r w:rsidRPr="00863191">
              <w:rPr>
                <w:sz w:val="20"/>
              </w:rPr>
              <w:t xml:space="preserve"> услуги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-85,7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Обследование жилого фонда на предмет пригодности для проживания (ветхое и аварийное жилье)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260,0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Переустройство и (или) перепланировка жилого помещения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Коммунально-бытовое хозяйство и предоставление услуг в условиях рынка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-30,0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Устранение аварийных ситуаций на магистральных коммуникациях. Работа аварийных коммунальных служб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-50,0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Оплата жилищно-коммунальных услуг (ЖКХ), взносов в Фонд капитального ремонта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-32,4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>Отключение водо-, тепл</w:t>
            </w:r>
            <w:proofErr w:type="gramStart"/>
            <w:r w:rsidRPr="00863191">
              <w:rPr>
                <w:sz w:val="20"/>
              </w:rPr>
              <w:t>о-</w:t>
            </w:r>
            <w:proofErr w:type="gramEnd"/>
            <w:r w:rsidRPr="00863191">
              <w:rPr>
                <w:sz w:val="20"/>
              </w:rPr>
              <w:t xml:space="preserve">, газо- и энергоснабжения за неуплату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Эксплуатация и ремонт государственного, муниципального и ведомственного жилищного фондов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Эксплуатация и ремонт частного жилищного фонда (приватизированные жилые помещения в многоквартирных домах, индивидуальные жилые дома)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Перебои в электроснабжении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50,0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Перебои в водоснабжении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-60,0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Перебои в газоснабжении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Перебои в теплоснабжении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-63,2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Перебои в водоотведении и </w:t>
            </w:r>
            <w:proofErr w:type="spellStart"/>
            <w:r w:rsidRPr="00863191">
              <w:rPr>
                <w:sz w:val="20"/>
              </w:rPr>
              <w:t>канализовании</w:t>
            </w:r>
            <w:proofErr w:type="spellEnd"/>
            <w:r w:rsidRPr="00863191"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-50,0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Ремонт и эксплуатация ливневой канализации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Подключение индивидуальных жилых домов к централизованным сетям водо-, тепло - газо-, электроснабжения и водоотведения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-71,4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Субсидии, компенсации и иные меры социальной поддержки при оплате жилого помещения и коммунальных услуг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Управляющие организации, товарищества собственников жилья и иные формы управления собственностью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-29,4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Частный жилищный фонд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Государственный жилищный фонд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Муниципальный жилищный фонд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0,0</w:t>
            </w:r>
          </w:p>
        </w:tc>
      </w:tr>
      <w:tr w:rsidR="00C15B00" w:rsidRPr="00DC40AE" w:rsidTr="00656D9C">
        <w:trPr>
          <w:trHeight w:val="52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proofErr w:type="gramStart"/>
            <w:r w:rsidRPr="00863191">
              <w:rPr>
                <w:sz w:val="20"/>
              </w:rPr>
              <w:t xml:space="preserve">Содержание общего имущества (канализация, вентиляция, кровля, ограждающие конструкции, инженерное оборудование, места общего пользования, придомовая территория) 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45,6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Предоставление коммунальных услуг ненадлежащего качества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-28,6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Капитальный ремонт общего имущества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18,8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Включение многоквартирного дома в региональную </w:t>
            </w:r>
            <w:r>
              <w:rPr>
                <w:sz w:val="20"/>
              </w:rPr>
              <w:t>программу капитального ремонта МКД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Приборы учета коммунальных ресурсов в жилищном фонде (в том числе на общедомовые нужды)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-50,0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Нормативы потребления коммунальных ресурсов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lastRenderedPageBreak/>
              <w:t xml:space="preserve">Нормативы потребления коммунальных услуг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5B00" w:rsidRPr="00863191" w:rsidRDefault="00C15B00" w:rsidP="00656D9C">
            <w:pPr>
              <w:rPr>
                <w:sz w:val="20"/>
              </w:rPr>
            </w:pPr>
            <w:r w:rsidRPr="00863191">
              <w:rPr>
                <w:sz w:val="20"/>
              </w:rPr>
              <w:t xml:space="preserve">Оплата коммунальных услуг и электроэнергии, в том числе льготы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-100,0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5B00" w:rsidRPr="007E5290" w:rsidRDefault="00C15B00" w:rsidP="00656D9C">
            <w:pPr>
              <w:rPr>
                <w:sz w:val="20"/>
              </w:rPr>
            </w:pPr>
            <w:r w:rsidRPr="007E5290">
              <w:rPr>
                <w:sz w:val="20"/>
              </w:rPr>
              <w:t xml:space="preserve">Обращение с твердыми коммунальными отходами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7E5290" w:rsidRDefault="00C15B00" w:rsidP="00656D9C">
            <w:pPr>
              <w:jc w:val="center"/>
              <w:rPr>
                <w:color w:val="000000"/>
                <w:sz w:val="20"/>
              </w:rPr>
            </w:pPr>
            <w:r w:rsidRPr="007E5290">
              <w:rPr>
                <w:color w:val="000000"/>
                <w:sz w:val="20"/>
              </w:rPr>
              <w:t>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863191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140,0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5B00" w:rsidRPr="007E5290" w:rsidRDefault="00C15B00" w:rsidP="00656D9C">
            <w:pPr>
              <w:rPr>
                <w:sz w:val="20"/>
              </w:rPr>
            </w:pPr>
            <w:r w:rsidRPr="007E5290">
              <w:rPr>
                <w:sz w:val="20"/>
              </w:rPr>
              <w:t xml:space="preserve">Несанкционированная свалка мусора, </w:t>
            </w:r>
            <w:proofErr w:type="spellStart"/>
            <w:r w:rsidRPr="007E5290">
              <w:rPr>
                <w:sz w:val="20"/>
              </w:rPr>
              <w:t>биоотходы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7E5290" w:rsidRDefault="00C15B00" w:rsidP="00656D9C">
            <w:pPr>
              <w:jc w:val="center"/>
              <w:rPr>
                <w:color w:val="000000"/>
                <w:sz w:val="20"/>
              </w:rPr>
            </w:pPr>
            <w:r w:rsidRPr="007E5290">
              <w:rPr>
                <w:color w:val="000000"/>
                <w:sz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863191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15,4</w:t>
            </w:r>
          </w:p>
        </w:tc>
      </w:tr>
      <w:tr w:rsidR="00C15B00" w:rsidRPr="00DC40AE" w:rsidTr="00656D9C">
        <w:trPr>
          <w:trHeight w:val="26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5B00" w:rsidRPr="00863191" w:rsidRDefault="00C15B00" w:rsidP="00656D9C">
            <w:pPr>
              <w:rPr>
                <w:sz w:val="20"/>
              </w:rPr>
            </w:pPr>
            <w:r>
              <w:rPr>
                <w:sz w:val="20"/>
              </w:rPr>
              <w:t xml:space="preserve">Иные вопросы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863191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907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18,1</w:t>
            </w:r>
          </w:p>
        </w:tc>
      </w:tr>
      <w:tr w:rsidR="00C15B00" w:rsidTr="00656D9C">
        <w:trPr>
          <w:trHeight w:val="26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5B00" w:rsidRPr="00007994" w:rsidRDefault="00C15B00" w:rsidP="00656D9C">
            <w:pPr>
              <w:rPr>
                <w:sz w:val="20"/>
              </w:rPr>
            </w:pPr>
            <w:r>
              <w:rPr>
                <w:sz w:val="20"/>
              </w:rPr>
              <w:t>Принято на приеме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007994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 w:rsidRPr="00C50EAE">
              <w:rPr>
                <w:color w:val="000000"/>
                <w:sz w:val="20"/>
              </w:rPr>
              <w:t>-12,0</w:t>
            </w:r>
          </w:p>
        </w:tc>
      </w:tr>
      <w:tr w:rsidR="00C15B00" w:rsidTr="00656D9C">
        <w:trPr>
          <w:trHeight w:val="26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5B00" w:rsidRPr="00007994" w:rsidRDefault="00C15B00" w:rsidP="00656D9C">
            <w:pPr>
              <w:rPr>
                <w:sz w:val="20"/>
              </w:rPr>
            </w:pPr>
            <w:r>
              <w:rPr>
                <w:sz w:val="20"/>
              </w:rPr>
              <w:t>Разъяснено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1503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007994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11,5</w:t>
            </w:r>
          </w:p>
        </w:tc>
      </w:tr>
      <w:tr w:rsidR="00C15B00" w:rsidTr="00656D9C">
        <w:trPr>
          <w:trHeight w:val="26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5B00" w:rsidRPr="00007994" w:rsidRDefault="00C15B00" w:rsidP="00656D9C">
            <w:pPr>
              <w:rPr>
                <w:sz w:val="20"/>
              </w:rPr>
            </w:pPr>
            <w:r>
              <w:rPr>
                <w:sz w:val="20"/>
              </w:rPr>
              <w:t>Поддержано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007994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 w:rsidR="00C15B00" w:rsidTr="00656D9C">
        <w:trPr>
          <w:trHeight w:val="26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5B00" w:rsidRPr="00007994" w:rsidRDefault="00C15B00" w:rsidP="00656D9C">
            <w:pPr>
              <w:rPr>
                <w:sz w:val="20"/>
              </w:rPr>
            </w:pPr>
            <w:r>
              <w:rPr>
                <w:sz w:val="20"/>
              </w:rPr>
              <w:t>Рассмотрено с выходом на место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007994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11,4</w:t>
            </w:r>
          </w:p>
        </w:tc>
      </w:tr>
      <w:tr w:rsidR="00C15B00" w:rsidTr="00656D9C">
        <w:trPr>
          <w:trHeight w:val="26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5B00" w:rsidRDefault="00C15B00" w:rsidP="00656D9C">
            <w:pPr>
              <w:rPr>
                <w:sz w:val="20"/>
              </w:rPr>
            </w:pPr>
            <w:r>
              <w:rPr>
                <w:sz w:val="20"/>
              </w:rPr>
              <w:t>Направлено по компетенции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00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007994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B00" w:rsidRPr="00C50EAE" w:rsidRDefault="00C15B00" w:rsidP="00656D9C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+</w:t>
            </w:r>
            <w:r w:rsidRPr="00C50EAE">
              <w:rPr>
                <w:color w:val="000000"/>
                <w:sz w:val="20"/>
              </w:rPr>
              <w:t>22,4</w:t>
            </w:r>
          </w:p>
        </w:tc>
      </w:tr>
    </w:tbl>
    <w:p w:rsidR="00D02BB1" w:rsidRDefault="00ED1B63"/>
    <w:sectPr w:rsidR="00D02B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B00"/>
    <w:rsid w:val="00C15B00"/>
    <w:rsid w:val="00ED1B63"/>
    <w:rsid w:val="00F56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B0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B0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488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В. Давыдова</dc:creator>
  <cp:lastModifiedBy>Юлия В. Давыдова</cp:lastModifiedBy>
  <cp:revision>2</cp:revision>
  <dcterms:created xsi:type="dcterms:W3CDTF">2025-04-09T03:07:00Z</dcterms:created>
  <dcterms:modified xsi:type="dcterms:W3CDTF">2025-04-09T03:08:00Z</dcterms:modified>
</cp:coreProperties>
</file>