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118ED" w:rsidRDefault="00ED6848" w:rsidP="00F403CB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2215E" w:rsidRPr="004B0324" w:rsidRDefault="004B0324" w:rsidP="00F403CB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47D6" w:rsidRPr="000E47D6">
        <w:rPr>
          <w:rFonts w:ascii="Times New Roman" w:hAnsi="Times New Roman" w:cs="Times New Roman"/>
          <w:sz w:val="28"/>
          <w:szCs w:val="28"/>
        </w:rPr>
        <w:t>Об утверждении Порядка организац</w:t>
      </w:r>
      <w:proofErr w:type="gramStart"/>
      <w:r w:rsidR="000E47D6" w:rsidRPr="000E47D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0E47D6" w:rsidRPr="000E47D6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B0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48" w:rsidRPr="00EB6231" w:rsidRDefault="00ED6848" w:rsidP="00F403CB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F403C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7AB9" w:rsidRDefault="00716062" w:rsidP="00F403C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B6231">
        <w:rPr>
          <w:rFonts w:ascii="Times New Roman" w:hAnsi="Times New Roman" w:cs="Times New Roman"/>
          <w:sz w:val="28"/>
          <w:szCs w:val="28"/>
        </w:rPr>
        <w:t>было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принято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решение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разработке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4B0324" w:rsidRPr="004B0324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sz w:val="28"/>
          <w:szCs w:val="28"/>
        </w:rPr>
        <w:t>«</w:t>
      </w:r>
      <w:r w:rsidR="000E47D6" w:rsidRPr="000E47D6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аукциона по продаже права </w:t>
      </w:r>
      <w:proofErr w:type="gramStart"/>
      <w:r w:rsidR="000E47D6" w:rsidRPr="000E47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47D6" w:rsidRPr="000E4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7D6" w:rsidRPr="000E47D6">
        <w:rPr>
          <w:rFonts w:ascii="Times New Roman" w:hAnsi="Times New Roman" w:cs="Times New Roman"/>
          <w:sz w:val="28"/>
          <w:szCs w:val="28"/>
        </w:rPr>
        <w:t>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 w:rsidR="00A94D74">
        <w:rPr>
          <w:rFonts w:ascii="Times New Roman" w:hAnsi="Times New Roman" w:cs="Times New Roman"/>
          <w:sz w:val="28"/>
          <w:szCs w:val="28"/>
        </w:rPr>
        <w:t xml:space="preserve">» </w:t>
      </w:r>
      <w:r w:rsidR="00CF7AB9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  <w:r w:rsidR="004B0324">
        <w:rPr>
          <w:rFonts w:ascii="Times New Roman" w:hAnsi="Times New Roman" w:cs="Times New Roman"/>
          <w:sz w:val="28"/>
          <w:szCs w:val="28"/>
        </w:rPr>
        <w:t>в целях оптимизации процедуры проведения аукционов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собственностью города </w:t>
      </w:r>
      <w:r w:rsidR="00CF7AB9" w:rsidRPr="00CF7AB9">
        <w:rPr>
          <w:rFonts w:ascii="Times New Roman" w:hAnsi="Times New Roman" w:cs="Times New Roman"/>
          <w:sz w:val="28"/>
          <w:szCs w:val="28"/>
        </w:rPr>
        <w:t xml:space="preserve">Барнаула, </w:t>
      </w:r>
      <w:r w:rsidR="006822AE">
        <w:rPr>
          <w:rFonts w:ascii="Times New Roman" w:hAnsi="Times New Roman" w:cs="Times New Roman"/>
          <w:sz w:val="28"/>
          <w:szCs w:val="28"/>
        </w:rPr>
        <w:t xml:space="preserve">а также в целях </w:t>
      </w:r>
      <w:r w:rsidR="00CF7AB9" w:rsidRPr="00CF7AB9">
        <w:rPr>
          <w:rFonts w:ascii="Times New Roman" w:hAnsi="Times New Roman" w:cs="Times New Roman"/>
          <w:sz w:val="28"/>
          <w:szCs w:val="28"/>
        </w:rPr>
        <w:t>применения коэффициента, учитывающего территориальную привязку</w:t>
      </w:r>
      <w:proofErr w:type="gramEnd"/>
      <w:r w:rsidR="00CF7AB9" w:rsidRPr="00CF7AB9">
        <w:rPr>
          <w:rFonts w:ascii="Times New Roman" w:hAnsi="Times New Roman" w:cs="Times New Roman"/>
          <w:sz w:val="28"/>
          <w:szCs w:val="28"/>
        </w:rPr>
        <w:t>, в соответствие с зонированием, утвержденным решением Барнаульской городской Думы от 22.12.2010 №423 «Об утверждении Правил размещения наружной рекламы в городе Барнауле».</w:t>
      </w:r>
      <w:r w:rsidR="0006283E" w:rsidRPr="0006283E">
        <w:t xml:space="preserve"> </w:t>
      </w:r>
      <w:r w:rsidR="0006283E" w:rsidRPr="0006283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разработан в соответствии с Гражданским кодексом Российской Федерации, со статьей 19 Федерального закона от 13.03.2006 №38-ФЗ «О рекламе».</w:t>
      </w:r>
    </w:p>
    <w:p w:rsidR="004B0324" w:rsidRDefault="00ED6848" w:rsidP="00F403C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, возникающие в связи с </w:t>
      </w:r>
      <w:r w:rsidR="004B0324">
        <w:rPr>
          <w:rFonts w:ascii="Times New Roman" w:hAnsi="Times New Roman" w:cs="Times New Roman"/>
          <w:sz w:val="28"/>
          <w:szCs w:val="28"/>
        </w:rPr>
        <w:t>проведением процедуры аукционов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  <w:r w:rsidR="00B762D7">
        <w:rPr>
          <w:rFonts w:ascii="Times New Roman" w:hAnsi="Times New Roman" w:cs="Times New Roman"/>
          <w:sz w:val="28"/>
          <w:szCs w:val="28"/>
        </w:rPr>
        <w:t xml:space="preserve"> Принятие данного нормативного правового акта направлено на увеличение доходов бюджета города и урегулирования процедуры проведения аукциона. </w:t>
      </w:r>
    </w:p>
    <w:p w:rsidR="00ED6848" w:rsidRPr="00043833" w:rsidRDefault="00ED6848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9038FA" w:rsidRDefault="00E75009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CF7AB9">
        <w:rPr>
          <w:rFonts w:ascii="Times New Roman" w:hAnsi="Times New Roman" w:cs="Times New Roman"/>
          <w:sz w:val="28"/>
          <w:szCs w:val="28"/>
        </w:rPr>
        <w:t>:</w:t>
      </w:r>
      <w:r w:rsidR="009038FA">
        <w:rPr>
          <w:rFonts w:ascii="Times New Roman" w:hAnsi="Times New Roman" w:cs="Times New Roman"/>
          <w:sz w:val="28"/>
          <w:szCs w:val="28"/>
        </w:rPr>
        <w:t xml:space="preserve"> в части увеличения платы по договору на установку и эксплуатацию рекламной конструкции.</w:t>
      </w:r>
    </w:p>
    <w:p w:rsidR="00E75009" w:rsidRDefault="00ED6848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F22DF8">
        <w:rPr>
          <w:rFonts w:ascii="Times New Roman" w:hAnsi="Times New Roman" w:cs="Times New Roman"/>
          <w:sz w:val="28"/>
          <w:szCs w:val="28"/>
        </w:rPr>
        <w:t>:</w:t>
      </w:r>
      <w:r w:rsidR="00291BE2">
        <w:rPr>
          <w:rFonts w:ascii="Times New Roman" w:hAnsi="Times New Roman" w:cs="Times New Roman"/>
          <w:sz w:val="28"/>
          <w:szCs w:val="28"/>
        </w:rPr>
        <w:t xml:space="preserve"> </w:t>
      </w:r>
      <w:r w:rsidR="00F22DF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038FA">
        <w:rPr>
          <w:rFonts w:ascii="Times New Roman" w:hAnsi="Times New Roman" w:cs="Times New Roman"/>
          <w:sz w:val="28"/>
          <w:szCs w:val="28"/>
        </w:rPr>
        <w:t>при исполнении</w:t>
      </w:r>
      <w:r w:rsidR="00F22DF8">
        <w:rPr>
          <w:rFonts w:ascii="Times New Roman" w:hAnsi="Times New Roman" w:cs="Times New Roman"/>
          <w:sz w:val="28"/>
          <w:szCs w:val="28"/>
        </w:rPr>
        <w:t xml:space="preserve"> договора на установку и эксплуатацию рекламной конструкции</w:t>
      </w:r>
      <w:r w:rsidR="00291BE2">
        <w:rPr>
          <w:rFonts w:ascii="Times New Roman" w:hAnsi="Times New Roman" w:cs="Times New Roman"/>
          <w:sz w:val="28"/>
          <w:szCs w:val="28"/>
        </w:rPr>
        <w:t xml:space="preserve"> (увеличен размер базового тарифа стоимости 1 </w:t>
      </w:r>
      <w:proofErr w:type="spellStart"/>
      <w:r w:rsidR="00291BE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91BE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91BE2">
        <w:rPr>
          <w:rFonts w:ascii="Times New Roman" w:hAnsi="Times New Roman" w:cs="Times New Roman"/>
          <w:sz w:val="28"/>
          <w:szCs w:val="28"/>
        </w:rPr>
        <w:t xml:space="preserve"> рекламного поля  в соответствии с отчетом об оценке ООО «ЦНО «ПАРТНЕР» №24-11 от 20.11.2018)</w:t>
      </w:r>
      <w:r w:rsidR="00F22DF8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F403CB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F403C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9A0641" w:rsidRDefault="009A0641" w:rsidP="009A06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92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сводный отчет о проведении оценки 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размещены на официальном Интернет-сайте города Барнаула (barnaul.org) в разделе «Власть/Правовой портал/Оценка регулирующего воздействия/Публичные обсуждения».</w:t>
      </w:r>
      <w:proofErr w:type="gramEnd"/>
    </w:p>
    <w:p w:rsidR="009A0641" w:rsidRDefault="009A0641" w:rsidP="009A06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F769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26.03</w:t>
      </w:r>
      <w:r w:rsidRPr="00A958F2">
        <w:rPr>
          <w:rFonts w:ascii="Times New Roman" w:eastAsia="Times New Roman" w:hAnsi="Times New Roman" w:cs="Times New Roman"/>
          <w:sz w:val="28"/>
          <w:szCs w:val="28"/>
          <w:lang w:eastAsia="en-US"/>
        </w:rPr>
        <w:t>.2019 по 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A958F2">
        <w:rPr>
          <w:rFonts w:ascii="Times New Roman" w:eastAsia="Times New Roman" w:hAnsi="Times New Roman" w:cs="Times New Roman"/>
          <w:sz w:val="28"/>
          <w:szCs w:val="28"/>
          <w:lang w:eastAsia="en-US"/>
        </w:rPr>
        <w:t>.04.2019</w:t>
      </w:r>
      <w:r w:rsidRPr="00D06092">
        <w:rPr>
          <w:rFonts w:ascii="Times New Roman" w:hAnsi="Times New Roman" w:cs="Times New Roman"/>
          <w:sz w:val="28"/>
          <w:szCs w:val="28"/>
        </w:rPr>
        <w:t>.</w:t>
      </w:r>
    </w:p>
    <w:p w:rsidR="009A0641" w:rsidRDefault="009A0641" w:rsidP="009A0641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«О порядке проведения оценки регулирующего воздействия и экспертизы проектов муниципальных нормативных </w:t>
      </w:r>
      <w:r w:rsidRPr="00F769A8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 предпринимательской и инвестиционной деятельности» были направлены</w:t>
      </w:r>
      <w:r w:rsidR="00712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9A8">
        <w:rPr>
          <w:rFonts w:ascii="Times New Roman" w:hAnsi="Times New Roman" w:cs="Times New Roman"/>
          <w:sz w:val="28"/>
          <w:szCs w:val="28"/>
        </w:rPr>
        <w:t>:</w:t>
      </w:r>
    </w:p>
    <w:p w:rsidR="00961E71" w:rsidRPr="00961E71" w:rsidRDefault="00961E71" w:rsidP="00F403CB">
      <w:pPr>
        <w:pStyle w:val="ConsPlusNonforma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04BAA" w:rsidRPr="00F769A8">
        <w:rPr>
          <w:rFonts w:ascii="Times New Roman" w:hAnsi="Times New Roman" w:cs="Times New Roman"/>
          <w:sz w:val="28"/>
          <w:szCs w:val="28"/>
        </w:rPr>
        <w:t>дмини</w:t>
      </w:r>
      <w:r w:rsidR="007125A8">
        <w:rPr>
          <w:rFonts w:ascii="Times New Roman" w:hAnsi="Times New Roman" w:cs="Times New Roman"/>
          <w:sz w:val="28"/>
          <w:szCs w:val="28"/>
        </w:rPr>
        <w:t>страции</w:t>
      </w:r>
      <w:r w:rsidR="00A958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958F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961E71">
        <w:rPr>
          <w:rFonts w:ascii="Times New Roman" w:hAnsi="Times New Roman" w:cs="Times New Roman"/>
          <w:sz w:val="28"/>
          <w:szCs w:val="28"/>
        </w:rPr>
        <w:t>;</w:t>
      </w:r>
    </w:p>
    <w:p w:rsidR="00961E71" w:rsidRPr="00961E71" w:rsidRDefault="00961E71" w:rsidP="00F403CB">
      <w:pPr>
        <w:pStyle w:val="ConsPlusNonforma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4BAA" w:rsidRPr="00F769A8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9A0641">
        <w:rPr>
          <w:rFonts w:ascii="Times New Roman" w:hAnsi="Times New Roman" w:cs="Times New Roman"/>
          <w:sz w:val="28"/>
          <w:szCs w:val="28"/>
        </w:rPr>
        <w:t xml:space="preserve">дорожному хозяйству, </w:t>
      </w:r>
      <w:r w:rsidR="00204BAA" w:rsidRPr="00F769A8">
        <w:rPr>
          <w:rFonts w:ascii="Times New Roman" w:hAnsi="Times New Roman" w:cs="Times New Roman"/>
          <w:sz w:val="28"/>
          <w:szCs w:val="28"/>
        </w:rPr>
        <w:t>по благоустройству, тра</w:t>
      </w:r>
      <w:r w:rsidR="00A958F2">
        <w:rPr>
          <w:rFonts w:ascii="Times New Roman" w:hAnsi="Times New Roman" w:cs="Times New Roman"/>
          <w:sz w:val="28"/>
          <w:szCs w:val="28"/>
        </w:rPr>
        <w:t>нспорту и связи города Барнаула</w:t>
      </w:r>
      <w:r w:rsidRPr="00961E71">
        <w:rPr>
          <w:rFonts w:ascii="Times New Roman" w:hAnsi="Times New Roman" w:cs="Times New Roman"/>
          <w:sz w:val="28"/>
          <w:szCs w:val="28"/>
        </w:rPr>
        <w:t>;</w:t>
      </w:r>
      <w:r w:rsidR="00204BAA" w:rsidRPr="00F7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71" w:rsidRPr="00961E71" w:rsidRDefault="00961E71" w:rsidP="00F403CB">
      <w:pPr>
        <w:pStyle w:val="ConsPlusNonforma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4BAA" w:rsidRPr="00F769A8">
        <w:rPr>
          <w:rFonts w:ascii="Times New Roman" w:hAnsi="Times New Roman" w:cs="Times New Roman"/>
          <w:sz w:val="28"/>
          <w:szCs w:val="28"/>
        </w:rPr>
        <w:t>омитет по финансам, налоговой и кредитной политике гор</w:t>
      </w:r>
      <w:r>
        <w:rPr>
          <w:rFonts w:ascii="Times New Roman" w:hAnsi="Times New Roman" w:cs="Times New Roman"/>
          <w:sz w:val="28"/>
          <w:szCs w:val="28"/>
        </w:rPr>
        <w:t>ода Барнаула</w:t>
      </w:r>
      <w:r w:rsidRPr="00961E71">
        <w:rPr>
          <w:rFonts w:ascii="Times New Roman" w:hAnsi="Times New Roman" w:cs="Times New Roman"/>
          <w:sz w:val="28"/>
          <w:szCs w:val="28"/>
        </w:rPr>
        <w:t>;</w:t>
      </w:r>
    </w:p>
    <w:p w:rsidR="00961E71" w:rsidRPr="00961E71" w:rsidRDefault="00961E71" w:rsidP="00F403CB">
      <w:pPr>
        <w:pStyle w:val="ConsPlusNonforma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4BAA" w:rsidRPr="00F769A8">
        <w:rPr>
          <w:rFonts w:ascii="Times New Roman" w:hAnsi="Times New Roman" w:cs="Times New Roman"/>
          <w:sz w:val="28"/>
          <w:szCs w:val="28"/>
        </w:rPr>
        <w:t>омитет по земельным ресурсам и землеустройству города Барнаула</w:t>
      </w:r>
      <w:r w:rsidRPr="00961E71">
        <w:rPr>
          <w:rFonts w:ascii="Times New Roman" w:hAnsi="Times New Roman" w:cs="Times New Roman"/>
          <w:sz w:val="28"/>
          <w:szCs w:val="28"/>
        </w:rPr>
        <w:t>;</w:t>
      </w:r>
      <w:r w:rsidR="00204BAA" w:rsidRPr="00F7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71" w:rsidRPr="00961E71" w:rsidRDefault="00204BAA" w:rsidP="00F403CB">
      <w:pPr>
        <w:pStyle w:val="ConsPlusNonforma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Со</w:t>
      </w:r>
      <w:r w:rsidR="00F403CB">
        <w:rPr>
          <w:rFonts w:ascii="Times New Roman" w:hAnsi="Times New Roman" w:cs="Times New Roman"/>
          <w:sz w:val="28"/>
          <w:szCs w:val="28"/>
        </w:rPr>
        <w:t>юз рекламистов города Барнаула</w:t>
      </w:r>
      <w:r w:rsidR="00961E71" w:rsidRPr="00961E71">
        <w:rPr>
          <w:rFonts w:ascii="Times New Roman" w:hAnsi="Times New Roman" w:cs="Times New Roman"/>
          <w:sz w:val="28"/>
          <w:szCs w:val="28"/>
        </w:rPr>
        <w:t>;</w:t>
      </w:r>
      <w:r w:rsidR="00F4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71" w:rsidRPr="00961E71" w:rsidRDefault="00961E71" w:rsidP="00F403CB">
      <w:pPr>
        <w:pStyle w:val="ConsPlusNonforma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04BAA" w:rsidRPr="00F769A8">
        <w:rPr>
          <w:rFonts w:ascii="Times New Roman" w:hAnsi="Times New Roman" w:cs="Times New Roman"/>
          <w:sz w:val="28"/>
          <w:szCs w:val="28"/>
        </w:rPr>
        <w:t>илиал общества с ограниченной ответственность</w:t>
      </w:r>
      <w:r>
        <w:rPr>
          <w:rFonts w:ascii="Times New Roman" w:hAnsi="Times New Roman" w:cs="Times New Roman"/>
          <w:sz w:val="28"/>
          <w:szCs w:val="28"/>
        </w:rPr>
        <w:t>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Гэллэри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арнауле</w:t>
      </w:r>
      <w:proofErr w:type="spellEnd"/>
      <w:r w:rsidRPr="00961E71">
        <w:rPr>
          <w:rFonts w:ascii="Times New Roman" w:hAnsi="Times New Roman" w:cs="Times New Roman"/>
          <w:sz w:val="28"/>
          <w:szCs w:val="28"/>
        </w:rPr>
        <w:t>;</w:t>
      </w:r>
    </w:p>
    <w:p w:rsidR="00204BAA" w:rsidRPr="00F769A8" w:rsidRDefault="00204BAA" w:rsidP="00F403CB">
      <w:pPr>
        <w:pStyle w:val="ConsPlusNonforma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общество с ограниченной о</w:t>
      </w:r>
      <w:r>
        <w:rPr>
          <w:rFonts w:ascii="Times New Roman" w:hAnsi="Times New Roman" w:cs="Times New Roman"/>
          <w:sz w:val="28"/>
          <w:szCs w:val="28"/>
        </w:rPr>
        <w:t>тветственностью «Дизайн-Мастер»</w:t>
      </w:r>
      <w:r w:rsidRPr="00F769A8">
        <w:rPr>
          <w:rFonts w:ascii="Times New Roman" w:hAnsi="Times New Roman" w:cs="Times New Roman"/>
          <w:sz w:val="28"/>
          <w:szCs w:val="28"/>
        </w:rPr>
        <w:t>.</w:t>
      </w:r>
    </w:p>
    <w:p w:rsidR="00204BAA" w:rsidRDefault="00204BAA" w:rsidP="00F403CB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33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69A8"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6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</w:t>
      </w:r>
      <w:r>
        <w:rPr>
          <w:rFonts w:ascii="Times New Roman" w:hAnsi="Times New Roman"/>
          <w:sz w:val="28"/>
          <w:szCs w:val="28"/>
        </w:rPr>
        <w:t xml:space="preserve"> осуществления предпринимательской и инвестиционной деятельности»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отчёта, предложения не поступили.</w:t>
      </w:r>
      <w:proofErr w:type="gramEnd"/>
    </w:p>
    <w:p w:rsidR="001E16E2" w:rsidRDefault="00204BAA" w:rsidP="00F403CB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33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отчёта</w:t>
      </w:r>
      <w:r w:rsidR="009A0641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  <w:r>
        <w:rPr>
          <w:rFonts w:ascii="Times New Roman" w:hAnsi="Times New Roman"/>
          <w:sz w:val="28"/>
          <w:szCs w:val="28"/>
        </w:rPr>
        <w:t>, в который дополнительно включаются сведения о проведении публичного обсуждения проекта муниципального нормативного правового акта и сводного отчёта</w:t>
      </w:r>
      <w:r w:rsidR="00FC1AE9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, сроках его проведения, сводка предложений, поступивших в связи с проведением публичного обсуждения, и </w:t>
      </w:r>
      <w:r w:rsidR="001E16E2">
        <w:rPr>
          <w:rFonts w:ascii="Times New Roman" w:hAnsi="Times New Roman"/>
          <w:sz w:val="28"/>
          <w:szCs w:val="28"/>
        </w:rPr>
        <w:t>направлении ответственному за подготовку заключения проекта муниципального нормативного правового</w:t>
      </w:r>
      <w:proofErr w:type="gramEnd"/>
      <w:r w:rsidR="001E16E2">
        <w:rPr>
          <w:rFonts w:ascii="Times New Roman" w:hAnsi="Times New Roman"/>
          <w:sz w:val="28"/>
          <w:szCs w:val="28"/>
        </w:rPr>
        <w:t xml:space="preserve"> акта и доработанного сводного отчета о проведении оценки регулирующего воздействия.</w:t>
      </w:r>
    </w:p>
    <w:p w:rsidR="00D26A1B" w:rsidRDefault="00D26A1B" w:rsidP="00D26A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D26A1B" w:rsidRDefault="00D26A1B" w:rsidP="00F403CB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E2" w:rsidRDefault="001E16E2" w:rsidP="00F403CB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403CB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F403CB">
      <w:pPr>
        <w:pStyle w:val="ConsPlusNonformat"/>
        <w:spacing w:line="233" w:lineRule="auto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6062">
        <w:rPr>
          <w:rFonts w:ascii="Times New Roman" w:hAnsi="Times New Roman" w:cs="Times New Roman"/>
          <w:sz w:val="28"/>
          <w:szCs w:val="28"/>
        </w:rPr>
        <w:t>Д.П.Аристов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961E71"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22" w:rsidRDefault="00120422" w:rsidP="00E61310">
      <w:pPr>
        <w:spacing w:after="0" w:line="240" w:lineRule="auto"/>
      </w:pPr>
      <w:r>
        <w:separator/>
      </w:r>
    </w:p>
  </w:endnote>
  <w:endnote w:type="continuationSeparator" w:id="0">
    <w:p w:rsidR="00120422" w:rsidRDefault="00120422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22" w:rsidRDefault="00120422" w:rsidP="00E61310">
      <w:pPr>
        <w:spacing w:after="0" w:line="240" w:lineRule="auto"/>
      </w:pPr>
      <w:r>
        <w:separator/>
      </w:r>
    </w:p>
  </w:footnote>
  <w:footnote w:type="continuationSeparator" w:id="0">
    <w:p w:rsidR="00120422" w:rsidRDefault="00120422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1667"/>
    <w:rsid w:val="00036545"/>
    <w:rsid w:val="00043833"/>
    <w:rsid w:val="0004393B"/>
    <w:rsid w:val="000523DB"/>
    <w:rsid w:val="0005423E"/>
    <w:rsid w:val="0006283E"/>
    <w:rsid w:val="0007639A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20422"/>
    <w:rsid w:val="0013663A"/>
    <w:rsid w:val="00186A0F"/>
    <w:rsid w:val="00191D53"/>
    <w:rsid w:val="001E16E2"/>
    <w:rsid w:val="001F012D"/>
    <w:rsid w:val="00204BAA"/>
    <w:rsid w:val="0022215E"/>
    <w:rsid w:val="00230500"/>
    <w:rsid w:val="00231C80"/>
    <w:rsid w:val="00233B7A"/>
    <w:rsid w:val="00283EE1"/>
    <w:rsid w:val="00291BE2"/>
    <w:rsid w:val="0029483A"/>
    <w:rsid w:val="0029543C"/>
    <w:rsid w:val="002B0D47"/>
    <w:rsid w:val="002C4D55"/>
    <w:rsid w:val="002D04D2"/>
    <w:rsid w:val="00305765"/>
    <w:rsid w:val="003103AE"/>
    <w:rsid w:val="00323E02"/>
    <w:rsid w:val="0034770C"/>
    <w:rsid w:val="00347914"/>
    <w:rsid w:val="0036028F"/>
    <w:rsid w:val="003C6A45"/>
    <w:rsid w:val="003C7032"/>
    <w:rsid w:val="003D20A9"/>
    <w:rsid w:val="00403541"/>
    <w:rsid w:val="0045075D"/>
    <w:rsid w:val="00453E63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25A8"/>
    <w:rsid w:val="00716062"/>
    <w:rsid w:val="00742BDB"/>
    <w:rsid w:val="0076776C"/>
    <w:rsid w:val="00806284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1E71"/>
    <w:rsid w:val="00963F2C"/>
    <w:rsid w:val="009806EA"/>
    <w:rsid w:val="00986653"/>
    <w:rsid w:val="009A0641"/>
    <w:rsid w:val="009D1102"/>
    <w:rsid w:val="009D4807"/>
    <w:rsid w:val="009F5D24"/>
    <w:rsid w:val="00A23E3C"/>
    <w:rsid w:val="00A82A71"/>
    <w:rsid w:val="00A94D74"/>
    <w:rsid w:val="00A958F2"/>
    <w:rsid w:val="00AB5B9E"/>
    <w:rsid w:val="00AF1F51"/>
    <w:rsid w:val="00AF5074"/>
    <w:rsid w:val="00B4001F"/>
    <w:rsid w:val="00B75C81"/>
    <w:rsid w:val="00B762D7"/>
    <w:rsid w:val="00BA50EB"/>
    <w:rsid w:val="00C3051A"/>
    <w:rsid w:val="00C32A9C"/>
    <w:rsid w:val="00CC26D2"/>
    <w:rsid w:val="00CF7AB9"/>
    <w:rsid w:val="00D15FF1"/>
    <w:rsid w:val="00D1743F"/>
    <w:rsid w:val="00D253AC"/>
    <w:rsid w:val="00D25A95"/>
    <w:rsid w:val="00D26A1B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403CB"/>
    <w:rsid w:val="00F769A8"/>
    <w:rsid w:val="00FC1AE9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1751-14ED-4F70-8B2B-0EDF3D86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2</cp:revision>
  <cp:lastPrinted>2019-04-16T08:42:00Z</cp:lastPrinted>
  <dcterms:created xsi:type="dcterms:W3CDTF">2019-05-06T08:04:00Z</dcterms:created>
  <dcterms:modified xsi:type="dcterms:W3CDTF">2019-05-06T08:04:00Z</dcterms:modified>
</cp:coreProperties>
</file>