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98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5526F" w:rsidTr="006D142C">
        <w:tc>
          <w:tcPr>
            <w:tcW w:w="9430" w:type="dxa"/>
          </w:tcPr>
          <w:p w:rsidR="0075526F" w:rsidRDefault="0075526F" w:rsidP="006D14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right"/>
              <w:rPr>
                <w:sz w:val="38"/>
                <w:szCs w:val="38"/>
              </w:rPr>
            </w:pPr>
            <w:r>
              <w:rPr>
                <w:i/>
                <w:sz w:val="28"/>
              </w:rPr>
              <w:t>Проект</w:t>
            </w:r>
          </w:p>
          <w:p w:rsidR="0075526F" w:rsidRDefault="0075526F" w:rsidP="006D14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Российская Федерация</w:t>
            </w:r>
          </w:p>
          <w:p w:rsidR="0075526F" w:rsidRDefault="0075526F" w:rsidP="006D14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723900"/>
                  <wp:effectExtent l="0" t="0" r="9525" b="0"/>
                  <wp:docPr id="1" name="Рисунок 1" descr="Черно-белый 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6F" w:rsidTr="006D142C">
        <w:tc>
          <w:tcPr>
            <w:tcW w:w="9430" w:type="dxa"/>
            <w:hideMark/>
          </w:tcPr>
          <w:p w:rsidR="0075526F" w:rsidRDefault="0075526F" w:rsidP="006D14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</w:pPr>
            <w:r>
              <w:rPr>
                <w:sz w:val="40"/>
                <w:szCs w:val="40"/>
              </w:rPr>
              <w:t>Барнаульская городская Дума</w:t>
            </w:r>
          </w:p>
          <w:p w:rsidR="0075526F" w:rsidRDefault="0075526F" w:rsidP="006D14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sz w:val="40"/>
                <w:szCs w:val="40"/>
              </w:rPr>
            </w:pPr>
            <w:r>
              <w:rPr>
                <w:sz w:val="54"/>
                <w:szCs w:val="54"/>
              </w:rPr>
              <w:t>РЕШЕНИЕ</w:t>
            </w:r>
          </w:p>
        </w:tc>
      </w:tr>
      <w:tr w:rsidR="0075526F" w:rsidTr="006D142C">
        <w:tc>
          <w:tcPr>
            <w:tcW w:w="9430" w:type="dxa"/>
            <w:hideMark/>
          </w:tcPr>
          <w:p w:rsidR="0075526F" w:rsidRDefault="0075526F" w:rsidP="006D142C">
            <w:pPr>
              <w:widowControl w:val="0"/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autoSpaceDE w:val="0"/>
              <w:autoSpaceDN w:val="0"/>
              <w:adjustRightInd w:val="0"/>
              <w:spacing w:before="562"/>
              <w:jc w:val="both"/>
              <w:rPr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ab/>
              <w:t>№</w:t>
            </w:r>
            <w:r>
              <w:rPr>
                <w:bCs/>
                <w:sz w:val="28"/>
                <w:szCs w:val="28"/>
              </w:rPr>
              <w:tab/>
            </w:r>
          </w:p>
        </w:tc>
      </w:tr>
    </w:tbl>
    <w:p w:rsidR="0075526F" w:rsidRDefault="0075526F" w:rsidP="0075526F">
      <w:pPr>
        <w:autoSpaceDE w:val="0"/>
        <w:autoSpaceDN w:val="0"/>
        <w:adjustRightInd w:val="0"/>
        <w:spacing w:before="280"/>
        <w:ind w:right="-284" w:firstLine="539"/>
        <w:contextualSpacing/>
        <w:jc w:val="both"/>
        <w:rPr>
          <w:rFonts w:ascii="Fira Sans" w:hAnsi="Fira Sans" w:cs="Fira Sans"/>
          <w:sz w:val="28"/>
          <w:szCs w:val="28"/>
        </w:rPr>
      </w:pPr>
    </w:p>
    <w:p w:rsidR="0075526F" w:rsidRDefault="0075526F" w:rsidP="0075526F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75526F" w:rsidRDefault="0075526F" w:rsidP="0075526F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в Устав городского округа – города Барнаула Алтайского края (в ред. решения от 04.09.2020 №556)</w:t>
      </w:r>
    </w:p>
    <w:p w:rsidR="0075526F" w:rsidRDefault="0075526F" w:rsidP="0075526F">
      <w:pPr>
        <w:jc w:val="both"/>
        <w:rPr>
          <w:sz w:val="28"/>
          <w:szCs w:val="28"/>
        </w:rPr>
      </w:pPr>
    </w:p>
    <w:p w:rsidR="0075526F" w:rsidRDefault="0075526F" w:rsidP="00755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городского округа – города Барнаула Алтайского края в соответствие с действующим законодательством Российской Федерации, руководствуясь статьей 44 Федерального закона от 06.10.2003 №131-ФЗ «Об общих принципах организации местного самоуправления в Российской Федерации» и статьей 81 Устава городского округа – города Барнаула Алтайского края, рассмотрев предложения рабочей группы и мотивированное заключение по итогам публичных слушаний по проекту муниципального правового акта о внесении изменений и дополнений в Устав городского округа – города Барнаула Алтайского края, городская Дума </w:t>
      </w:r>
    </w:p>
    <w:p w:rsidR="0075526F" w:rsidRDefault="0075526F" w:rsidP="0075526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5526F" w:rsidRDefault="0075526F" w:rsidP="00755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городского округа – города Барнаула Алтайского края, принятый решением городской Думы от 28.02.2018 №71 (в ред. решения от 04.09.2020 №556), следующие изменения и дополнения: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13: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44 изложить в следующей редакции:</w:t>
      </w:r>
    </w:p>
    <w:p w:rsidR="0075526F" w:rsidRPr="00340907" w:rsidRDefault="0075526F" w:rsidP="007552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«44)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45 следующего содержания: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«45)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15 дополнить пунктом 19 следующего содержания: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2 статьи 17 изложить в следующей редакции: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Организация и осуществление видов муниципального контроля регулируются Федеральным законом от 31.07.2020 №248-ФЗ «О государственном контроле (надзоре) и муниципальном контроле в Российской Федерации».»;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статьей 21.1 следующего содержания:</w:t>
      </w:r>
    </w:p>
    <w:p w:rsidR="0075526F" w:rsidRPr="0075526F" w:rsidRDefault="0075526F" w:rsidP="007552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«Статья 22.1 Сход граждан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случаях, предусмотренных Федеральным законом от 06.10.2003 №131-ФЗ «Об общих принципах организации местного самоуправления в Российской Федерации», сход граждан может проводиться в соответствии с законом Алтайского края в населенном пункте (либо на части его территории), входящем в состав городского округа, по вопросу введения и использования средств самообложения граждан на территории данного населенного пункта (либо на части его территории).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Сход граждан, предусмотренный частью 1 настоящей статьи, может созываться Барнаульской городской Думой по инициативе группы жителей населенного пункта (соответствующей части территории населенного пункта) численностью не менее 10 человек.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Критерии определения границ части территории населенного пункта, входящего в состав городского округа, на которой может проводиться сход граждан по вопросу введения и использования средств самообложения граждан, устанавливаются законом Алтайского края.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(соответствующей части территории населенного пункта).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(соответствующей части территории населенного пункта),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63 абзац 13 исключить;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Статью 66 дополнить абзацем 17 следующего содержания: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«организует предоставление ритуальных услуг, а также работу по содержанию мест захоронения;»;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Часть 8 статьи 78 дополнить абзацем 4 следующего содержания: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1.8. В части 4 статьи 81 слово «его» исключить, дополнить словами «уведомления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21.07.2005    №97-ФЗ «О государственной регистрации уставов муниципальных образований»; 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Абзац 1 части 4 статьи 91 изложить в следующей редакции: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Городской округ создает учреждения, участвует в создании хозяйственных обществ, в том числе межмуниципальных, необходимых для осуществления полномочий по решению вопросов местного значения, а также создает муниципальные предприятия в случаях, предусмотренных Федеральным законом от 14.11.2002 №161-ФЗ «О государственных и муниципальных унитарных предприятиях», с соблюдением требований, установленных антимонопольным законодательством Российской Федерации. Функции и полномочия учредителя в отношении муниципальных предприятий и учреждений осуществляют уполномоченные органы местного самоуправления.»;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94 дополнить частью 4 следующего содержания: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В качестве составной части бюджета города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администрацией города с соблюдением требований, установленных Бюджетным кодексом Российской Федерации.»;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Абзац 2 части 1 статьи 99 изложить в следующей редакции:</w:t>
      </w:r>
    </w:p>
    <w:p w:rsidR="0075526F" w:rsidRDefault="0075526F" w:rsidP="0075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«Размер платежей в порядке самообложения граждан устанавливается в абсолютной величине равным для всех жителей городского округа (населенного пункта (либо части его территории),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городского округа (населенного пункта (либо части его территории), входящего в состав городского округа) и для которых размер платежей может быть уменьшен.».</w:t>
      </w:r>
    </w:p>
    <w:p w:rsidR="0075526F" w:rsidRDefault="0075526F" w:rsidP="00755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для государственной регистрации в Управление Министерства юстиции Российской Федерации по Алтайскому краю.</w:t>
      </w:r>
    </w:p>
    <w:p w:rsidR="0075526F" w:rsidRDefault="0075526F" w:rsidP="00755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 в соответствии с Федеральным законом от 06.10.2003           №131-ФЗ «Об общих принципах организации местного самоуправления в Российской Федерации», за исключением пункта 1.3, который вступает в силу с 01.07.2021, и пункта 1.8, который вступает в силу с 07.06.2021.</w:t>
      </w:r>
    </w:p>
    <w:p w:rsidR="0075526F" w:rsidRDefault="0075526F" w:rsidP="00755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Комитету информационной политики (Андреева </w:t>
      </w:r>
      <w:proofErr w:type="spellStart"/>
      <w:r>
        <w:rPr>
          <w:sz w:val="28"/>
          <w:szCs w:val="28"/>
        </w:rPr>
        <w:t>Е.С</w:t>
      </w:r>
      <w:proofErr w:type="spellEnd"/>
      <w:r>
        <w:rPr>
          <w:sz w:val="28"/>
          <w:szCs w:val="28"/>
        </w:rPr>
        <w:t>.) обеспечить опубликование решения в газете «Вечерний Барнаул» и официальном сетевом издании «Правовой портал администрации г.Барнаула» после его государственной регистрации.</w:t>
      </w:r>
    </w:p>
    <w:p w:rsidR="0075526F" w:rsidRDefault="0075526F" w:rsidP="00755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решения возложить на комитет по законности и местному самоуправлению (Огнев </w:t>
      </w:r>
      <w:proofErr w:type="spellStart"/>
      <w:r>
        <w:rPr>
          <w:sz w:val="28"/>
          <w:szCs w:val="28"/>
        </w:rPr>
        <w:t>И.В</w:t>
      </w:r>
      <w:proofErr w:type="spellEnd"/>
      <w:r>
        <w:rPr>
          <w:sz w:val="28"/>
          <w:szCs w:val="28"/>
        </w:rPr>
        <w:t>.).</w:t>
      </w:r>
    </w:p>
    <w:p w:rsidR="0075526F" w:rsidRDefault="0075526F" w:rsidP="00755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26F" w:rsidRDefault="0075526F" w:rsidP="00755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75526F" w:rsidTr="006D142C">
        <w:tc>
          <w:tcPr>
            <w:tcW w:w="4723" w:type="dxa"/>
            <w:hideMark/>
          </w:tcPr>
          <w:p w:rsidR="0075526F" w:rsidRDefault="0075526F" w:rsidP="006D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городской Думы</w:t>
            </w:r>
          </w:p>
          <w:p w:rsidR="0075526F" w:rsidRDefault="0075526F" w:rsidP="006D142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</w:p>
          <w:p w:rsidR="0075526F" w:rsidRDefault="0075526F" w:rsidP="006D142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proofErr w:type="spellStart"/>
            <w:r>
              <w:rPr>
                <w:sz w:val="28"/>
              </w:rPr>
              <w:t>Г.А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Буевич</w:t>
            </w:r>
            <w:proofErr w:type="spellEnd"/>
          </w:p>
        </w:tc>
        <w:tc>
          <w:tcPr>
            <w:tcW w:w="4706" w:type="dxa"/>
          </w:tcPr>
          <w:p w:rsidR="0075526F" w:rsidRDefault="0075526F" w:rsidP="006D142C">
            <w:pPr>
              <w:widowControl w:val="0"/>
              <w:autoSpaceDE w:val="0"/>
              <w:autoSpaceDN w:val="0"/>
              <w:adjustRightInd w:val="0"/>
              <w:ind w:firstLine="664"/>
              <w:jc w:val="both"/>
              <w:rPr>
                <w:sz w:val="28"/>
              </w:rPr>
            </w:pPr>
            <w:r>
              <w:rPr>
                <w:sz w:val="28"/>
              </w:rPr>
              <w:t>Глава города</w:t>
            </w:r>
          </w:p>
          <w:p w:rsidR="0075526F" w:rsidRDefault="0075526F" w:rsidP="006D14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75526F" w:rsidRDefault="0075526F" w:rsidP="006D14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В.Г</w:t>
            </w:r>
            <w:proofErr w:type="spellEnd"/>
            <w:r>
              <w:rPr>
                <w:sz w:val="28"/>
              </w:rPr>
              <w:t>. Франк</w:t>
            </w:r>
          </w:p>
        </w:tc>
      </w:tr>
    </w:tbl>
    <w:p w:rsidR="0075526F" w:rsidRPr="00340907" w:rsidRDefault="0075526F" w:rsidP="0075526F">
      <w:pPr>
        <w:rPr>
          <w:rFonts w:ascii="Calibri" w:eastAsia="Calibri" w:hAnsi="Calibri"/>
          <w:sz w:val="22"/>
          <w:szCs w:val="22"/>
          <w:lang w:eastAsia="en-US"/>
        </w:rPr>
      </w:pPr>
    </w:p>
    <w:p w:rsidR="0075526F" w:rsidRDefault="0075526F" w:rsidP="0075526F"/>
    <w:p w:rsidR="0075526F" w:rsidRDefault="0075526F" w:rsidP="0075526F"/>
    <w:p w:rsidR="00DA31D8" w:rsidRDefault="00DA31D8"/>
    <w:sectPr w:rsidR="00DA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ira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6F"/>
    <w:rsid w:val="0075526F"/>
    <w:rsid w:val="00D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8AE7-286B-4601-B813-D2352943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6381</Characters>
  <Application>Microsoft Office Word</Application>
  <DocSecurity>0</DocSecurity>
  <Lines>1276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2021-02-10T07:40:00Z</dcterms:created>
  <dcterms:modified xsi:type="dcterms:W3CDTF">2021-02-10T07:42:00Z</dcterms:modified>
</cp:coreProperties>
</file>