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5" w:type="dxa"/>
        <w:tblLook w:val="04A0" w:firstRow="1" w:lastRow="0" w:firstColumn="1" w:lastColumn="0" w:noHBand="0" w:noVBand="1"/>
      </w:tblPr>
      <w:tblGrid>
        <w:gridCol w:w="5387"/>
        <w:gridCol w:w="4138"/>
      </w:tblGrid>
      <w:tr w:rsidR="00FB027E" w:rsidRPr="00FC491B" w:rsidTr="00291040">
        <w:tc>
          <w:tcPr>
            <w:tcW w:w="5387" w:type="dxa"/>
          </w:tcPr>
          <w:p w:rsidR="00FB027E" w:rsidRPr="008172C8" w:rsidRDefault="00FB027E" w:rsidP="00291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hideMark/>
          </w:tcPr>
          <w:p w:rsidR="00FB027E" w:rsidRPr="00FC491B" w:rsidRDefault="00FB027E" w:rsidP="00291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FB027E" w:rsidRPr="00FC491B" w:rsidRDefault="00FB027E" w:rsidP="00291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t xml:space="preserve">УТВЕРЖДЕНО </w:t>
            </w:r>
          </w:p>
          <w:p w:rsidR="00FB027E" w:rsidRPr="00FC491B" w:rsidRDefault="00FB027E" w:rsidP="00291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</w:p>
          <w:p w:rsidR="00FB027E" w:rsidRPr="00FC491B" w:rsidRDefault="00FB027E" w:rsidP="00291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t xml:space="preserve">администрации города </w:t>
            </w:r>
          </w:p>
          <w:p w:rsidR="00FB027E" w:rsidRPr="00FC491B" w:rsidRDefault="00FB027E" w:rsidP="00291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t>от _____________ №________</w:t>
            </w:r>
          </w:p>
        </w:tc>
      </w:tr>
    </w:tbl>
    <w:p w:rsidR="00160CF0" w:rsidRPr="00FC491B" w:rsidRDefault="00160CF0" w:rsidP="00160CF0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0CF0" w:rsidRPr="00FC491B" w:rsidRDefault="00160CF0" w:rsidP="00160C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2D92" w:rsidRPr="00FC491B" w:rsidRDefault="00FB027E" w:rsidP="00FB027E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P36"/>
      <w:bookmarkEnd w:id="0"/>
      <w:r w:rsidRPr="00FC491B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  <w:r w:rsidRPr="00FC491B">
        <w:rPr>
          <w:rFonts w:ascii="Times New Roman" w:hAnsi="Times New Roman" w:cs="Times New Roman"/>
          <w:b w:val="0"/>
          <w:sz w:val="28"/>
          <w:szCs w:val="28"/>
        </w:rPr>
        <w:br/>
      </w:r>
      <w:r w:rsidR="00831FB0" w:rsidRPr="00FC491B">
        <w:rPr>
          <w:rFonts w:ascii="Times New Roman" w:hAnsi="Times New Roman" w:cs="Times New Roman"/>
          <w:b w:val="0"/>
          <w:sz w:val="28"/>
          <w:szCs w:val="28"/>
        </w:rPr>
        <w:t>о конкурсе социально значимых проектов на соискание грантов</w:t>
      </w:r>
      <w:r w:rsidRPr="00FC49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1FB0" w:rsidRPr="00FC491B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города </w:t>
      </w:r>
      <w:r w:rsidRPr="00FC491B">
        <w:rPr>
          <w:rFonts w:ascii="Times New Roman" w:hAnsi="Times New Roman" w:cs="Times New Roman"/>
          <w:b w:val="0"/>
          <w:sz w:val="28"/>
          <w:szCs w:val="28"/>
        </w:rPr>
        <w:t xml:space="preserve">Барнаула </w:t>
      </w:r>
      <w:r w:rsidR="00831FB0" w:rsidRPr="00FC491B">
        <w:rPr>
          <w:rFonts w:ascii="Times New Roman" w:hAnsi="Times New Roman" w:cs="Times New Roman"/>
          <w:b w:val="0"/>
          <w:sz w:val="28"/>
          <w:szCs w:val="28"/>
        </w:rPr>
        <w:t>в сфере молодежной политики</w:t>
      </w:r>
    </w:p>
    <w:p w:rsidR="00EA2D92" w:rsidRPr="00FC491B" w:rsidRDefault="00EA2D92" w:rsidP="00831FB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A2D92" w:rsidRPr="00FC491B" w:rsidRDefault="00EA2D92" w:rsidP="00831FB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1" w:name="P43"/>
      <w:bookmarkEnd w:id="1"/>
      <w:r w:rsidRPr="00FC491B">
        <w:rPr>
          <w:rFonts w:ascii="Times New Roman" w:hAnsi="Times New Roman" w:cs="Times New Roman"/>
          <w:b w:val="0"/>
          <w:sz w:val="28"/>
          <w:szCs w:val="28"/>
        </w:rPr>
        <w:t>1.</w:t>
      </w:r>
      <w:r w:rsidR="00831FB0" w:rsidRPr="00FC491B">
        <w:rPr>
          <w:rFonts w:ascii="Times New Roman" w:hAnsi="Times New Roman" w:cs="Times New Roman"/>
          <w:b w:val="0"/>
          <w:sz w:val="28"/>
          <w:szCs w:val="28"/>
        </w:rPr>
        <w:t> </w:t>
      </w:r>
      <w:r w:rsidRPr="00FC491B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EA2D92" w:rsidRPr="00FC491B" w:rsidRDefault="00EA2D92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CF0" w:rsidRPr="00FC491B" w:rsidRDefault="00EA2D92" w:rsidP="00160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45"/>
      <w:bookmarkEnd w:id="2"/>
      <w:r w:rsidRPr="00FC491B">
        <w:rPr>
          <w:rFonts w:ascii="Times New Roman" w:hAnsi="Times New Roman" w:cs="Times New Roman"/>
          <w:sz w:val="28"/>
          <w:szCs w:val="28"/>
        </w:rPr>
        <w:t>1.1.</w:t>
      </w:r>
      <w:r w:rsidR="00831FB0" w:rsidRPr="00FC491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 xml:space="preserve">Положение о конкурсе социально значимых проектов </w:t>
      </w:r>
      <w:r w:rsidR="003B404E" w:rsidRPr="00FC491B">
        <w:rPr>
          <w:rFonts w:ascii="Times New Roman" w:hAnsi="Times New Roman" w:cs="Times New Roman"/>
          <w:sz w:val="28"/>
          <w:szCs w:val="28"/>
        </w:rPr>
        <w:br/>
      </w:r>
      <w:r w:rsidRPr="00FC491B">
        <w:rPr>
          <w:rFonts w:ascii="Times New Roman" w:hAnsi="Times New Roman" w:cs="Times New Roman"/>
          <w:sz w:val="28"/>
          <w:szCs w:val="28"/>
        </w:rPr>
        <w:t xml:space="preserve">на соискание грантов администрации города </w:t>
      </w:r>
      <w:r w:rsidR="002818B3" w:rsidRPr="00FC491B">
        <w:rPr>
          <w:rFonts w:ascii="Times New Roman" w:hAnsi="Times New Roman" w:cs="Times New Roman"/>
          <w:sz w:val="28"/>
          <w:szCs w:val="28"/>
        </w:rPr>
        <w:t xml:space="preserve">Барнаула </w:t>
      </w:r>
      <w:r w:rsidRPr="00FC491B">
        <w:rPr>
          <w:rFonts w:ascii="Times New Roman" w:hAnsi="Times New Roman" w:cs="Times New Roman"/>
          <w:sz w:val="28"/>
          <w:szCs w:val="28"/>
        </w:rPr>
        <w:t xml:space="preserve">в сфере молодежной политики (далее </w:t>
      </w:r>
      <w:r w:rsidR="00291040" w:rsidRPr="00FC491B">
        <w:rPr>
          <w:rFonts w:ascii="Times New Roman" w:hAnsi="Times New Roman" w:cs="Times New Roman"/>
          <w:sz w:val="28"/>
          <w:szCs w:val="28"/>
        </w:rPr>
        <w:t>–</w:t>
      </w:r>
      <w:r w:rsidRPr="00FC491B">
        <w:rPr>
          <w:rFonts w:ascii="Times New Roman" w:hAnsi="Times New Roman" w:cs="Times New Roman"/>
          <w:sz w:val="28"/>
          <w:szCs w:val="28"/>
        </w:rPr>
        <w:t xml:space="preserve"> Положение) разработано в </w:t>
      </w:r>
      <w:r w:rsidR="00F04336" w:rsidRPr="00FC491B">
        <w:rPr>
          <w:rFonts w:ascii="Times New Roman" w:hAnsi="Times New Roman" w:cs="Times New Roman"/>
          <w:sz w:val="28"/>
          <w:szCs w:val="28"/>
        </w:rPr>
        <w:t>целях организации</w:t>
      </w:r>
      <w:r w:rsidRPr="00FC491B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F04336" w:rsidRPr="00FC491B">
        <w:rPr>
          <w:rFonts w:ascii="Times New Roman" w:hAnsi="Times New Roman" w:cs="Times New Roman"/>
          <w:sz w:val="28"/>
          <w:szCs w:val="28"/>
        </w:rPr>
        <w:t xml:space="preserve">отдельных мероприятий муниципальной программы «Развитие образования и молодежной политики города Барнаула», утвержденной </w:t>
      </w:r>
      <w:r w:rsidR="009472E2" w:rsidRPr="00FC491B">
        <w:rPr>
          <w:rFonts w:ascii="Times New Roman" w:hAnsi="Times New Roman" w:cs="Times New Roman"/>
          <w:sz w:val="28"/>
          <w:szCs w:val="28"/>
        </w:rPr>
        <w:t>п</w:t>
      </w:r>
      <w:r w:rsidR="00A114F2" w:rsidRPr="00FC491B">
        <w:rPr>
          <w:rFonts w:ascii="Times New Roman" w:hAnsi="Times New Roman" w:cs="Times New Roman"/>
          <w:sz w:val="28"/>
          <w:szCs w:val="28"/>
        </w:rPr>
        <w:t>остановлени</w:t>
      </w:r>
      <w:r w:rsidR="00F04336" w:rsidRPr="00FC491B">
        <w:rPr>
          <w:rFonts w:ascii="Times New Roman" w:hAnsi="Times New Roman" w:cs="Times New Roman"/>
          <w:sz w:val="28"/>
          <w:szCs w:val="28"/>
        </w:rPr>
        <w:t>ем</w:t>
      </w:r>
      <w:r w:rsidR="009472E2" w:rsidRPr="00FC491B">
        <w:rPr>
          <w:rFonts w:ascii="Times New Roman" w:hAnsi="Times New Roman" w:cs="Times New Roman"/>
          <w:sz w:val="28"/>
          <w:szCs w:val="28"/>
        </w:rPr>
        <w:t xml:space="preserve"> а</w:t>
      </w:r>
      <w:r w:rsidR="00A114F2" w:rsidRPr="00FC491B">
        <w:rPr>
          <w:rFonts w:ascii="Times New Roman" w:hAnsi="Times New Roman" w:cs="Times New Roman"/>
          <w:sz w:val="28"/>
          <w:szCs w:val="28"/>
        </w:rPr>
        <w:t>дминистрации горо</w:t>
      </w:r>
      <w:r w:rsidR="00F04336" w:rsidRPr="00FC491B">
        <w:rPr>
          <w:rFonts w:ascii="Times New Roman" w:hAnsi="Times New Roman" w:cs="Times New Roman"/>
          <w:sz w:val="28"/>
          <w:szCs w:val="28"/>
        </w:rPr>
        <w:t xml:space="preserve">да Барнаула от 25.12.2020 №2050, </w:t>
      </w:r>
      <w:r w:rsidR="00160CF0" w:rsidRPr="00FC491B">
        <w:rPr>
          <w:rFonts w:ascii="Times New Roman" w:eastAsia="Times New Roman" w:hAnsi="Times New Roman" w:cs="Times New Roman"/>
          <w:sz w:val="28"/>
          <w:szCs w:val="28"/>
        </w:rPr>
        <w:t>в соот</w:t>
      </w:r>
      <w:r w:rsidR="009472E2" w:rsidRPr="00FC491B">
        <w:rPr>
          <w:rFonts w:ascii="Times New Roman" w:eastAsia="Times New Roman" w:hAnsi="Times New Roman" w:cs="Times New Roman"/>
          <w:sz w:val="28"/>
          <w:szCs w:val="28"/>
        </w:rPr>
        <w:t xml:space="preserve">ветствии </w:t>
      </w:r>
      <w:r w:rsidR="004F0AE0" w:rsidRPr="00FC491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A011C" w:rsidRPr="00FC4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0CF0" w:rsidRPr="00FC491B">
        <w:rPr>
          <w:rFonts w:ascii="Times New Roman" w:eastAsia="Times New Roman" w:hAnsi="Times New Roman" w:cs="Times New Roman"/>
          <w:sz w:val="28"/>
          <w:szCs w:val="28"/>
        </w:rPr>
        <w:t>Бюджетн</w:t>
      </w:r>
      <w:r w:rsidR="007A011C" w:rsidRPr="00FC491B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160CF0" w:rsidRPr="00FC491B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7A011C" w:rsidRPr="00FC491B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160CF0" w:rsidRPr="00FC491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постановлением Правительства Российской Федерации от 25.10.2023 №1782 «</w:t>
      </w:r>
      <w:r w:rsidR="009472E2" w:rsidRPr="00FC491B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E426E0" w:rsidRPr="00FC491B">
        <w:rPr>
          <w:rFonts w:ascii="Times New Roman" w:eastAsia="Times New Roman" w:hAnsi="Times New Roman" w:cs="Times New Roman"/>
          <w:sz w:val="28"/>
          <w:szCs w:val="28"/>
        </w:rPr>
        <w:t>утверждении общих требований</w:t>
      </w:r>
      <w:proofErr w:type="gramEnd"/>
      <w:r w:rsidR="00E426E0" w:rsidRPr="00FC491B">
        <w:rPr>
          <w:rFonts w:ascii="Times New Roman" w:eastAsia="Times New Roman" w:hAnsi="Times New Roman" w:cs="Times New Roman"/>
          <w:sz w:val="28"/>
          <w:szCs w:val="28"/>
        </w:rPr>
        <w:t xml:space="preserve">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9472E2" w:rsidRPr="00FC491B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426E0" w:rsidRPr="00FC491B">
        <w:rPr>
          <w:rFonts w:ascii="Times New Roman" w:eastAsia="Times New Roman" w:hAnsi="Times New Roman" w:cs="Times New Roman"/>
          <w:sz w:val="28"/>
          <w:szCs w:val="28"/>
        </w:rPr>
        <w:t>производителям товаров, работ, услуг и проведение отборов получателей указанных субсидий, в том числе грантов в форме субсидий»</w:t>
      </w:r>
      <w:r w:rsidR="00160CF0" w:rsidRPr="00FC49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26E0" w:rsidRPr="00FC491B" w:rsidRDefault="00F60C2D" w:rsidP="00E426E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1.2. </w:t>
      </w:r>
      <w:proofErr w:type="gramStart"/>
      <w:r w:rsidR="00E426E0" w:rsidRPr="00FC491B">
        <w:rPr>
          <w:rFonts w:ascii="Times New Roman" w:eastAsia="Times New Roman" w:hAnsi="Times New Roman" w:cs="Times New Roman"/>
          <w:sz w:val="28"/>
          <w:szCs w:val="28"/>
        </w:rPr>
        <w:t>Положение определяет цель, условия, порядок организации, проведения и подведения итогов конкурса социально значимых проектов на соискание грантов админи</w:t>
      </w:r>
      <w:r w:rsidR="009472E2" w:rsidRPr="00FC491B">
        <w:rPr>
          <w:rFonts w:ascii="Times New Roman" w:eastAsia="Times New Roman" w:hAnsi="Times New Roman" w:cs="Times New Roman"/>
          <w:sz w:val="28"/>
          <w:szCs w:val="28"/>
        </w:rPr>
        <w:t xml:space="preserve">страции города Барнаула </w:t>
      </w:r>
      <w:r w:rsidR="00DA164A" w:rsidRPr="00FC491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 w:rsidR="009472E2" w:rsidRPr="00FC491B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E426E0" w:rsidRPr="00FC491B">
        <w:rPr>
          <w:rFonts w:ascii="Times New Roman" w:eastAsia="Times New Roman" w:hAnsi="Times New Roman" w:cs="Times New Roman"/>
          <w:sz w:val="28"/>
          <w:szCs w:val="28"/>
        </w:rPr>
        <w:t xml:space="preserve">– администрация города) в сфере молодежной политики </w:t>
      </w:r>
      <w:r w:rsidR="00DA164A" w:rsidRPr="00FC491B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E426E0" w:rsidRPr="00FC491B">
        <w:rPr>
          <w:rFonts w:ascii="Times New Roman" w:eastAsia="Times New Roman" w:hAnsi="Times New Roman" w:cs="Times New Roman"/>
          <w:sz w:val="28"/>
          <w:szCs w:val="28"/>
        </w:rPr>
        <w:t>(далее – конкурс), а также условия и порядок предоставления грантов</w:t>
      </w:r>
      <w:r w:rsidR="00F04336" w:rsidRPr="00FC491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</w:t>
      </w:r>
      <w:r w:rsidR="00F04336" w:rsidRPr="00FC491B">
        <w:rPr>
          <w:rFonts w:ascii="Times New Roman" w:hAnsi="Times New Roman" w:cs="Times New Roman"/>
          <w:sz w:val="28"/>
          <w:szCs w:val="28"/>
        </w:rPr>
        <w:t>в сфере молодежной политики</w:t>
      </w:r>
      <w:r w:rsidR="00802070" w:rsidRPr="00FC491B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415692" w:rsidRPr="00FC491B">
        <w:rPr>
          <w:rFonts w:ascii="Times New Roman" w:hAnsi="Times New Roman" w:cs="Times New Roman"/>
          <w:sz w:val="28"/>
          <w:szCs w:val="28"/>
        </w:rPr>
        <w:t xml:space="preserve"> г</w:t>
      </w:r>
      <w:r w:rsidR="00802070" w:rsidRPr="00FC491B">
        <w:rPr>
          <w:rFonts w:ascii="Times New Roman" w:hAnsi="Times New Roman" w:cs="Times New Roman"/>
          <w:sz w:val="28"/>
          <w:szCs w:val="28"/>
        </w:rPr>
        <w:t>р</w:t>
      </w:r>
      <w:r w:rsidR="00415692" w:rsidRPr="00FC491B">
        <w:rPr>
          <w:rFonts w:ascii="Times New Roman" w:hAnsi="Times New Roman" w:cs="Times New Roman"/>
          <w:sz w:val="28"/>
          <w:szCs w:val="28"/>
        </w:rPr>
        <w:t>а</w:t>
      </w:r>
      <w:r w:rsidR="00802070" w:rsidRPr="00FC491B">
        <w:rPr>
          <w:rFonts w:ascii="Times New Roman" w:hAnsi="Times New Roman" w:cs="Times New Roman"/>
          <w:sz w:val="28"/>
          <w:szCs w:val="28"/>
        </w:rPr>
        <w:t>нт),</w:t>
      </w:r>
      <w:r w:rsidR="00E426E0" w:rsidRPr="00FC491B">
        <w:rPr>
          <w:rFonts w:ascii="Times New Roman" w:eastAsia="Times New Roman" w:hAnsi="Times New Roman" w:cs="Times New Roman"/>
          <w:sz w:val="28"/>
          <w:szCs w:val="28"/>
        </w:rPr>
        <w:t xml:space="preserve"> требования к отчетности об использовании грантов, </w:t>
      </w:r>
      <w:r w:rsidR="00E426E0" w:rsidRPr="00FC491B">
        <w:rPr>
          <w:rFonts w:ascii="Times New Roman" w:hAnsi="Times New Roman" w:cs="Times New Roman"/>
          <w:sz w:val="28"/>
          <w:szCs w:val="28"/>
        </w:rPr>
        <w:t>требования к осуществлению контроля (мониторинга) за соблюдением условий и порядка</w:t>
      </w:r>
      <w:proofErr w:type="gramEnd"/>
      <w:r w:rsidR="00E426E0" w:rsidRPr="00FC491B">
        <w:rPr>
          <w:rFonts w:ascii="Times New Roman" w:hAnsi="Times New Roman" w:cs="Times New Roman"/>
          <w:sz w:val="28"/>
          <w:szCs w:val="28"/>
        </w:rPr>
        <w:t xml:space="preserve"> предоставления гранта и ответственность за их нарушение.</w:t>
      </w:r>
    </w:p>
    <w:p w:rsidR="00F04336" w:rsidRPr="00FC491B" w:rsidRDefault="00F60C2D" w:rsidP="00802070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1.3. Целью предоставления грантов является</w:t>
      </w:r>
      <w:r w:rsidR="00055740" w:rsidRPr="00FC491B">
        <w:rPr>
          <w:rFonts w:ascii="Times New Roman" w:eastAsia="Times New Roman" w:hAnsi="Times New Roman" w:cs="Times New Roman"/>
          <w:sz w:val="28"/>
          <w:szCs w:val="28"/>
        </w:rPr>
        <w:t xml:space="preserve"> финансовое обеспечение затрат некоммерческих организаций,</w:t>
      </w:r>
      <w:r w:rsidR="00194489" w:rsidRPr="00FC491B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организаций</w:t>
      </w:r>
      <w:r w:rsidR="00602A7C" w:rsidRPr="00FC491B">
        <w:rPr>
          <w:rFonts w:ascii="Times New Roman" w:eastAsia="Times New Roman" w:hAnsi="Times New Roman" w:cs="Times New Roman"/>
          <w:sz w:val="28"/>
          <w:szCs w:val="28"/>
        </w:rPr>
        <w:t>,</w:t>
      </w:r>
      <w:r w:rsidR="00055740" w:rsidRPr="00FC491B">
        <w:rPr>
          <w:rFonts w:ascii="Times New Roman" w:eastAsia="Times New Roman" w:hAnsi="Times New Roman" w:cs="Times New Roman"/>
          <w:sz w:val="28"/>
          <w:szCs w:val="28"/>
        </w:rPr>
        <w:t xml:space="preserve"> реализующих </w:t>
      </w:r>
      <w:r w:rsidR="00055740" w:rsidRPr="00FC491B">
        <w:rPr>
          <w:rFonts w:ascii="Times New Roman" w:hAnsi="Times New Roman" w:cs="Times New Roman"/>
          <w:sz w:val="28"/>
          <w:szCs w:val="28"/>
        </w:rPr>
        <w:t xml:space="preserve">социально значимые </w:t>
      </w:r>
      <w:r w:rsidR="00055740" w:rsidRPr="00FC491B">
        <w:rPr>
          <w:rFonts w:ascii="Times New Roman" w:eastAsia="Times New Roman" w:hAnsi="Times New Roman" w:cs="Times New Roman"/>
          <w:sz w:val="28"/>
          <w:szCs w:val="28"/>
        </w:rPr>
        <w:t>проекты (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поддержка</w:t>
      </w:r>
      <w:r w:rsidR="00802070" w:rsidRPr="00FC4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2070" w:rsidRPr="00FC491B">
        <w:rPr>
          <w:rFonts w:ascii="Times New Roman" w:hAnsi="Times New Roman" w:cs="Times New Roman"/>
          <w:sz w:val="28"/>
          <w:szCs w:val="28"/>
        </w:rPr>
        <w:t>и распространение</w:t>
      </w:r>
      <w:r w:rsidR="00F04336" w:rsidRPr="00FC491B">
        <w:rPr>
          <w:rFonts w:ascii="Times New Roman" w:hAnsi="Times New Roman" w:cs="Times New Roman"/>
          <w:sz w:val="28"/>
          <w:szCs w:val="28"/>
        </w:rPr>
        <w:t xml:space="preserve"> лучших практик</w:t>
      </w:r>
      <w:r w:rsidR="00055740" w:rsidRPr="00FC491B">
        <w:rPr>
          <w:rFonts w:ascii="Times New Roman" w:hAnsi="Times New Roman" w:cs="Times New Roman"/>
          <w:sz w:val="28"/>
          <w:szCs w:val="28"/>
        </w:rPr>
        <w:t>)</w:t>
      </w:r>
      <w:r w:rsidR="00F04336" w:rsidRPr="00FC491B">
        <w:rPr>
          <w:rFonts w:ascii="Times New Roman" w:hAnsi="Times New Roman" w:cs="Times New Roman"/>
          <w:sz w:val="28"/>
          <w:szCs w:val="28"/>
        </w:rPr>
        <w:t xml:space="preserve"> в сфере молодежной политики на территории городского округа – города Барнаула Алтайского края </w:t>
      </w:r>
      <w:r w:rsidR="00DA164A" w:rsidRPr="00FC491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04336" w:rsidRPr="00FC491B">
        <w:rPr>
          <w:rFonts w:ascii="Times New Roman" w:hAnsi="Times New Roman" w:cs="Times New Roman"/>
          <w:sz w:val="28"/>
          <w:szCs w:val="28"/>
        </w:rPr>
        <w:t>(далее – территория города)</w:t>
      </w:r>
      <w:r w:rsidR="00802070" w:rsidRPr="00FC491B">
        <w:rPr>
          <w:rFonts w:ascii="Times New Roman" w:hAnsi="Times New Roman" w:cs="Times New Roman"/>
          <w:sz w:val="28"/>
          <w:szCs w:val="28"/>
        </w:rPr>
        <w:t>.</w:t>
      </w:r>
    </w:p>
    <w:p w:rsidR="00EA2D92" w:rsidRPr="00FC491B" w:rsidRDefault="00EA2D92" w:rsidP="00BE14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</w:t>
      </w:r>
      <w:r w:rsidR="00F60C2D" w:rsidRPr="00FC491B">
        <w:rPr>
          <w:rFonts w:ascii="Times New Roman" w:hAnsi="Times New Roman" w:cs="Times New Roman"/>
          <w:sz w:val="28"/>
          <w:szCs w:val="28"/>
        </w:rPr>
        <w:t>4</w:t>
      </w:r>
      <w:r w:rsidRPr="00FC491B">
        <w:rPr>
          <w:rFonts w:ascii="Times New Roman" w:hAnsi="Times New Roman" w:cs="Times New Roman"/>
          <w:sz w:val="28"/>
          <w:szCs w:val="28"/>
        </w:rPr>
        <w:t>.</w:t>
      </w:r>
      <w:r w:rsidR="00831FB0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Основные понятия, используемые в Положении:</w:t>
      </w:r>
    </w:p>
    <w:p w:rsidR="00C23084" w:rsidRPr="00FC491B" w:rsidRDefault="00C23084" w:rsidP="00C230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главные администраторы доходов бюджета города Барнаула</w:t>
      </w:r>
      <w:r w:rsidR="007A011C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 xml:space="preserve">– </w:t>
      </w:r>
      <w:r w:rsidRPr="00FC491B">
        <w:rPr>
          <w:rFonts w:ascii="Times New Roman" w:hAnsi="Times New Roman" w:cs="Times New Roman"/>
          <w:sz w:val="28"/>
          <w:szCs w:val="28"/>
        </w:rPr>
        <w:lastRenderedPageBreak/>
        <w:t>органы местного самоуправления</w:t>
      </w:r>
      <w:r w:rsidR="007A011C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>города Барнаула, осуществляющие полномочия главных администраторов доходов бюджета города в соответствии с Бюджетным кодексом Российской Федерации;</w:t>
      </w:r>
    </w:p>
    <w:p w:rsidR="00EA2D92" w:rsidRPr="00FC491B" w:rsidRDefault="00291040" w:rsidP="00C230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грант –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средства бюджета города</w:t>
      </w:r>
      <w:r w:rsidR="007A011C" w:rsidRPr="00FC491B">
        <w:rPr>
          <w:rFonts w:ascii="Times New Roman" w:hAnsi="Times New Roman" w:cs="Times New Roman"/>
          <w:sz w:val="28"/>
          <w:szCs w:val="28"/>
        </w:rPr>
        <w:t xml:space="preserve"> Барнаула (далее – бюджет города)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, предоставляемые </w:t>
      </w:r>
      <w:r w:rsidR="00802070" w:rsidRPr="00FC491B">
        <w:rPr>
          <w:rFonts w:ascii="Times New Roman" w:hAnsi="Times New Roman" w:cs="Times New Roman"/>
          <w:sz w:val="28"/>
          <w:szCs w:val="28"/>
        </w:rPr>
        <w:t xml:space="preserve">в форме субсидии 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администрацией города </w:t>
      </w:r>
      <w:r w:rsidR="00976C59" w:rsidRPr="00FC491B">
        <w:rPr>
          <w:rFonts w:ascii="Times New Roman" w:hAnsi="Times New Roman" w:cs="Times New Roman"/>
          <w:sz w:val="28"/>
          <w:szCs w:val="28"/>
        </w:rPr>
        <w:t>грантополучателям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на безвозмездной, безвозвратной основе для реализации социально значимых проек</w:t>
      </w:r>
      <w:r w:rsidR="00802070" w:rsidRPr="00FC491B">
        <w:rPr>
          <w:rFonts w:ascii="Times New Roman" w:hAnsi="Times New Roman" w:cs="Times New Roman"/>
          <w:sz w:val="28"/>
          <w:szCs w:val="28"/>
        </w:rPr>
        <w:t>тов</w:t>
      </w:r>
      <w:r w:rsidR="007A011C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802070" w:rsidRPr="00FC491B">
        <w:rPr>
          <w:rFonts w:ascii="Times New Roman" w:hAnsi="Times New Roman" w:cs="Times New Roman"/>
          <w:sz w:val="28"/>
          <w:szCs w:val="28"/>
        </w:rPr>
        <w:t>в сфере молодежной политики</w:t>
      </w:r>
      <w:r w:rsidR="008B2BF6" w:rsidRPr="00FC491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C45411" w:rsidRPr="00FC491B">
        <w:rPr>
          <w:rFonts w:ascii="Times New Roman" w:hAnsi="Times New Roman" w:cs="Times New Roman"/>
          <w:sz w:val="28"/>
          <w:szCs w:val="28"/>
        </w:rPr>
        <w:t>соглашением</w:t>
      </w:r>
      <w:r w:rsidR="007A011C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8B2BF6" w:rsidRPr="00FC491B">
        <w:rPr>
          <w:rFonts w:ascii="Times New Roman" w:hAnsi="Times New Roman" w:cs="Times New Roman"/>
          <w:sz w:val="28"/>
          <w:szCs w:val="28"/>
        </w:rPr>
        <w:t>о предоставлении гранта (далее –</w:t>
      </w:r>
      <w:r w:rsidR="00B04159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C45411" w:rsidRPr="00FC491B">
        <w:rPr>
          <w:rFonts w:ascii="Times New Roman" w:hAnsi="Times New Roman" w:cs="Times New Roman"/>
          <w:sz w:val="28"/>
          <w:szCs w:val="28"/>
        </w:rPr>
        <w:t>соглашение</w:t>
      </w:r>
      <w:r w:rsidR="00B04159" w:rsidRPr="00FC491B">
        <w:rPr>
          <w:rFonts w:ascii="Times New Roman" w:hAnsi="Times New Roman" w:cs="Times New Roman"/>
          <w:sz w:val="28"/>
          <w:szCs w:val="28"/>
        </w:rPr>
        <w:t>)</w:t>
      </w:r>
      <w:r w:rsidR="00EA2D92" w:rsidRPr="00FC491B">
        <w:rPr>
          <w:rFonts w:ascii="Times New Roman" w:hAnsi="Times New Roman" w:cs="Times New Roman"/>
          <w:sz w:val="28"/>
          <w:szCs w:val="28"/>
        </w:rPr>
        <w:t>;</w:t>
      </w:r>
    </w:p>
    <w:p w:rsidR="00C23084" w:rsidRPr="00FC491B" w:rsidRDefault="00C23084" w:rsidP="00C2308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грантодатель – </w:t>
      </w:r>
      <w:r w:rsidR="00B04159" w:rsidRPr="00FC491B">
        <w:rPr>
          <w:rFonts w:ascii="Times New Roman" w:hAnsi="Times New Roman" w:cs="Times New Roman"/>
          <w:sz w:val="28"/>
          <w:szCs w:val="28"/>
        </w:rPr>
        <w:t>административно-хозяйственное управление администрации города</w:t>
      </w:r>
      <w:r w:rsidRPr="00FC491B">
        <w:rPr>
          <w:rFonts w:ascii="Times New Roman" w:hAnsi="Times New Roman" w:cs="Times New Roman"/>
          <w:sz w:val="28"/>
          <w:szCs w:val="28"/>
        </w:rPr>
        <w:t>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на соответствующий фина</w:t>
      </w:r>
      <w:r w:rsidR="00B04159" w:rsidRPr="00FC491B">
        <w:rPr>
          <w:rFonts w:ascii="Times New Roman" w:hAnsi="Times New Roman" w:cs="Times New Roman"/>
          <w:sz w:val="28"/>
          <w:szCs w:val="28"/>
        </w:rPr>
        <w:t>нсовый год и на плановый период</w:t>
      </w:r>
      <w:r w:rsidRPr="00FC491B">
        <w:rPr>
          <w:rFonts w:ascii="Times New Roman" w:hAnsi="Times New Roman" w:cs="Times New Roman"/>
          <w:sz w:val="28"/>
          <w:szCs w:val="28"/>
        </w:rPr>
        <w:t>;</w:t>
      </w:r>
    </w:p>
    <w:p w:rsidR="00C23084" w:rsidRPr="00FC491B" w:rsidRDefault="00C23084" w:rsidP="00FE7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грантополучатель – победитель конкурса, с которым заключен</w:t>
      </w:r>
      <w:r w:rsidR="00B658F2" w:rsidRPr="00FC491B">
        <w:rPr>
          <w:rFonts w:ascii="Times New Roman" w:hAnsi="Times New Roman" w:cs="Times New Roman"/>
          <w:sz w:val="28"/>
          <w:szCs w:val="28"/>
        </w:rPr>
        <w:t>о</w:t>
      </w:r>
      <w:r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407A6F" w:rsidRPr="00FC491B">
        <w:rPr>
          <w:rFonts w:ascii="Times New Roman" w:hAnsi="Times New Roman" w:cs="Times New Roman"/>
          <w:sz w:val="28"/>
          <w:szCs w:val="28"/>
        </w:rPr>
        <w:t>соглашение</w:t>
      </w:r>
      <w:r w:rsidR="00FE7CBE" w:rsidRPr="00FC491B">
        <w:rPr>
          <w:rFonts w:ascii="Times New Roman" w:hAnsi="Times New Roman" w:cs="Times New Roman"/>
          <w:sz w:val="28"/>
          <w:szCs w:val="28"/>
        </w:rPr>
        <w:t xml:space="preserve"> о предоставлении субсидии (далее – соглашение)</w:t>
      </w:r>
      <w:r w:rsidRPr="00FC491B">
        <w:rPr>
          <w:rFonts w:ascii="Times New Roman" w:hAnsi="Times New Roman" w:cs="Times New Roman"/>
          <w:sz w:val="28"/>
          <w:szCs w:val="28"/>
        </w:rPr>
        <w:t>;</w:t>
      </w:r>
    </w:p>
    <w:p w:rsidR="00EA2D92" w:rsidRPr="00FC491B" w:rsidRDefault="00EA2D92" w:rsidP="00C230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заявка </w:t>
      </w:r>
      <w:r w:rsidR="00291040" w:rsidRPr="00FC491B">
        <w:rPr>
          <w:rFonts w:ascii="Times New Roman" w:hAnsi="Times New Roman" w:cs="Times New Roman"/>
          <w:sz w:val="28"/>
          <w:szCs w:val="28"/>
        </w:rPr>
        <w:t>–</w:t>
      </w:r>
      <w:r w:rsidRPr="00FC491B">
        <w:rPr>
          <w:rFonts w:ascii="Times New Roman" w:hAnsi="Times New Roman" w:cs="Times New Roman"/>
          <w:sz w:val="28"/>
          <w:szCs w:val="28"/>
        </w:rPr>
        <w:t xml:space="preserve"> заявка на участие в конкурсе, оформленная согласно приложению 1 к Положению;</w:t>
      </w:r>
    </w:p>
    <w:p w:rsidR="00EA2D92" w:rsidRPr="00FC491B" w:rsidRDefault="00EF3EB0" w:rsidP="00CF7C1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социально значимый 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91040" w:rsidRPr="00FC491B">
        <w:rPr>
          <w:rFonts w:ascii="Times New Roman" w:hAnsi="Times New Roman" w:cs="Times New Roman"/>
          <w:sz w:val="28"/>
          <w:szCs w:val="28"/>
        </w:rPr>
        <w:t>–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социально значимый проект общегородского значения</w:t>
      </w:r>
      <w:r w:rsidR="0018520A" w:rsidRPr="00FC491B">
        <w:rPr>
          <w:rFonts w:ascii="Times New Roman" w:hAnsi="Times New Roman" w:cs="Times New Roman"/>
          <w:sz w:val="28"/>
          <w:szCs w:val="28"/>
        </w:rPr>
        <w:t xml:space="preserve"> в сфере молодежной политики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, содействующий формированию активной гражданской позиции молодежи, привлечению </w:t>
      </w:r>
      <w:r w:rsidR="0018520A" w:rsidRPr="00FC491B">
        <w:rPr>
          <w:rFonts w:ascii="Times New Roman" w:hAnsi="Times New Roman" w:cs="Times New Roman"/>
          <w:sz w:val="28"/>
          <w:szCs w:val="28"/>
        </w:rPr>
        <w:t>молодежи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к решению </w:t>
      </w:r>
      <w:r w:rsidR="0018520A" w:rsidRPr="00FC491B">
        <w:rPr>
          <w:rFonts w:ascii="Times New Roman" w:hAnsi="Times New Roman" w:cs="Times New Roman"/>
          <w:sz w:val="28"/>
          <w:szCs w:val="28"/>
        </w:rPr>
        <w:t>вопросов</w:t>
      </w:r>
      <w:r w:rsidR="00976C59" w:rsidRPr="00FC491B">
        <w:rPr>
          <w:rFonts w:ascii="Times New Roman" w:hAnsi="Times New Roman" w:cs="Times New Roman"/>
          <w:sz w:val="28"/>
          <w:szCs w:val="28"/>
        </w:rPr>
        <w:t>, возникающих в социально среде</w:t>
      </w:r>
      <w:r w:rsidR="00CF7C15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CF7C15" w:rsidRPr="00FC491B">
        <w:rPr>
          <w:rFonts w:ascii="Times New Roman" w:hAnsi="Times New Roman" w:cs="Times New Roman"/>
          <w:sz w:val="28"/>
          <w:szCs w:val="28"/>
        </w:rPr>
        <w:br/>
        <w:t>на территории города</w:t>
      </w:r>
      <w:r w:rsidR="00EA2D92" w:rsidRPr="00FC491B">
        <w:rPr>
          <w:rFonts w:ascii="Times New Roman" w:hAnsi="Times New Roman" w:cs="Times New Roman"/>
          <w:sz w:val="28"/>
          <w:szCs w:val="28"/>
        </w:rPr>
        <w:t>;</w:t>
      </w:r>
    </w:p>
    <w:p w:rsidR="009C2A4C" w:rsidRPr="00FC491B" w:rsidRDefault="009C2A4C" w:rsidP="008A56F0">
      <w:pPr>
        <w:pStyle w:val="af"/>
      </w:pPr>
      <w:r w:rsidRPr="00FC491B">
        <w:t>участник</w:t>
      </w:r>
      <w:r w:rsidR="001A5F15" w:rsidRPr="00FC491B">
        <w:t xml:space="preserve"> конкурсного</w:t>
      </w:r>
      <w:r w:rsidRPr="00FC491B">
        <w:t xml:space="preserve"> отбора – </w:t>
      </w:r>
      <w:r w:rsidR="007A011C" w:rsidRPr="00FC491B">
        <w:t>некоммерческая организация</w:t>
      </w:r>
      <w:r w:rsidR="00055740" w:rsidRPr="00FC491B">
        <w:t>,</w:t>
      </w:r>
      <w:r w:rsidR="007A011C" w:rsidRPr="00FC491B">
        <w:t xml:space="preserve"> </w:t>
      </w:r>
      <w:r w:rsidR="00194489" w:rsidRPr="00FC491B">
        <w:t xml:space="preserve">образовательная организация, </w:t>
      </w:r>
      <w:r w:rsidR="00976C59" w:rsidRPr="00FC491B">
        <w:t xml:space="preserve">предоставившая </w:t>
      </w:r>
      <w:r w:rsidR="00055740" w:rsidRPr="00FC491B">
        <w:t xml:space="preserve">заявку </w:t>
      </w:r>
      <w:r w:rsidR="004D2656" w:rsidRPr="00FC491B">
        <w:t>в порядке, предусмотренном</w:t>
      </w:r>
      <w:r w:rsidR="00976C59" w:rsidRPr="00FC491B">
        <w:t xml:space="preserve"> </w:t>
      </w:r>
      <w:r w:rsidR="004D2656" w:rsidRPr="00FC491B">
        <w:t>Положением,</w:t>
      </w:r>
      <w:r w:rsidR="00976C59" w:rsidRPr="00FC491B">
        <w:t xml:space="preserve"> </w:t>
      </w:r>
      <w:r w:rsidR="00055740" w:rsidRPr="00FC491B">
        <w:t>и</w:t>
      </w:r>
      <w:r w:rsidR="0080203A" w:rsidRPr="00FC491B">
        <w:t xml:space="preserve"> </w:t>
      </w:r>
      <w:r w:rsidR="004D2656" w:rsidRPr="00FC491B">
        <w:t>отвечающая требованиям пункта 1.8 Положения</w:t>
      </w:r>
      <w:r w:rsidRPr="00FC491B">
        <w:t>.</w:t>
      </w:r>
    </w:p>
    <w:p w:rsidR="002332FE" w:rsidRPr="00FC491B" w:rsidRDefault="002332FE" w:rsidP="002332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Иные понятия, используемые в Положении, применяются</w:t>
      </w:r>
      <w:r w:rsidR="0080203A" w:rsidRPr="00FC4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br/>
        <w:t>в значениях, предусмотренных действующим законодательством</w:t>
      </w:r>
      <w:r w:rsidR="0080203A" w:rsidRPr="00FC491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332FE" w:rsidRPr="00FC491B" w:rsidRDefault="00831FB0" w:rsidP="002332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</w:t>
      </w:r>
      <w:r w:rsidR="002332FE" w:rsidRPr="00FC491B">
        <w:rPr>
          <w:rFonts w:ascii="Times New Roman" w:hAnsi="Times New Roman" w:cs="Times New Roman"/>
          <w:sz w:val="28"/>
          <w:szCs w:val="28"/>
        </w:rPr>
        <w:t>5</w:t>
      </w:r>
      <w:r w:rsidR="001E6DDA" w:rsidRPr="00FC491B">
        <w:rPr>
          <w:rFonts w:ascii="Times New Roman" w:hAnsi="Times New Roman" w:cs="Times New Roman"/>
          <w:sz w:val="28"/>
          <w:szCs w:val="28"/>
        </w:rPr>
        <w:t>. </w:t>
      </w:r>
      <w:r w:rsidR="002332FE" w:rsidRPr="00FC491B">
        <w:rPr>
          <w:rFonts w:ascii="Times New Roman" w:hAnsi="Times New Roman" w:cs="Times New Roman"/>
          <w:sz w:val="28"/>
          <w:szCs w:val="28"/>
        </w:rPr>
        <w:t>Предоставление гранта является расходным обязательством города Барнаула и осуществляется за счет бюджетных ассигнований, предусмотренных в бюджете города в</w:t>
      </w:r>
      <w:r w:rsidR="0080203A" w:rsidRPr="00FC491B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2332FE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2332FE"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</w:t>
      </w:r>
      <w:r w:rsidR="0080203A"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>ьной программой</w:t>
      </w:r>
      <w:r w:rsidR="002332FE"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1739" w:rsidRPr="00FC491B">
        <w:rPr>
          <w:rFonts w:ascii="Times New Roman" w:hAnsi="Times New Roman"/>
          <w:sz w:val="24"/>
          <w:szCs w:val="24"/>
        </w:rPr>
        <w:t>«</w:t>
      </w:r>
      <w:r w:rsidR="00A11739" w:rsidRPr="00FC491B">
        <w:rPr>
          <w:rFonts w:ascii="Times New Roman" w:hAnsi="Times New Roman"/>
          <w:sz w:val="28"/>
          <w:szCs w:val="28"/>
        </w:rPr>
        <w:t>Развитие образования и молодежной политики города Барнаула»</w:t>
      </w:r>
      <w:r w:rsidR="002332FE"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утвержденной постановлением администрации города </w:t>
      </w:r>
      <w:r w:rsidR="0080203A"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11739" w:rsidRPr="00FC491B">
        <w:rPr>
          <w:rFonts w:ascii="Times New Roman" w:hAnsi="Times New Roman"/>
          <w:sz w:val="28"/>
          <w:szCs w:val="28"/>
        </w:rPr>
        <w:t>от 25.12.2020 №2050</w:t>
      </w:r>
      <w:r w:rsidR="002332FE"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A2D92" w:rsidRPr="00FC491B" w:rsidRDefault="002332FE" w:rsidP="00812B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1.6.</w:t>
      </w:r>
      <w:r w:rsidR="001E6DDA" w:rsidRPr="00FC491B">
        <w:rPr>
          <w:rFonts w:ascii="Times New Roman" w:hAnsi="Times New Roman" w:cs="Times New Roman"/>
          <w:sz w:val="28"/>
          <w:szCs w:val="28"/>
        </w:rPr>
        <w:t> 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Гранты </w:t>
      </w:r>
      <w:r w:rsidR="00EF3EB0" w:rsidRPr="00FC491B">
        <w:rPr>
          <w:rFonts w:ascii="Times New Roman" w:hAnsi="Times New Roman" w:cs="Times New Roman"/>
          <w:sz w:val="28"/>
          <w:szCs w:val="28"/>
        </w:rPr>
        <w:t>предоставля</w:t>
      </w:r>
      <w:r w:rsidR="00C31EFE" w:rsidRPr="00FC491B">
        <w:rPr>
          <w:rFonts w:ascii="Times New Roman" w:hAnsi="Times New Roman" w:cs="Times New Roman"/>
          <w:sz w:val="28"/>
          <w:szCs w:val="28"/>
        </w:rPr>
        <w:t>ю</w:t>
      </w:r>
      <w:r w:rsidR="00EF3EB0" w:rsidRPr="00FC491B">
        <w:rPr>
          <w:rFonts w:ascii="Times New Roman" w:hAnsi="Times New Roman" w:cs="Times New Roman"/>
          <w:sz w:val="28"/>
          <w:szCs w:val="28"/>
        </w:rPr>
        <w:t xml:space="preserve">тся на конкурсной основе </w:t>
      </w:r>
      <w:r w:rsidR="002C5E8B" w:rsidRPr="00FC491B">
        <w:rPr>
          <w:rFonts w:ascii="Times New Roman" w:hAnsi="Times New Roman" w:cs="Times New Roman"/>
          <w:sz w:val="28"/>
          <w:szCs w:val="28"/>
        </w:rPr>
        <w:br/>
      </w:r>
      <w:r w:rsidR="00EA2D92" w:rsidRPr="00FC491B">
        <w:rPr>
          <w:rFonts w:ascii="Times New Roman" w:hAnsi="Times New Roman" w:cs="Times New Roman"/>
          <w:sz w:val="28"/>
          <w:szCs w:val="28"/>
        </w:rPr>
        <w:t>по следующим направлениям:</w:t>
      </w:r>
    </w:p>
    <w:p w:rsidR="00EA2D92" w:rsidRPr="00FC491B" w:rsidRDefault="003C62F3" w:rsidP="00812B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1.6</w:t>
      </w:r>
      <w:r w:rsidR="00EA2D92" w:rsidRPr="00FC491B">
        <w:rPr>
          <w:rFonts w:ascii="Times New Roman" w:hAnsi="Times New Roman" w:cs="Times New Roman"/>
          <w:sz w:val="28"/>
          <w:szCs w:val="28"/>
        </w:rPr>
        <w:t>.1.</w:t>
      </w:r>
      <w:r w:rsidR="00831FB0" w:rsidRPr="00FC491B">
        <w:rPr>
          <w:rFonts w:ascii="Times New Roman" w:hAnsi="Times New Roman" w:cs="Times New Roman"/>
          <w:sz w:val="28"/>
          <w:szCs w:val="28"/>
        </w:rPr>
        <w:t> «</w:t>
      </w:r>
      <w:r w:rsidR="00EA2D92" w:rsidRPr="00FC491B">
        <w:rPr>
          <w:rFonts w:ascii="Times New Roman" w:hAnsi="Times New Roman" w:cs="Times New Roman"/>
          <w:sz w:val="28"/>
          <w:szCs w:val="28"/>
        </w:rPr>
        <w:t>Молодежная среда</w:t>
      </w:r>
      <w:r w:rsidR="00831FB0" w:rsidRPr="00FC491B">
        <w:rPr>
          <w:rFonts w:ascii="Times New Roman" w:hAnsi="Times New Roman" w:cs="Times New Roman"/>
          <w:sz w:val="28"/>
          <w:szCs w:val="28"/>
        </w:rPr>
        <w:t>»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291040" w:rsidRPr="00FC491B">
        <w:rPr>
          <w:rFonts w:ascii="Times New Roman" w:hAnsi="Times New Roman" w:cs="Times New Roman"/>
          <w:sz w:val="28"/>
          <w:szCs w:val="28"/>
        </w:rPr>
        <w:t>–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проекты, направленные на организацию и проведение мероприятий на территории города с участием молодежи;</w:t>
      </w:r>
    </w:p>
    <w:p w:rsidR="00EA2D92" w:rsidRPr="00FC491B" w:rsidRDefault="003C62F3" w:rsidP="00812B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1.6</w:t>
      </w:r>
      <w:r w:rsidR="00EA2D92" w:rsidRPr="00FC491B">
        <w:rPr>
          <w:rFonts w:ascii="Times New Roman" w:hAnsi="Times New Roman" w:cs="Times New Roman"/>
          <w:sz w:val="28"/>
          <w:szCs w:val="28"/>
        </w:rPr>
        <w:t>.2.</w:t>
      </w:r>
      <w:r w:rsidR="00831FB0" w:rsidRPr="00FC491B">
        <w:rPr>
          <w:rFonts w:ascii="Times New Roman" w:hAnsi="Times New Roman" w:cs="Times New Roman"/>
          <w:sz w:val="28"/>
          <w:szCs w:val="28"/>
        </w:rPr>
        <w:t> «</w:t>
      </w:r>
      <w:r w:rsidR="00EA2D92" w:rsidRPr="00FC491B">
        <w:rPr>
          <w:rFonts w:ascii="Times New Roman" w:hAnsi="Times New Roman" w:cs="Times New Roman"/>
          <w:sz w:val="28"/>
          <w:szCs w:val="28"/>
        </w:rPr>
        <w:t>Ты не один</w:t>
      </w:r>
      <w:r w:rsidR="00831FB0" w:rsidRPr="00FC491B">
        <w:rPr>
          <w:rFonts w:ascii="Times New Roman" w:hAnsi="Times New Roman" w:cs="Times New Roman"/>
          <w:sz w:val="28"/>
          <w:szCs w:val="28"/>
        </w:rPr>
        <w:t>»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291040" w:rsidRPr="00FC491B">
        <w:rPr>
          <w:rFonts w:ascii="Times New Roman" w:hAnsi="Times New Roman" w:cs="Times New Roman"/>
          <w:sz w:val="28"/>
          <w:szCs w:val="28"/>
        </w:rPr>
        <w:t>–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социально ориентированные проекты, направленные на оказание помощи людям, оказавшимся в сложной жизненной ситуации;</w:t>
      </w:r>
    </w:p>
    <w:p w:rsidR="00EA2D92" w:rsidRPr="00FC491B" w:rsidRDefault="00F0128A" w:rsidP="00812B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</w:t>
      </w:r>
      <w:r w:rsidR="003C62F3" w:rsidRPr="00FC491B">
        <w:rPr>
          <w:rFonts w:ascii="Times New Roman" w:hAnsi="Times New Roman" w:cs="Times New Roman"/>
          <w:sz w:val="28"/>
          <w:szCs w:val="28"/>
        </w:rPr>
        <w:t>6</w:t>
      </w:r>
      <w:r w:rsidR="00EA2D92" w:rsidRPr="00FC491B">
        <w:rPr>
          <w:rFonts w:ascii="Times New Roman" w:hAnsi="Times New Roman" w:cs="Times New Roman"/>
          <w:sz w:val="28"/>
          <w:szCs w:val="28"/>
        </w:rPr>
        <w:t>.3.</w:t>
      </w:r>
      <w:r w:rsidR="00831FB0" w:rsidRPr="00FC491B">
        <w:rPr>
          <w:rFonts w:ascii="Times New Roman" w:hAnsi="Times New Roman" w:cs="Times New Roman"/>
          <w:sz w:val="28"/>
          <w:szCs w:val="28"/>
        </w:rPr>
        <w:t> «</w:t>
      </w:r>
      <w:r w:rsidR="00EA2D92" w:rsidRPr="00FC491B">
        <w:rPr>
          <w:rFonts w:ascii="Times New Roman" w:hAnsi="Times New Roman" w:cs="Times New Roman"/>
          <w:sz w:val="28"/>
          <w:szCs w:val="28"/>
        </w:rPr>
        <w:t>Молодая семья</w:t>
      </w:r>
      <w:r w:rsidR="00831FB0" w:rsidRPr="00FC491B">
        <w:rPr>
          <w:rFonts w:ascii="Times New Roman" w:hAnsi="Times New Roman" w:cs="Times New Roman"/>
          <w:sz w:val="28"/>
          <w:szCs w:val="28"/>
        </w:rPr>
        <w:t>»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291040" w:rsidRPr="00FC491B">
        <w:rPr>
          <w:rFonts w:ascii="Times New Roman" w:hAnsi="Times New Roman" w:cs="Times New Roman"/>
          <w:sz w:val="28"/>
          <w:szCs w:val="28"/>
        </w:rPr>
        <w:t>–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проекты, направленные на популяризацию </w:t>
      </w:r>
      <w:r w:rsidR="00EA2D92" w:rsidRPr="00FC491B">
        <w:rPr>
          <w:rFonts w:ascii="Times New Roman" w:hAnsi="Times New Roman" w:cs="Times New Roman"/>
          <w:sz w:val="28"/>
          <w:szCs w:val="28"/>
        </w:rPr>
        <w:lastRenderedPageBreak/>
        <w:t>ценностей института семьи и брака в молодежной среде города Барнаула;</w:t>
      </w:r>
    </w:p>
    <w:p w:rsidR="00EA2D92" w:rsidRPr="00FC491B" w:rsidRDefault="00F0128A" w:rsidP="00812B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</w:t>
      </w:r>
      <w:r w:rsidR="003C62F3" w:rsidRPr="00FC491B">
        <w:rPr>
          <w:rFonts w:ascii="Times New Roman" w:hAnsi="Times New Roman" w:cs="Times New Roman"/>
          <w:sz w:val="28"/>
          <w:szCs w:val="28"/>
        </w:rPr>
        <w:t>6</w:t>
      </w:r>
      <w:r w:rsidR="00EA2D92" w:rsidRPr="00FC491B">
        <w:rPr>
          <w:rFonts w:ascii="Times New Roman" w:hAnsi="Times New Roman" w:cs="Times New Roman"/>
          <w:sz w:val="28"/>
          <w:szCs w:val="28"/>
        </w:rPr>
        <w:t>.4.</w:t>
      </w:r>
      <w:r w:rsidR="00831FB0" w:rsidRPr="00FC491B">
        <w:rPr>
          <w:rFonts w:ascii="Times New Roman" w:hAnsi="Times New Roman" w:cs="Times New Roman"/>
          <w:sz w:val="28"/>
          <w:szCs w:val="28"/>
        </w:rPr>
        <w:t> «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Видим проблему </w:t>
      </w:r>
      <w:r w:rsidR="00291040" w:rsidRPr="00FC491B">
        <w:rPr>
          <w:rFonts w:ascii="Times New Roman" w:hAnsi="Times New Roman" w:cs="Times New Roman"/>
          <w:sz w:val="28"/>
          <w:szCs w:val="28"/>
        </w:rPr>
        <w:t>–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можем решить</w:t>
      </w:r>
      <w:r w:rsidR="00831FB0" w:rsidRPr="00FC491B">
        <w:rPr>
          <w:rFonts w:ascii="Times New Roman" w:hAnsi="Times New Roman" w:cs="Times New Roman"/>
          <w:sz w:val="28"/>
          <w:szCs w:val="28"/>
        </w:rPr>
        <w:t>»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291040" w:rsidRPr="00FC491B">
        <w:rPr>
          <w:rFonts w:ascii="Times New Roman" w:hAnsi="Times New Roman" w:cs="Times New Roman"/>
          <w:sz w:val="28"/>
          <w:szCs w:val="28"/>
        </w:rPr>
        <w:t>–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проекты, направленные </w:t>
      </w:r>
      <w:r w:rsidR="005C6D4C" w:rsidRPr="00FC491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на решение социальных </w:t>
      </w:r>
      <w:r w:rsidR="007A3F36" w:rsidRPr="00FC491B">
        <w:rPr>
          <w:rFonts w:ascii="Times New Roman" w:hAnsi="Times New Roman" w:cs="Times New Roman"/>
          <w:sz w:val="28"/>
          <w:szCs w:val="28"/>
        </w:rPr>
        <w:t>проблем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на территории города силами молодежи.</w:t>
      </w:r>
    </w:p>
    <w:p w:rsidR="004F1610" w:rsidRPr="00FC491B" w:rsidRDefault="004F1610" w:rsidP="004F16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3"/>
      <w:bookmarkStart w:id="4" w:name="P67"/>
      <w:bookmarkEnd w:id="3"/>
      <w:bookmarkEnd w:id="4"/>
      <w:r w:rsidRPr="00FC491B">
        <w:rPr>
          <w:rFonts w:ascii="Times New Roman" w:hAnsi="Times New Roman" w:cs="Times New Roman"/>
          <w:sz w:val="28"/>
          <w:szCs w:val="28"/>
        </w:rPr>
        <w:t>1.7. Не допускается использование сре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анта на статьи расходов: «Приобретение мобильных телефонов», «Непредвиденные расходы», «Представительские расходы», «Прочие расходы». </w:t>
      </w:r>
    </w:p>
    <w:p w:rsidR="00EA2D92" w:rsidRPr="00FC491B" w:rsidRDefault="00EA2D92" w:rsidP="00812B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</w:t>
      </w:r>
      <w:r w:rsidR="004F1610" w:rsidRPr="00FC491B">
        <w:rPr>
          <w:rFonts w:ascii="Times New Roman" w:hAnsi="Times New Roman" w:cs="Times New Roman"/>
          <w:sz w:val="28"/>
          <w:szCs w:val="28"/>
        </w:rPr>
        <w:t>8</w:t>
      </w:r>
      <w:r w:rsidRPr="00FC491B">
        <w:rPr>
          <w:rFonts w:ascii="Times New Roman" w:hAnsi="Times New Roman" w:cs="Times New Roman"/>
          <w:sz w:val="28"/>
          <w:szCs w:val="28"/>
        </w:rPr>
        <w:t>.</w:t>
      </w:r>
      <w:r w:rsidR="00831FB0" w:rsidRPr="00FC491B">
        <w:rPr>
          <w:rFonts w:ascii="Times New Roman" w:hAnsi="Times New Roman" w:cs="Times New Roman"/>
          <w:sz w:val="28"/>
          <w:szCs w:val="28"/>
        </w:rPr>
        <w:t> </w:t>
      </w:r>
      <w:r w:rsidR="00132E33" w:rsidRPr="00FC491B">
        <w:rPr>
          <w:rFonts w:ascii="Times New Roman" w:hAnsi="Times New Roman" w:cs="Times New Roman"/>
          <w:sz w:val="28"/>
          <w:szCs w:val="28"/>
        </w:rPr>
        <w:t>Получателем гранта могут быть</w:t>
      </w:r>
      <w:r w:rsidR="00F0128A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28676D" w:rsidRPr="00FC491B">
        <w:rPr>
          <w:rFonts w:ascii="Times New Roman" w:hAnsi="Times New Roman" w:cs="Times New Roman"/>
          <w:sz w:val="28"/>
          <w:szCs w:val="28"/>
        </w:rPr>
        <w:t>некоммерческие организации,</w:t>
      </w:r>
      <w:r w:rsidR="00194489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194489" w:rsidRPr="00FC491B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</w:t>
      </w:r>
      <w:proofErr w:type="gramStart"/>
      <w:r w:rsidR="00194489" w:rsidRPr="00FC491B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proofErr w:type="gramEnd"/>
      <w:r w:rsidR="004D2656" w:rsidRPr="00FC491B">
        <w:rPr>
          <w:rFonts w:ascii="Times New Roman" w:hAnsi="Times New Roman" w:cs="Times New Roman"/>
          <w:sz w:val="28"/>
          <w:szCs w:val="28"/>
        </w:rPr>
        <w:t xml:space="preserve"> зарегистрированные </w:t>
      </w:r>
      <w:r w:rsidR="00F0128A" w:rsidRPr="00FC491B">
        <w:rPr>
          <w:rFonts w:ascii="Times New Roman" w:hAnsi="Times New Roman" w:cs="Times New Roman"/>
          <w:sz w:val="28"/>
          <w:szCs w:val="28"/>
        </w:rPr>
        <w:t xml:space="preserve">на день </w:t>
      </w:r>
      <w:r w:rsidR="004D2656" w:rsidRPr="00FC491B">
        <w:rPr>
          <w:rFonts w:ascii="Times New Roman" w:hAnsi="Times New Roman" w:cs="Times New Roman"/>
          <w:sz w:val="28"/>
          <w:szCs w:val="28"/>
        </w:rPr>
        <w:t>предоставления</w:t>
      </w:r>
      <w:r w:rsidR="00F0128A" w:rsidRPr="00FC491B">
        <w:rPr>
          <w:rFonts w:ascii="Times New Roman" w:hAnsi="Times New Roman" w:cs="Times New Roman"/>
          <w:sz w:val="28"/>
          <w:szCs w:val="28"/>
        </w:rPr>
        <w:t xml:space="preserve"> заявки в установленном законо</w:t>
      </w:r>
      <w:r w:rsidR="004D2656" w:rsidRPr="00FC491B">
        <w:rPr>
          <w:rFonts w:ascii="Times New Roman" w:hAnsi="Times New Roman" w:cs="Times New Roman"/>
          <w:sz w:val="28"/>
          <w:szCs w:val="28"/>
        </w:rPr>
        <w:t>дательством Российской Федерации</w:t>
      </w:r>
      <w:r w:rsidR="00F0128A" w:rsidRPr="00FC491B">
        <w:rPr>
          <w:rFonts w:ascii="Times New Roman" w:hAnsi="Times New Roman" w:cs="Times New Roman"/>
          <w:sz w:val="28"/>
          <w:szCs w:val="28"/>
        </w:rPr>
        <w:t xml:space="preserve"> порядке в качестве юридического лица</w:t>
      </w:r>
      <w:r w:rsidR="00F147FF" w:rsidRPr="00FC491B">
        <w:rPr>
          <w:rFonts w:ascii="Times New Roman" w:hAnsi="Times New Roman" w:cs="Times New Roman"/>
          <w:sz w:val="28"/>
          <w:szCs w:val="28"/>
        </w:rPr>
        <w:t xml:space="preserve"> не менее одного года </w:t>
      </w:r>
      <w:r w:rsidR="00880D0E" w:rsidRPr="00FC491B">
        <w:rPr>
          <w:rFonts w:ascii="Times New Roman" w:hAnsi="Times New Roman" w:cs="Times New Roman"/>
          <w:sz w:val="28"/>
          <w:szCs w:val="28"/>
        </w:rPr>
        <w:t>и осуществля</w:t>
      </w:r>
      <w:r w:rsidR="009E0BDE" w:rsidRPr="00FC491B">
        <w:rPr>
          <w:rFonts w:ascii="Times New Roman" w:hAnsi="Times New Roman" w:cs="Times New Roman"/>
          <w:sz w:val="28"/>
          <w:szCs w:val="28"/>
        </w:rPr>
        <w:t xml:space="preserve">ющие </w:t>
      </w:r>
      <w:r w:rsidR="00880D0E" w:rsidRPr="00FC491B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F147FF" w:rsidRPr="00FC491B">
        <w:rPr>
          <w:rFonts w:ascii="Times New Roman" w:hAnsi="Times New Roman" w:cs="Times New Roman"/>
          <w:sz w:val="28"/>
          <w:szCs w:val="28"/>
        </w:rPr>
        <w:t>на территории города</w:t>
      </w:r>
      <w:r w:rsidR="00880D0E" w:rsidRPr="00FC491B">
        <w:rPr>
          <w:rFonts w:ascii="Times New Roman" w:hAnsi="Times New Roman" w:cs="Times New Roman"/>
          <w:sz w:val="28"/>
          <w:szCs w:val="28"/>
        </w:rPr>
        <w:t xml:space="preserve"> Барнаула, прошедши</w:t>
      </w:r>
      <w:r w:rsidR="009E0BDE" w:rsidRPr="00FC491B">
        <w:rPr>
          <w:rFonts w:ascii="Times New Roman" w:hAnsi="Times New Roman" w:cs="Times New Roman"/>
          <w:sz w:val="28"/>
          <w:szCs w:val="28"/>
        </w:rPr>
        <w:t>е</w:t>
      </w:r>
      <w:r w:rsidR="00880D0E" w:rsidRPr="00FC491B">
        <w:rPr>
          <w:rFonts w:ascii="Times New Roman" w:hAnsi="Times New Roman" w:cs="Times New Roman"/>
          <w:sz w:val="28"/>
          <w:szCs w:val="28"/>
        </w:rPr>
        <w:t xml:space="preserve"> отбор в соответствии с Положением</w:t>
      </w:r>
      <w:r w:rsidR="00F0128A" w:rsidRPr="00FC491B">
        <w:rPr>
          <w:rFonts w:ascii="Times New Roman" w:hAnsi="Times New Roman" w:cs="Times New Roman"/>
          <w:sz w:val="28"/>
          <w:szCs w:val="28"/>
        </w:rPr>
        <w:t>.</w:t>
      </w:r>
    </w:p>
    <w:p w:rsidR="00880D0E" w:rsidRPr="00FC491B" w:rsidRDefault="00EA2D92" w:rsidP="00880D0E">
      <w:pPr>
        <w:pStyle w:val="consplusnormal0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bookmarkStart w:id="5" w:name="P69"/>
      <w:bookmarkEnd w:id="5"/>
      <w:r w:rsidRPr="00FC491B">
        <w:rPr>
          <w:sz w:val="28"/>
          <w:szCs w:val="28"/>
        </w:rPr>
        <w:t>1.</w:t>
      </w:r>
      <w:r w:rsidR="004F1610" w:rsidRPr="00FC491B">
        <w:rPr>
          <w:sz w:val="28"/>
          <w:szCs w:val="28"/>
        </w:rPr>
        <w:t>9</w:t>
      </w:r>
      <w:r w:rsidRPr="00FC491B">
        <w:rPr>
          <w:sz w:val="28"/>
          <w:szCs w:val="28"/>
        </w:rPr>
        <w:t>.</w:t>
      </w:r>
      <w:r w:rsidR="00831FB0" w:rsidRPr="00FC491B">
        <w:rPr>
          <w:sz w:val="28"/>
          <w:szCs w:val="28"/>
        </w:rPr>
        <w:t> </w:t>
      </w:r>
      <w:r w:rsidR="00880D0E" w:rsidRPr="00FC491B">
        <w:rPr>
          <w:color w:val="000000"/>
          <w:sz w:val="28"/>
          <w:szCs w:val="28"/>
        </w:rPr>
        <w:t>Органом местного самоуправления города Барнаула, до которого                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                                    на соответствующий финансовый год и плановый период, является администрация города Барнаула (далее – администрация города) в лице административно-хозяйственного управления администрации г</w:t>
      </w:r>
      <w:proofErr w:type="gramStart"/>
      <w:r w:rsidR="004670BE" w:rsidRPr="00FC491B">
        <w:rPr>
          <w:color w:val="000000"/>
          <w:sz w:val="28"/>
          <w:szCs w:val="28"/>
        </w:rPr>
        <w:t>.Б</w:t>
      </w:r>
      <w:proofErr w:type="gramEnd"/>
      <w:r w:rsidR="004670BE" w:rsidRPr="00FC491B">
        <w:rPr>
          <w:color w:val="000000"/>
          <w:sz w:val="28"/>
          <w:szCs w:val="28"/>
        </w:rPr>
        <w:t>арнаула</w:t>
      </w:r>
      <w:r w:rsidR="00880D0E" w:rsidRPr="00FC491B">
        <w:rPr>
          <w:color w:val="000000"/>
          <w:sz w:val="28"/>
          <w:szCs w:val="28"/>
        </w:rPr>
        <w:t>.</w:t>
      </w:r>
    </w:p>
    <w:p w:rsidR="00880D0E" w:rsidRPr="00FC491B" w:rsidRDefault="00880D0E" w:rsidP="00880D0E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Организатором конкурса является комитет по делам молодежи администрации города (далее – комитет).</w:t>
      </w:r>
    </w:p>
    <w:p w:rsidR="00EA2D92" w:rsidRPr="00FC491B" w:rsidRDefault="00880D0E" w:rsidP="008A5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1.10. Сведения</w:t>
      </w:r>
      <w:r w:rsidR="009E0BDE" w:rsidRPr="00FC491B">
        <w:rPr>
          <w:rFonts w:ascii="Times New Roman" w:hAnsi="Times New Roman" w:cs="Times New Roman"/>
          <w:sz w:val="28"/>
          <w:szCs w:val="28"/>
        </w:rPr>
        <w:t xml:space="preserve"> о грантах размещаю</w:t>
      </w:r>
      <w:r w:rsidR="008A56F0" w:rsidRPr="00FC491B">
        <w:rPr>
          <w:rFonts w:ascii="Times New Roman" w:hAnsi="Times New Roman" w:cs="Times New Roman"/>
          <w:sz w:val="28"/>
          <w:szCs w:val="28"/>
        </w:rPr>
        <w:t xml:space="preserve">тся на едином портале бюджетной системы Российской Федерации в информационно-телекоммуникационной сети «Интернет» </w:t>
      </w:r>
      <w:r w:rsidR="000F05D7" w:rsidRPr="00FC491B">
        <w:rPr>
          <w:rFonts w:ascii="Times New Roman" w:hAnsi="Times New Roman" w:cs="Times New Roman"/>
          <w:sz w:val="28"/>
          <w:szCs w:val="28"/>
        </w:rPr>
        <w:t xml:space="preserve">(далее – единый портал) </w:t>
      </w:r>
      <w:r w:rsidR="001F1CE6" w:rsidRPr="00FC491B">
        <w:rPr>
          <w:rFonts w:ascii="Times New Roman" w:hAnsi="Times New Roman" w:cs="Times New Roman"/>
          <w:sz w:val="28"/>
          <w:szCs w:val="28"/>
        </w:rPr>
        <w:br/>
      </w:r>
      <w:r w:rsidR="008A56F0" w:rsidRPr="00FC491B">
        <w:rPr>
          <w:rFonts w:ascii="Times New Roman" w:hAnsi="Times New Roman" w:cs="Times New Roman"/>
          <w:sz w:val="28"/>
          <w:szCs w:val="28"/>
        </w:rPr>
        <w:t>в порядке, установленном Министерством финансов Российской Федерации.</w:t>
      </w:r>
    </w:p>
    <w:p w:rsidR="00BE141D" w:rsidRPr="00FC491B" w:rsidRDefault="00831FB0" w:rsidP="00C93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</w:t>
      </w:r>
      <w:r w:rsidR="004F1610" w:rsidRPr="00FC491B">
        <w:rPr>
          <w:rFonts w:ascii="Times New Roman" w:hAnsi="Times New Roman" w:cs="Times New Roman"/>
          <w:sz w:val="28"/>
          <w:szCs w:val="28"/>
        </w:rPr>
        <w:t>1</w:t>
      </w:r>
      <w:r w:rsidR="00A15D02" w:rsidRPr="00FC491B">
        <w:rPr>
          <w:rFonts w:ascii="Times New Roman" w:hAnsi="Times New Roman" w:cs="Times New Roman"/>
          <w:sz w:val="28"/>
          <w:szCs w:val="28"/>
        </w:rPr>
        <w:t>1</w:t>
      </w:r>
      <w:r w:rsidRPr="00FC491B">
        <w:rPr>
          <w:rFonts w:ascii="Times New Roman" w:hAnsi="Times New Roman" w:cs="Times New Roman"/>
          <w:sz w:val="28"/>
          <w:szCs w:val="28"/>
        </w:rPr>
        <w:t>. </w:t>
      </w:r>
      <w:bookmarkStart w:id="6" w:name="P74"/>
      <w:bookmarkEnd w:id="6"/>
      <w:r w:rsidR="00D51BE0" w:rsidRPr="00FC491B">
        <w:rPr>
          <w:rFonts w:ascii="Times New Roman" w:hAnsi="Times New Roman" w:cs="Times New Roman"/>
          <w:sz w:val="28"/>
          <w:szCs w:val="28"/>
        </w:rPr>
        <w:t>Достигнутыми или планируемыми результатами</w:t>
      </w:r>
      <w:r w:rsidR="00BE141D" w:rsidRPr="00FC491B">
        <w:rPr>
          <w:rFonts w:ascii="Times New Roman" w:hAnsi="Times New Roman" w:cs="Times New Roman"/>
          <w:sz w:val="28"/>
          <w:szCs w:val="28"/>
        </w:rPr>
        <w:t xml:space="preserve"> предоставления гранта является фактическая реализация социально значимого проекта согласно теме</w:t>
      </w:r>
      <w:r w:rsidR="008B2BF6" w:rsidRPr="00FC491B">
        <w:rPr>
          <w:rFonts w:ascii="Times New Roman" w:hAnsi="Times New Roman" w:cs="Times New Roman"/>
          <w:sz w:val="28"/>
          <w:szCs w:val="28"/>
        </w:rPr>
        <w:t xml:space="preserve">, заявленной </w:t>
      </w:r>
      <w:r w:rsidR="00A9584F" w:rsidRPr="00FC491B">
        <w:rPr>
          <w:rFonts w:ascii="Times New Roman" w:hAnsi="Times New Roman" w:cs="Times New Roman"/>
          <w:sz w:val="28"/>
          <w:szCs w:val="28"/>
        </w:rPr>
        <w:t>в нем</w:t>
      </w:r>
      <w:r w:rsidR="00BE141D" w:rsidRPr="00FC491B">
        <w:rPr>
          <w:rFonts w:ascii="Times New Roman" w:hAnsi="Times New Roman" w:cs="Times New Roman"/>
          <w:sz w:val="28"/>
          <w:szCs w:val="28"/>
        </w:rPr>
        <w:t xml:space="preserve">, в рамках сметы расходов в соответствии с </w:t>
      </w:r>
      <w:r w:rsidR="00D03740" w:rsidRPr="00FC491B">
        <w:rPr>
          <w:rFonts w:ascii="Times New Roman" w:hAnsi="Times New Roman" w:cs="Times New Roman"/>
          <w:sz w:val="28"/>
          <w:szCs w:val="28"/>
        </w:rPr>
        <w:t>соглашением</w:t>
      </w:r>
      <w:r w:rsidR="00BE141D" w:rsidRPr="00FC491B">
        <w:rPr>
          <w:rFonts w:ascii="Times New Roman" w:hAnsi="Times New Roman" w:cs="Times New Roman"/>
          <w:sz w:val="28"/>
          <w:szCs w:val="28"/>
        </w:rPr>
        <w:t xml:space="preserve">, заключенным между грантодателем и </w:t>
      </w:r>
      <w:r w:rsidR="00A9584F" w:rsidRPr="00FC491B">
        <w:rPr>
          <w:rFonts w:ascii="Times New Roman" w:hAnsi="Times New Roman" w:cs="Times New Roman"/>
          <w:sz w:val="28"/>
          <w:szCs w:val="28"/>
        </w:rPr>
        <w:t>грантополучателем</w:t>
      </w:r>
      <w:r w:rsidR="00BE141D" w:rsidRPr="00FC491B">
        <w:rPr>
          <w:rFonts w:ascii="Times New Roman" w:hAnsi="Times New Roman" w:cs="Times New Roman"/>
          <w:sz w:val="28"/>
          <w:szCs w:val="28"/>
        </w:rPr>
        <w:t>.</w:t>
      </w:r>
    </w:p>
    <w:p w:rsidR="00BE141D" w:rsidRPr="00FC491B" w:rsidRDefault="00BE141D" w:rsidP="00C93A5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гранта устанавливаются                       в </w:t>
      </w:r>
      <w:r w:rsidR="00D51BE0" w:rsidRPr="00FC491B">
        <w:rPr>
          <w:rFonts w:ascii="Times New Roman" w:hAnsi="Times New Roman" w:cs="Times New Roman"/>
          <w:sz w:val="28"/>
          <w:szCs w:val="28"/>
        </w:rPr>
        <w:t>соглашении</w:t>
      </w:r>
      <w:r w:rsidRPr="00FC491B">
        <w:rPr>
          <w:rFonts w:ascii="Times New Roman" w:hAnsi="Times New Roman" w:cs="Times New Roman"/>
          <w:sz w:val="28"/>
          <w:szCs w:val="28"/>
        </w:rPr>
        <w:t xml:space="preserve">. Результаты предоставления гранта должны быть конкретными, измеримыми, с указанием в </w:t>
      </w:r>
      <w:r w:rsidR="00D51BE0" w:rsidRPr="00FC491B">
        <w:rPr>
          <w:rFonts w:ascii="Times New Roman" w:hAnsi="Times New Roman" w:cs="Times New Roman"/>
          <w:sz w:val="28"/>
          <w:szCs w:val="28"/>
        </w:rPr>
        <w:t>соглашении</w:t>
      </w:r>
      <w:r w:rsidRPr="00FC491B">
        <w:rPr>
          <w:rFonts w:ascii="Times New Roman" w:hAnsi="Times New Roman" w:cs="Times New Roman"/>
          <w:sz w:val="28"/>
          <w:szCs w:val="28"/>
        </w:rPr>
        <w:t xml:space="preserve"> точной даты завершения и конечного значения результатов, а также соответствовать типам результатов предоставления гранта, определенным в соответствии с установленным Министерством финансов Российской Федерации порядком проведения 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мониторинга достижения результатов предоставления гранта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>.</w:t>
      </w:r>
      <w:r w:rsidR="007C028F" w:rsidRPr="00FC4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D92" w:rsidRPr="00FC491B" w:rsidRDefault="003C62F3" w:rsidP="001857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1.1</w:t>
      </w:r>
      <w:r w:rsidR="00DD0226" w:rsidRPr="00FC491B">
        <w:rPr>
          <w:rFonts w:ascii="Times New Roman" w:hAnsi="Times New Roman" w:cs="Times New Roman"/>
          <w:sz w:val="28"/>
          <w:szCs w:val="28"/>
        </w:rPr>
        <w:t>2</w:t>
      </w:r>
      <w:r w:rsidR="00EA2D92" w:rsidRPr="00FC491B">
        <w:rPr>
          <w:rFonts w:ascii="Times New Roman" w:hAnsi="Times New Roman" w:cs="Times New Roman"/>
          <w:sz w:val="28"/>
          <w:szCs w:val="28"/>
        </w:rPr>
        <w:t>.</w:t>
      </w:r>
      <w:r w:rsidR="00831FB0" w:rsidRPr="00FC491B">
        <w:rPr>
          <w:rFonts w:ascii="Times New Roman" w:hAnsi="Times New Roman" w:cs="Times New Roman"/>
          <w:sz w:val="28"/>
          <w:szCs w:val="28"/>
        </w:rPr>
        <w:t> </w:t>
      </w:r>
      <w:r w:rsidR="00EA2D92" w:rsidRPr="00FC491B">
        <w:rPr>
          <w:rFonts w:ascii="Times New Roman" w:hAnsi="Times New Roman" w:cs="Times New Roman"/>
          <w:sz w:val="28"/>
          <w:szCs w:val="28"/>
        </w:rPr>
        <w:t>Каждый участник конкурса имеет право подать только одну заявку на участие в конкурсе.</w:t>
      </w:r>
    </w:p>
    <w:p w:rsidR="00EA2D92" w:rsidRPr="00FC491B" w:rsidRDefault="003C62F3" w:rsidP="001857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1.1</w:t>
      </w:r>
      <w:r w:rsidR="00DD0226" w:rsidRPr="00FC491B">
        <w:rPr>
          <w:rFonts w:ascii="Times New Roman" w:hAnsi="Times New Roman" w:cs="Times New Roman"/>
          <w:sz w:val="28"/>
          <w:szCs w:val="28"/>
        </w:rPr>
        <w:t>3</w:t>
      </w:r>
      <w:r w:rsidR="00EA2D92" w:rsidRPr="00FC491B">
        <w:rPr>
          <w:rFonts w:ascii="Times New Roman" w:hAnsi="Times New Roman" w:cs="Times New Roman"/>
          <w:sz w:val="28"/>
          <w:szCs w:val="28"/>
        </w:rPr>
        <w:t>.</w:t>
      </w:r>
      <w:r w:rsidR="00831FB0" w:rsidRPr="00FC491B">
        <w:rPr>
          <w:rFonts w:ascii="Times New Roman" w:hAnsi="Times New Roman" w:cs="Times New Roman"/>
          <w:sz w:val="28"/>
          <w:szCs w:val="28"/>
        </w:rPr>
        <w:t> 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Расходы на реализацию проекта за счет гранта не могут превышать </w:t>
      </w:r>
      <w:r w:rsidR="00F53770" w:rsidRPr="00FC491B">
        <w:rPr>
          <w:rFonts w:ascii="Times New Roman" w:hAnsi="Times New Roman" w:cs="Times New Roman"/>
          <w:sz w:val="28"/>
          <w:szCs w:val="28"/>
        </w:rPr>
        <w:t>30</w:t>
      </w:r>
      <w:r w:rsidR="00EA2D92" w:rsidRPr="00FC491B">
        <w:rPr>
          <w:rFonts w:ascii="Times New Roman" w:hAnsi="Times New Roman" w:cs="Times New Roman"/>
          <w:sz w:val="28"/>
          <w:szCs w:val="28"/>
        </w:rPr>
        <w:t>0000 (</w:t>
      </w:r>
      <w:r w:rsidR="00F53770" w:rsidRPr="00FC491B">
        <w:rPr>
          <w:rFonts w:ascii="Times New Roman" w:hAnsi="Times New Roman" w:cs="Times New Roman"/>
          <w:sz w:val="28"/>
          <w:szCs w:val="28"/>
        </w:rPr>
        <w:t>триста</w:t>
      </w:r>
      <w:r w:rsidR="00EA2D92" w:rsidRPr="00FC491B">
        <w:rPr>
          <w:rFonts w:ascii="Times New Roman" w:hAnsi="Times New Roman" w:cs="Times New Roman"/>
          <w:sz w:val="28"/>
          <w:szCs w:val="28"/>
        </w:rPr>
        <w:t xml:space="preserve"> тысяч) рублей.</w:t>
      </w:r>
    </w:p>
    <w:p w:rsidR="00EA2D92" w:rsidRPr="00FC491B" w:rsidRDefault="003C62F3" w:rsidP="00EF21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6"/>
      <w:bookmarkEnd w:id="7"/>
      <w:r w:rsidRPr="00FC491B">
        <w:rPr>
          <w:rFonts w:ascii="Times New Roman" w:hAnsi="Times New Roman" w:cs="Times New Roman"/>
          <w:sz w:val="28"/>
          <w:szCs w:val="28"/>
        </w:rPr>
        <w:t>1.1</w:t>
      </w:r>
      <w:r w:rsidR="00DD0226" w:rsidRPr="00FC491B">
        <w:rPr>
          <w:rFonts w:ascii="Times New Roman" w:hAnsi="Times New Roman" w:cs="Times New Roman"/>
          <w:sz w:val="28"/>
          <w:szCs w:val="28"/>
        </w:rPr>
        <w:t>4</w:t>
      </w:r>
      <w:r w:rsidR="00EA2D92" w:rsidRPr="00FC491B">
        <w:rPr>
          <w:rFonts w:ascii="Times New Roman" w:hAnsi="Times New Roman" w:cs="Times New Roman"/>
          <w:sz w:val="28"/>
          <w:szCs w:val="28"/>
        </w:rPr>
        <w:t>.</w:t>
      </w:r>
      <w:r w:rsidR="00831FB0" w:rsidRPr="00FC491B">
        <w:rPr>
          <w:rFonts w:ascii="Times New Roman" w:hAnsi="Times New Roman" w:cs="Times New Roman"/>
          <w:sz w:val="28"/>
          <w:szCs w:val="28"/>
        </w:rPr>
        <w:t> </w:t>
      </w:r>
      <w:r w:rsidR="00EA2D92" w:rsidRPr="00FC491B">
        <w:rPr>
          <w:rFonts w:ascii="Times New Roman" w:hAnsi="Times New Roman" w:cs="Times New Roman"/>
          <w:sz w:val="28"/>
          <w:szCs w:val="28"/>
        </w:rPr>
        <w:t>В конкурсе не могут принимать участие реализованные ранее проекты.</w:t>
      </w:r>
    </w:p>
    <w:p w:rsidR="00EA2D92" w:rsidRPr="00FC491B" w:rsidRDefault="00EA2D92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717D8" w:rsidRPr="00FC491B" w:rsidRDefault="00C717D8" w:rsidP="0029104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91040" w:rsidRPr="00FC491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Порядок проведения отбора </w:t>
      </w:r>
      <w:proofErr w:type="spellStart"/>
      <w:r w:rsidRPr="00FC491B">
        <w:rPr>
          <w:rFonts w:ascii="Times New Roman" w:eastAsia="Times New Roman" w:hAnsi="Times New Roman" w:cs="Times New Roman"/>
          <w:sz w:val="28"/>
          <w:szCs w:val="28"/>
        </w:rPr>
        <w:t>грантополучателей</w:t>
      </w:r>
      <w:proofErr w:type="spellEnd"/>
    </w:p>
    <w:p w:rsidR="00C717D8" w:rsidRPr="00FC491B" w:rsidRDefault="00C717D8" w:rsidP="00C71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1A77" w:rsidRPr="00FC491B" w:rsidRDefault="00C717D8" w:rsidP="00C717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 Проведение отбора </w:t>
      </w:r>
      <w:proofErr w:type="spellStart"/>
      <w:r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>грантополучателей</w:t>
      </w:r>
      <w:proofErr w:type="spellEnd"/>
      <w:r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обеспечивается посредством размещения в соответствии </w:t>
      </w:r>
      <w:r w:rsidR="00660DCB"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>с пунктом 2.3</w:t>
      </w:r>
      <w:r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Положения объявления о проведении отбора </w:t>
      </w:r>
      <w:r w:rsidR="0076325B"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едином портале.</w:t>
      </w:r>
      <w:r w:rsidR="0028676D"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717D8" w:rsidRPr="00FC491B" w:rsidRDefault="0028676D" w:rsidP="00C717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комитета с участниками конкурса осуществляется с использованием документов в электронной форме</w:t>
      </w:r>
      <w:r w:rsidR="004670BE" w:rsidRPr="00FC491B">
        <w:rPr>
          <w:rFonts w:ascii="Times New Roman" w:eastAsia="Times New Roman" w:hAnsi="Times New Roman" w:cs="Times New Roman"/>
          <w:sz w:val="28"/>
          <w:szCs w:val="28"/>
        </w:rPr>
        <w:t xml:space="preserve">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</w:t>
      </w:r>
      <w:r w:rsidRPr="00FC491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17D8" w:rsidRPr="00FC491B" w:rsidRDefault="00C717D8" w:rsidP="00C717D8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color w:val="000000"/>
          <w:sz w:val="28"/>
          <w:szCs w:val="28"/>
        </w:rPr>
        <w:t>2.2</w:t>
      </w:r>
      <w:r w:rsidR="007931CC" w:rsidRPr="00FC491B">
        <w:rPr>
          <w:color w:val="000000"/>
          <w:sz w:val="28"/>
          <w:szCs w:val="28"/>
        </w:rPr>
        <w:t>. </w:t>
      </w:r>
      <w:proofErr w:type="spellStart"/>
      <w:r w:rsidRPr="00FC491B">
        <w:rPr>
          <w:color w:val="000000"/>
          <w:sz w:val="28"/>
          <w:szCs w:val="28"/>
        </w:rPr>
        <w:t>Грантополучатели</w:t>
      </w:r>
      <w:proofErr w:type="spellEnd"/>
      <w:r w:rsidRPr="00FC491B">
        <w:rPr>
          <w:color w:val="000000"/>
          <w:sz w:val="28"/>
          <w:szCs w:val="28"/>
        </w:rPr>
        <w:t xml:space="preserve"> определяются </w:t>
      </w:r>
      <w:r w:rsidR="00E72438" w:rsidRPr="00FC491B">
        <w:rPr>
          <w:color w:val="000000"/>
          <w:sz w:val="28"/>
          <w:szCs w:val="28"/>
        </w:rPr>
        <w:t xml:space="preserve">комиссией </w:t>
      </w:r>
      <w:r w:rsidRPr="00FC491B">
        <w:rPr>
          <w:color w:val="000000"/>
          <w:sz w:val="28"/>
          <w:szCs w:val="28"/>
        </w:rPr>
        <w:t>по результатам отбора, проводимого в форме конкурса, исходя из</w:t>
      </w:r>
      <w:r w:rsidRPr="00FC491B">
        <w:rPr>
          <w:sz w:val="28"/>
          <w:szCs w:val="28"/>
        </w:rPr>
        <w:t xml:space="preserve"> </w:t>
      </w:r>
      <w:r w:rsidR="00567A27" w:rsidRPr="00FC491B">
        <w:rPr>
          <w:sz w:val="28"/>
          <w:szCs w:val="28"/>
        </w:rPr>
        <w:t xml:space="preserve">предложенных </w:t>
      </w:r>
      <w:r w:rsidRPr="00FC491B">
        <w:rPr>
          <w:sz w:val="28"/>
          <w:szCs w:val="28"/>
        </w:rPr>
        <w:t xml:space="preserve">наилучших условий достижения результатов предоставления гранта, предусмотренных пунктом </w:t>
      </w:r>
      <w:r w:rsidR="00C96D19" w:rsidRPr="00FC491B">
        <w:rPr>
          <w:sz w:val="28"/>
          <w:szCs w:val="28"/>
        </w:rPr>
        <w:t>1.</w:t>
      </w:r>
      <w:r w:rsidR="0076325B" w:rsidRPr="00FC491B">
        <w:rPr>
          <w:sz w:val="28"/>
          <w:szCs w:val="28"/>
        </w:rPr>
        <w:t>11</w:t>
      </w:r>
      <w:r w:rsidRPr="00FC491B">
        <w:rPr>
          <w:sz w:val="28"/>
          <w:szCs w:val="28"/>
        </w:rPr>
        <w:t xml:space="preserve"> Положения.</w:t>
      </w:r>
    </w:p>
    <w:p w:rsidR="007931CC" w:rsidRPr="00FC491B" w:rsidRDefault="007931CC" w:rsidP="007931CC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color w:val="000000"/>
          <w:sz w:val="28"/>
          <w:szCs w:val="28"/>
        </w:rPr>
        <w:t>2.3.</w:t>
      </w:r>
      <w:r w:rsidRPr="00FC491B">
        <w:rPr>
          <w:sz w:val="28"/>
          <w:szCs w:val="28"/>
        </w:rPr>
        <w:t> </w:t>
      </w:r>
      <w:r w:rsidR="0076325B" w:rsidRPr="00FC491B">
        <w:rPr>
          <w:sz w:val="28"/>
          <w:szCs w:val="28"/>
        </w:rPr>
        <w:t>Комитет</w:t>
      </w:r>
      <w:r w:rsidR="00AC05DD" w:rsidRPr="00FC491B">
        <w:rPr>
          <w:sz w:val="28"/>
          <w:szCs w:val="28"/>
        </w:rPr>
        <w:t xml:space="preserve"> не позднее 1 </w:t>
      </w:r>
      <w:r w:rsidR="00BB41FC" w:rsidRPr="00FC491B">
        <w:rPr>
          <w:sz w:val="28"/>
          <w:szCs w:val="28"/>
        </w:rPr>
        <w:t>ма</w:t>
      </w:r>
      <w:r w:rsidR="00D914AC" w:rsidRPr="00FC491B">
        <w:rPr>
          <w:sz w:val="28"/>
          <w:szCs w:val="28"/>
        </w:rPr>
        <w:t>я</w:t>
      </w:r>
      <w:r w:rsidR="00AC05DD" w:rsidRPr="00FC491B">
        <w:rPr>
          <w:sz w:val="28"/>
          <w:szCs w:val="28"/>
        </w:rPr>
        <w:t xml:space="preserve"> </w:t>
      </w:r>
      <w:r w:rsidR="0076325B" w:rsidRPr="00FC491B">
        <w:rPr>
          <w:sz w:val="28"/>
          <w:szCs w:val="28"/>
        </w:rPr>
        <w:t>года проведения конкурсного отбора</w:t>
      </w:r>
      <w:r w:rsidRPr="00FC491B">
        <w:rPr>
          <w:sz w:val="28"/>
          <w:szCs w:val="28"/>
        </w:rPr>
        <w:t xml:space="preserve"> обеспечивает размещение </w:t>
      </w:r>
      <w:r w:rsidR="0076325B" w:rsidRPr="00FC491B">
        <w:rPr>
          <w:sz w:val="28"/>
          <w:szCs w:val="28"/>
        </w:rPr>
        <w:t>на едином портале</w:t>
      </w:r>
      <w:r w:rsidRPr="00FC491B">
        <w:rPr>
          <w:sz w:val="28"/>
          <w:szCs w:val="28"/>
        </w:rPr>
        <w:t xml:space="preserve"> </w:t>
      </w:r>
      <w:r w:rsidR="0076325B" w:rsidRPr="00FC491B">
        <w:rPr>
          <w:sz w:val="28"/>
          <w:szCs w:val="28"/>
        </w:rPr>
        <w:t>объявлени</w:t>
      </w:r>
      <w:r w:rsidR="00CB3CA3" w:rsidRPr="00FC491B">
        <w:rPr>
          <w:sz w:val="28"/>
          <w:szCs w:val="28"/>
        </w:rPr>
        <w:t>я</w:t>
      </w:r>
      <w:r w:rsidRPr="00FC491B">
        <w:rPr>
          <w:sz w:val="28"/>
          <w:szCs w:val="28"/>
        </w:rPr>
        <w:t xml:space="preserve"> о проведении </w:t>
      </w:r>
      <w:r w:rsidR="0076325B" w:rsidRPr="00FC491B">
        <w:rPr>
          <w:sz w:val="28"/>
          <w:szCs w:val="28"/>
        </w:rPr>
        <w:t xml:space="preserve">конкурсного </w:t>
      </w:r>
      <w:r w:rsidRPr="00FC491B">
        <w:rPr>
          <w:sz w:val="28"/>
          <w:szCs w:val="28"/>
        </w:rPr>
        <w:t>отбора, которое содержит следующие сведения:</w:t>
      </w:r>
    </w:p>
    <w:p w:rsidR="007931CC" w:rsidRPr="00FC491B" w:rsidRDefault="007931CC" w:rsidP="007931CC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2.3.1. Сроки проведения </w:t>
      </w:r>
      <w:r w:rsidR="0076325B" w:rsidRPr="00FC491B">
        <w:rPr>
          <w:sz w:val="28"/>
          <w:szCs w:val="28"/>
        </w:rPr>
        <w:t xml:space="preserve">конкурсного </w:t>
      </w:r>
      <w:r w:rsidRPr="00FC491B">
        <w:rPr>
          <w:sz w:val="28"/>
          <w:szCs w:val="28"/>
        </w:rPr>
        <w:t>отбора;</w:t>
      </w:r>
    </w:p>
    <w:p w:rsidR="007931CC" w:rsidRPr="00FC491B" w:rsidRDefault="007931CC" w:rsidP="007931CC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2.3.2. Дату начала подачи и окончания приема заявок участников </w:t>
      </w:r>
      <w:r w:rsidR="0076325B" w:rsidRPr="00FC491B">
        <w:rPr>
          <w:sz w:val="28"/>
          <w:szCs w:val="28"/>
        </w:rPr>
        <w:t xml:space="preserve">конкурсного </w:t>
      </w:r>
      <w:r w:rsidRPr="00FC491B">
        <w:rPr>
          <w:sz w:val="28"/>
          <w:szCs w:val="28"/>
        </w:rPr>
        <w:t xml:space="preserve">отбора. Дата </w:t>
      </w:r>
      <w:r w:rsidR="004670BE" w:rsidRPr="00FC491B">
        <w:rPr>
          <w:sz w:val="28"/>
          <w:szCs w:val="28"/>
        </w:rPr>
        <w:t>окончания приема</w:t>
      </w:r>
      <w:r w:rsidR="0076325B" w:rsidRPr="00FC491B">
        <w:rPr>
          <w:sz w:val="28"/>
          <w:szCs w:val="28"/>
        </w:rPr>
        <w:t xml:space="preserve"> заяв</w:t>
      </w:r>
      <w:r w:rsidR="004670BE" w:rsidRPr="00FC491B">
        <w:rPr>
          <w:sz w:val="28"/>
          <w:szCs w:val="28"/>
        </w:rPr>
        <w:t>о</w:t>
      </w:r>
      <w:r w:rsidR="0076325B" w:rsidRPr="00FC491B">
        <w:rPr>
          <w:sz w:val="28"/>
          <w:szCs w:val="28"/>
        </w:rPr>
        <w:t xml:space="preserve">к </w:t>
      </w:r>
      <w:r w:rsidRPr="00FC491B">
        <w:rPr>
          <w:sz w:val="28"/>
          <w:szCs w:val="28"/>
        </w:rPr>
        <w:t xml:space="preserve">не может быть ранее 30-го календарного дня, следующего за днем размещения объявления о проведении </w:t>
      </w:r>
      <w:r w:rsidR="0076325B" w:rsidRPr="00FC491B">
        <w:rPr>
          <w:sz w:val="28"/>
          <w:szCs w:val="28"/>
        </w:rPr>
        <w:t xml:space="preserve">конкурсного </w:t>
      </w:r>
      <w:r w:rsidRPr="00FC491B">
        <w:rPr>
          <w:sz w:val="28"/>
          <w:szCs w:val="28"/>
        </w:rPr>
        <w:t>отбора;</w:t>
      </w:r>
    </w:p>
    <w:p w:rsidR="007931CC" w:rsidRPr="00FC491B" w:rsidRDefault="007931CC" w:rsidP="007931CC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2.3.3. Наименование, место нахождения, почтовый адрес, адрес электронной почты комитета;</w:t>
      </w:r>
    </w:p>
    <w:p w:rsidR="007931CC" w:rsidRPr="00FC491B" w:rsidRDefault="007931CC" w:rsidP="007931CC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2.3.4. </w:t>
      </w:r>
      <w:r w:rsidR="00A03E31" w:rsidRPr="00FC491B">
        <w:rPr>
          <w:sz w:val="28"/>
          <w:szCs w:val="28"/>
        </w:rPr>
        <w:t>Ожидаемый р</w:t>
      </w:r>
      <w:r w:rsidRPr="00FC491B">
        <w:rPr>
          <w:sz w:val="28"/>
          <w:szCs w:val="28"/>
        </w:rPr>
        <w:t xml:space="preserve">езультат предоставления гранта, предусмотренный </w:t>
      </w:r>
      <w:r w:rsidR="00604EED" w:rsidRPr="00FC491B">
        <w:rPr>
          <w:rStyle w:val="a5"/>
          <w:color w:val="auto"/>
          <w:sz w:val="28"/>
          <w:szCs w:val="28"/>
          <w:u w:val="none"/>
        </w:rPr>
        <w:t>пунктом </w:t>
      </w:r>
      <w:r w:rsidR="00C96D19" w:rsidRPr="00FC491B">
        <w:rPr>
          <w:rStyle w:val="a5"/>
          <w:color w:val="auto"/>
          <w:sz w:val="28"/>
          <w:szCs w:val="28"/>
          <w:u w:val="none"/>
        </w:rPr>
        <w:t>1.</w:t>
      </w:r>
      <w:r w:rsidR="00A03E31" w:rsidRPr="00FC491B">
        <w:rPr>
          <w:rStyle w:val="a5"/>
          <w:color w:val="auto"/>
          <w:sz w:val="28"/>
          <w:szCs w:val="28"/>
          <w:u w:val="none"/>
        </w:rPr>
        <w:t>11</w:t>
      </w:r>
      <w:r w:rsidRPr="00FC491B">
        <w:rPr>
          <w:rStyle w:val="a5"/>
          <w:color w:val="auto"/>
          <w:sz w:val="28"/>
          <w:szCs w:val="28"/>
          <w:u w:val="none"/>
        </w:rPr>
        <w:t xml:space="preserve"> </w:t>
      </w:r>
      <w:r w:rsidRPr="00FC491B">
        <w:rPr>
          <w:sz w:val="28"/>
          <w:szCs w:val="28"/>
        </w:rPr>
        <w:t>Положения;</w:t>
      </w:r>
    </w:p>
    <w:p w:rsidR="007931CC" w:rsidRPr="00FC491B" w:rsidRDefault="007931CC" w:rsidP="007931CC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2.3.5. </w:t>
      </w:r>
      <w:r w:rsidR="001B7D0D" w:rsidRPr="00FC491B">
        <w:rPr>
          <w:sz w:val="28"/>
          <w:szCs w:val="28"/>
        </w:rPr>
        <w:t>Доменное имя и (или) указатели</w:t>
      </w:r>
      <w:r w:rsidRPr="00FC491B">
        <w:rPr>
          <w:sz w:val="28"/>
          <w:szCs w:val="28"/>
        </w:rPr>
        <w:t xml:space="preserve"> страницы </w:t>
      </w:r>
      <w:r w:rsidR="00E36B31" w:rsidRPr="00FC491B">
        <w:rPr>
          <w:sz w:val="28"/>
          <w:szCs w:val="28"/>
        </w:rPr>
        <w:t>системы</w:t>
      </w:r>
      <w:r w:rsidR="00604EED" w:rsidRPr="00FC491B">
        <w:rPr>
          <w:sz w:val="28"/>
          <w:szCs w:val="28"/>
        </w:rPr>
        <w:t xml:space="preserve"> «Электронный бюджет»</w:t>
      </w:r>
      <w:r w:rsidRPr="00FC491B">
        <w:rPr>
          <w:sz w:val="28"/>
          <w:szCs w:val="28"/>
        </w:rPr>
        <w:t>, на которо</w:t>
      </w:r>
      <w:r w:rsidR="00604EED" w:rsidRPr="00FC491B">
        <w:rPr>
          <w:sz w:val="28"/>
          <w:szCs w:val="28"/>
        </w:rPr>
        <w:t>й</w:t>
      </w:r>
      <w:r w:rsidRPr="00FC491B">
        <w:rPr>
          <w:sz w:val="28"/>
          <w:szCs w:val="28"/>
        </w:rPr>
        <w:t xml:space="preserve"> размещается информация о проведении конкурса;</w:t>
      </w:r>
    </w:p>
    <w:p w:rsidR="007931CC" w:rsidRPr="00FC491B" w:rsidRDefault="00A24B71" w:rsidP="00793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2.3.6. </w:t>
      </w:r>
      <w:r w:rsidR="007931CC" w:rsidRPr="00FC491B">
        <w:rPr>
          <w:rFonts w:ascii="Times New Roman" w:hAnsi="Times New Roman" w:cs="Times New Roman"/>
          <w:sz w:val="28"/>
          <w:szCs w:val="28"/>
        </w:rPr>
        <w:t xml:space="preserve">Требования к участникам </w:t>
      </w:r>
      <w:r w:rsidR="00CB3CA3" w:rsidRPr="00FC491B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7931CC" w:rsidRPr="00FC491B">
        <w:rPr>
          <w:rFonts w:ascii="Times New Roman" w:hAnsi="Times New Roman" w:cs="Times New Roman"/>
          <w:sz w:val="28"/>
          <w:szCs w:val="28"/>
        </w:rPr>
        <w:t xml:space="preserve">отбора, </w:t>
      </w:r>
      <w:r w:rsidR="00E36B31" w:rsidRPr="00FC491B">
        <w:rPr>
          <w:rFonts w:ascii="Times New Roman" w:hAnsi="Times New Roman" w:cs="Times New Roman"/>
          <w:sz w:val="28"/>
          <w:szCs w:val="28"/>
        </w:rPr>
        <w:t>установленные</w:t>
      </w:r>
      <w:r w:rsidR="00C922C0" w:rsidRPr="00FC491B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60F05" w:rsidRPr="00FC491B">
        <w:rPr>
          <w:rFonts w:ascii="Times New Roman" w:hAnsi="Times New Roman" w:cs="Times New Roman"/>
          <w:sz w:val="28"/>
          <w:szCs w:val="28"/>
        </w:rPr>
        <w:t>ом</w:t>
      </w:r>
      <w:r w:rsidR="00C922C0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7931CC" w:rsidRPr="00FC491B">
        <w:rPr>
          <w:rFonts w:ascii="Times New Roman" w:hAnsi="Times New Roman" w:cs="Times New Roman"/>
          <w:sz w:val="28"/>
          <w:szCs w:val="28"/>
        </w:rPr>
        <w:t>2.</w:t>
      </w:r>
      <w:r w:rsidR="00712C36" w:rsidRPr="00FC491B">
        <w:rPr>
          <w:rFonts w:ascii="Times New Roman" w:hAnsi="Times New Roman" w:cs="Times New Roman"/>
          <w:sz w:val="28"/>
          <w:szCs w:val="28"/>
        </w:rPr>
        <w:t>6</w:t>
      </w:r>
      <w:r w:rsidR="007931CC" w:rsidRPr="00FC491B">
        <w:rPr>
          <w:rFonts w:ascii="Times New Roman" w:hAnsi="Times New Roman" w:cs="Times New Roman"/>
          <w:sz w:val="28"/>
          <w:szCs w:val="28"/>
        </w:rPr>
        <w:t xml:space="preserve"> Положения, которым участник </w:t>
      </w:r>
      <w:r w:rsidR="00CB3CA3" w:rsidRPr="00FC491B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7931CC" w:rsidRPr="00FC491B">
        <w:rPr>
          <w:rFonts w:ascii="Times New Roman" w:hAnsi="Times New Roman" w:cs="Times New Roman"/>
          <w:sz w:val="28"/>
          <w:szCs w:val="28"/>
        </w:rPr>
        <w:t xml:space="preserve">отбора должен соответствовать </w:t>
      </w:r>
      <w:r w:rsidR="007931CC" w:rsidRPr="00FC491B">
        <w:rPr>
          <w:rFonts w:ascii="Times New Roman" w:eastAsia="Times New Roman" w:hAnsi="Times New Roman" w:cs="Times New Roman"/>
          <w:sz w:val="28"/>
          <w:szCs w:val="28"/>
        </w:rPr>
        <w:t>на первое число месяца подачи заявки</w:t>
      </w:r>
      <w:r w:rsidR="007931CC" w:rsidRPr="00FC491B">
        <w:rPr>
          <w:rFonts w:ascii="Times New Roman" w:hAnsi="Times New Roman" w:cs="Times New Roman"/>
          <w:sz w:val="28"/>
          <w:szCs w:val="28"/>
        </w:rPr>
        <w:t xml:space="preserve">, и к перечню документов, представляемых участниками </w:t>
      </w:r>
      <w:r w:rsidR="00CB3CA3" w:rsidRPr="00FC491B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7931CC" w:rsidRPr="00FC491B">
        <w:rPr>
          <w:rFonts w:ascii="Times New Roman" w:hAnsi="Times New Roman" w:cs="Times New Roman"/>
          <w:sz w:val="28"/>
          <w:szCs w:val="28"/>
        </w:rPr>
        <w:t>отбора для подтверждения соответствия указанным требованиям в соответствии с пунктом 2.</w:t>
      </w:r>
      <w:r w:rsidR="00712C36" w:rsidRPr="00FC491B">
        <w:rPr>
          <w:rFonts w:ascii="Times New Roman" w:hAnsi="Times New Roman" w:cs="Times New Roman"/>
          <w:sz w:val="28"/>
          <w:szCs w:val="28"/>
        </w:rPr>
        <w:t>8</w:t>
      </w:r>
      <w:r w:rsidR="007931CC" w:rsidRPr="00FC491B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2.3.7. </w:t>
      </w:r>
      <w:r w:rsidR="004670BE" w:rsidRPr="00FC491B">
        <w:rPr>
          <w:sz w:val="28"/>
          <w:szCs w:val="28"/>
        </w:rPr>
        <w:t>Категория участников конкурсного отбора, критерии оценки, показатели критериев оценки</w:t>
      </w:r>
      <w:r w:rsidRPr="00FC491B">
        <w:rPr>
          <w:sz w:val="28"/>
          <w:szCs w:val="28"/>
        </w:rPr>
        <w:t>;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2.3.8. Порядок подачи участниками </w:t>
      </w:r>
      <w:r w:rsidR="001D38EC" w:rsidRPr="00FC491B">
        <w:rPr>
          <w:sz w:val="28"/>
          <w:szCs w:val="28"/>
        </w:rPr>
        <w:t xml:space="preserve">конкурсного </w:t>
      </w:r>
      <w:r w:rsidRPr="00FC491B">
        <w:rPr>
          <w:sz w:val="28"/>
          <w:szCs w:val="28"/>
        </w:rPr>
        <w:t xml:space="preserve">отбора заявок и требования, предъявляемые к форме и содержанию заявок; 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2.3.9. Порядок отзыва заявок, порядок их возврата, </w:t>
      </w:r>
      <w:proofErr w:type="gramStart"/>
      <w:r w:rsidRPr="00FC491B">
        <w:rPr>
          <w:sz w:val="28"/>
          <w:szCs w:val="28"/>
        </w:rPr>
        <w:t>определяющий</w:t>
      </w:r>
      <w:proofErr w:type="gramEnd"/>
      <w:r w:rsidRPr="00FC491B">
        <w:rPr>
          <w:sz w:val="28"/>
          <w:szCs w:val="28"/>
        </w:rPr>
        <w:t xml:space="preserve"> в том числе основания для возврата заявок, порядок внесения изменений в заявки; 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2.3.10. Правила рассмотрения и оценки заявок в соответствии с </w:t>
      </w:r>
      <w:hyperlink w:anchor="p50" w:history="1">
        <w:r w:rsidRPr="00FC491B">
          <w:rPr>
            <w:rStyle w:val="a5"/>
            <w:color w:val="auto"/>
            <w:sz w:val="28"/>
            <w:szCs w:val="28"/>
            <w:u w:val="none"/>
          </w:rPr>
          <w:t>пунктами 2.1</w:t>
        </w:r>
        <w:r w:rsidR="00712C36" w:rsidRPr="00FC491B">
          <w:rPr>
            <w:rStyle w:val="a5"/>
            <w:color w:val="auto"/>
            <w:sz w:val="28"/>
            <w:szCs w:val="28"/>
            <w:u w:val="none"/>
          </w:rPr>
          <w:t>4</w:t>
        </w:r>
        <w:r w:rsidRPr="00FC491B">
          <w:rPr>
            <w:rStyle w:val="a5"/>
            <w:color w:val="auto"/>
            <w:sz w:val="28"/>
            <w:szCs w:val="28"/>
            <w:u w:val="none"/>
          </w:rPr>
          <w:t>-2.2</w:t>
        </w:r>
      </w:hyperlink>
      <w:r w:rsidR="00712C36" w:rsidRPr="00FC491B">
        <w:rPr>
          <w:rStyle w:val="a5"/>
          <w:color w:val="auto"/>
          <w:sz w:val="28"/>
          <w:szCs w:val="28"/>
          <w:u w:val="none"/>
        </w:rPr>
        <w:t>3</w:t>
      </w:r>
      <w:r w:rsidRPr="00FC491B">
        <w:rPr>
          <w:sz w:val="28"/>
          <w:szCs w:val="28"/>
        </w:rPr>
        <w:t xml:space="preserve"> Положения; 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lastRenderedPageBreak/>
        <w:t xml:space="preserve">2.3.11. Порядок возврата заявок на доработку; 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2.3.12. Порядок отклонения заявок, а также информаци</w:t>
      </w:r>
      <w:r w:rsidR="004670BE" w:rsidRPr="00FC491B">
        <w:rPr>
          <w:sz w:val="28"/>
          <w:szCs w:val="28"/>
        </w:rPr>
        <w:t>ю</w:t>
      </w:r>
      <w:r w:rsidRPr="00FC491B">
        <w:rPr>
          <w:sz w:val="28"/>
          <w:szCs w:val="28"/>
        </w:rPr>
        <w:t xml:space="preserve"> об основаниях их отклонения; 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2.3.13. Порядок оценки заявок, включающий критерии оценки, сроки оценки заявок, а также информацию об участии или неучастии комиссии и экспертов в оценке заявок;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2.3.14. Объем распределяемого гранта в рамках отбора, порядок расчета размера гранта, установленный Положением, правила распределения гранта по результатам отбора, а также предельное количество победителей отбора; 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2.3.15. Порядок предоставления участникам отбора разъяснений положений объявления о проведении отбора, даты начала и окончания срока такого предоставления; 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2.3.16. Срок, в течение которого победитель (победители) отбора должен подписать </w:t>
      </w:r>
      <w:r w:rsidR="001D38EC" w:rsidRPr="00FC491B">
        <w:rPr>
          <w:sz w:val="28"/>
          <w:szCs w:val="28"/>
        </w:rPr>
        <w:t>соглашение</w:t>
      </w:r>
      <w:r w:rsidRPr="00FC491B">
        <w:rPr>
          <w:sz w:val="28"/>
          <w:szCs w:val="28"/>
        </w:rPr>
        <w:t xml:space="preserve">; </w:t>
      </w:r>
    </w:p>
    <w:p w:rsidR="00764155" w:rsidRPr="00FC491B" w:rsidRDefault="008E660F" w:rsidP="0076415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2.3.17. Условия признания победителя (победителей) отбора </w:t>
      </w:r>
      <w:proofErr w:type="gramStart"/>
      <w:r w:rsidRPr="00FC491B">
        <w:rPr>
          <w:sz w:val="28"/>
          <w:szCs w:val="28"/>
        </w:rPr>
        <w:t>уклонившимся</w:t>
      </w:r>
      <w:proofErr w:type="gramEnd"/>
      <w:r w:rsidRPr="00FC491B">
        <w:rPr>
          <w:sz w:val="28"/>
          <w:szCs w:val="28"/>
        </w:rPr>
        <w:t xml:space="preserve"> от заключения </w:t>
      </w:r>
      <w:r w:rsidR="001D38EC" w:rsidRPr="00FC491B">
        <w:rPr>
          <w:sz w:val="28"/>
          <w:szCs w:val="28"/>
        </w:rPr>
        <w:t>соглашения</w:t>
      </w:r>
      <w:r w:rsidRPr="00FC491B">
        <w:rPr>
          <w:sz w:val="28"/>
          <w:szCs w:val="28"/>
        </w:rPr>
        <w:t xml:space="preserve">; 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2.3.18. Сроки размещения протокола подведения итогов отбора (документа об итогах проведения отбора) </w:t>
      </w:r>
      <w:r w:rsidR="00FA44C4" w:rsidRPr="00FC491B">
        <w:rPr>
          <w:sz w:val="28"/>
          <w:szCs w:val="28"/>
        </w:rPr>
        <w:t>на едином портале</w:t>
      </w:r>
      <w:r w:rsidRPr="00FC491B">
        <w:rPr>
          <w:sz w:val="28"/>
          <w:szCs w:val="28"/>
        </w:rPr>
        <w:t>.</w:t>
      </w:r>
    </w:p>
    <w:p w:rsidR="008E660F" w:rsidRPr="00FC491B" w:rsidRDefault="008A6266" w:rsidP="004670B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FC491B">
        <w:rPr>
          <w:sz w:val="28"/>
          <w:szCs w:val="28"/>
        </w:rPr>
        <w:t>2.</w:t>
      </w:r>
      <w:r w:rsidR="004670BE" w:rsidRPr="00FC491B">
        <w:rPr>
          <w:sz w:val="28"/>
          <w:szCs w:val="28"/>
        </w:rPr>
        <w:t>4</w:t>
      </w:r>
      <w:r w:rsidRPr="00FC491B">
        <w:rPr>
          <w:sz w:val="28"/>
          <w:szCs w:val="28"/>
        </w:rPr>
        <w:t>. </w:t>
      </w:r>
      <w:r w:rsidR="008E660F" w:rsidRPr="00FC491B">
        <w:rPr>
          <w:sz w:val="28"/>
          <w:szCs w:val="28"/>
        </w:rPr>
        <w:t xml:space="preserve">Участник </w:t>
      </w:r>
      <w:r w:rsidR="004670BE" w:rsidRPr="00FC491B">
        <w:rPr>
          <w:sz w:val="28"/>
          <w:szCs w:val="28"/>
        </w:rPr>
        <w:t xml:space="preserve">конкурсного </w:t>
      </w:r>
      <w:r w:rsidR="008E660F" w:rsidRPr="00FC491B">
        <w:rPr>
          <w:sz w:val="28"/>
          <w:szCs w:val="28"/>
        </w:rPr>
        <w:t xml:space="preserve">отбора не позднее третьего рабочего дня до дня окончания срока приема заявок вправе направить в комитет запрос о разъяснении положений объявления о проведении </w:t>
      </w:r>
      <w:r w:rsidR="008E660F" w:rsidRPr="00FC491B">
        <w:rPr>
          <w:color w:val="22272F"/>
          <w:sz w:val="28"/>
          <w:szCs w:val="28"/>
        </w:rPr>
        <w:t xml:space="preserve">отбора </w:t>
      </w:r>
      <w:r w:rsidR="0002020D" w:rsidRPr="00FC491B">
        <w:rPr>
          <w:color w:val="22272F"/>
          <w:sz w:val="28"/>
          <w:szCs w:val="28"/>
        </w:rPr>
        <w:t>путем его формирования в системе «Электронный бюджет»</w:t>
      </w:r>
      <w:r w:rsidR="00DF3EAA" w:rsidRPr="00FC491B">
        <w:rPr>
          <w:color w:val="22272F"/>
          <w:sz w:val="28"/>
          <w:szCs w:val="28"/>
        </w:rPr>
        <w:t>.</w:t>
      </w:r>
      <w:r w:rsidR="00FA44C4" w:rsidRPr="00FC491B">
        <w:rPr>
          <w:color w:val="22272F"/>
          <w:sz w:val="28"/>
          <w:szCs w:val="28"/>
        </w:rPr>
        <w:t xml:space="preserve"> Запрос регистрируется в течение </w:t>
      </w:r>
      <w:r w:rsidRPr="00FC491B">
        <w:rPr>
          <w:color w:val="22272F"/>
          <w:sz w:val="28"/>
          <w:szCs w:val="28"/>
        </w:rPr>
        <w:t xml:space="preserve">одного рабочего дня со дня его </w:t>
      </w:r>
      <w:r w:rsidR="00FA44C4" w:rsidRPr="00FC491B">
        <w:rPr>
          <w:color w:val="22272F"/>
          <w:sz w:val="28"/>
          <w:szCs w:val="28"/>
        </w:rPr>
        <w:t>поступления в комитет.</w:t>
      </w:r>
    </w:p>
    <w:p w:rsidR="008E660F" w:rsidRPr="00FC491B" w:rsidRDefault="008E660F" w:rsidP="004670B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FC491B">
        <w:rPr>
          <w:color w:val="22272F"/>
          <w:sz w:val="28"/>
          <w:szCs w:val="28"/>
        </w:rPr>
        <w:t xml:space="preserve">Комитет направляет разъяснение положений </w:t>
      </w:r>
      <w:r w:rsidR="00FA44C4" w:rsidRPr="00FC491B">
        <w:rPr>
          <w:color w:val="22272F"/>
          <w:sz w:val="28"/>
          <w:szCs w:val="28"/>
        </w:rPr>
        <w:t>объявления</w:t>
      </w:r>
      <w:r w:rsidRPr="00FC491B">
        <w:rPr>
          <w:color w:val="22272F"/>
          <w:sz w:val="28"/>
          <w:szCs w:val="28"/>
        </w:rPr>
        <w:t xml:space="preserve"> о проведении отбора в течение трех </w:t>
      </w:r>
      <w:r w:rsidRPr="00FC491B">
        <w:rPr>
          <w:sz w:val="28"/>
          <w:szCs w:val="28"/>
        </w:rPr>
        <w:t xml:space="preserve">рабочих дней со дня получения запроса </w:t>
      </w:r>
      <w:r w:rsidR="00DF3EAA" w:rsidRPr="00FC491B">
        <w:rPr>
          <w:color w:val="22272F"/>
          <w:sz w:val="28"/>
          <w:szCs w:val="28"/>
        </w:rPr>
        <w:t>путем его формирования в системе «Электронный бюджет».</w:t>
      </w:r>
    </w:p>
    <w:p w:rsidR="004670BE" w:rsidRPr="00FC491B" w:rsidRDefault="004670BE" w:rsidP="004670B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2.5. Внесение изменений в объявление о проведении отбора осуществляется комитетом не позднее наступления </w:t>
      </w:r>
      <w:proofErr w:type="gramStart"/>
      <w:r w:rsidRPr="00FC491B">
        <w:rPr>
          <w:sz w:val="28"/>
          <w:szCs w:val="28"/>
        </w:rPr>
        <w:t xml:space="preserve">даты окончания приема заявок участников </w:t>
      </w:r>
      <w:r w:rsidR="00712C36" w:rsidRPr="00FC491B">
        <w:rPr>
          <w:sz w:val="28"/>
          <w:szCs w:val="28"/>
        </w:rPr>
        <w:t xml:space="preserve">конкурсного </w:t>
      </w:r>
      <w:r w:rsidRPr="00FC491B">
        <w:rPr>
          <w:sz w:val="28"/>
          <w:szCs w:val="28"/>
        </w:rPr>
        <w:t>отбора</w:t>
      </w:r>
      <w:proofErr w:type="gramEnd"/>
      <w:r w:rsidRPr="00FC491B">
        <w:rPr>
          <w:sz w:val="28"/>
          <w:szCs w:val="28"/>
        </w:rPr>
        <w:t>.</w:t>
      </w:r>
    </w:p>
    <w:p w:rsidR="004670BE" w:rsidRPr="00FC491B" w:rsidRDefault="004670BE" w:rsidP="004670B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В случае внесения комитетом изменений в объявление о проведении отбора срок подачи участниками </w:t>
      </w:r>
      <w:r w:rsidR="00712C36" w:rsidRPr="00FC491B">
        <w:rPr>
          <w:sz w:val="28"/>
          <w:szCs w:val="28"/>
        </w:rPr>
        <w:t xml:space="preserve">конкурсного </w:t>
      </w:r>
      <w:r w:rsidRPr="00FC491B">
        <w:rPr>
          <w:sz w:val="28"/>
          <w:szCs w:val="28"/>
        </w:rPr>
        <w:t xml:space="preserve">отбора заявок продлевается таким образом, чтобы со дня, следующего за днем внесения таких изменений, до даты окончания приема заявок указанный срок составлял не менее </w:t>
      </w:r>
      <w:r w:rsidR="00602A7C" w:rsidRPr="00FC491B">
        <w:rPr>
          <w:sz w:val="28"/>
          <w:szCs w:val="28"/>
        </w:rPr>
        <w:t>10</w:t>
      </w:r>
      <w:r w:rsidRPr="00FC491B">
        <w:rPr>
          <w:sz w:val="28"/>
          <w:szCs w:val="28"/>
        </w:rPr>
        <w:t xml:space="preserve"> календарных дней.</w:t>
      </w:r>
    </w:p>
    <w:p w:rsidR="004670BE" w:rsidRPr="00FC491B" w:rsidRDefault="004670BE" w:rsidP="004670B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При внесении изменений в объявление о проведении отбора изменение способа отбора некоммерческих организаций</w:t>
      </w:r>
      <w:r w:rsidR="00194489" w:rsidRPr="00FC491B">
        <w:rPr>
          <w:sz w:val="28"/>
          <w:szCs w:val="28"/>
        </w:rPr>
        <w:t>, образовательных организаций</w:t>
      </w:r>
      <w:r w:rsidRPr="00FC491B">
        <w:rPr>
          <w:sz w:val="28"/>
          <w:szCs w:val="28"/>
        </w:rPr>
        <w:t xml:space="preserve"> не допускается.</w:t>
      </w:r>
    </w:p>
    <w:p w:rsidR="004670BE" w:rsidRPr="00FC491B" w:rsidRDefault="004670BE" w:rsidP="004670B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В случае внесения изменений в объявление о проведении отбора после наступления даты начала приема заявок в объявление о проведении отбора включается положение, предусматривающее право участников </w:t>
      </w:r>
      <w:r w:rsidR="00712C36" w:rsidRPr="00FC491B">
        <w:rPr>
          <w:sz w:val="28"/>
          <w:szCs w:val="28"/>
        </w:rPr>
        <w:t xml:space="preserve">конкурсного </w:t>
      </w:r>
      <w:r w:rsidRPr="00FC491B">
        <w:rPr>
          <w:sz w:val="28"/>
          <w:szCs w:val="28"/>
        </w:rPr>
        <w:t>отбора  внести изменения в заявки.</w:t>
      </w:r>
    </w:p>
    <w:p w:rsidR="004670BE" w:rsidRPr="00FC491B" w:rsidRDefault="004670BE" w:rsidP="004670B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Участники </w:t>
      </w:r>
      <w:r w:rsidR="00712C36" w:rsidRPr="00FC491B">
        <w:rPr>
          <w:sz w:val="28"/>
          <w:szCs w:val="28"/>
        </w:rPr>
        <w:t xml:space="preserve">конкурсного </w:t>
      </w:r>
      <w:r w:rsidRPr="00FC491B">
        <w:rPr>
          <w:sz w:val="28"/>
          <w:szCs w:val="28"/>
        </w:rPr>
        <w:t xml:space="preserve">отбора, подавшие заявку, уведомляются о внесении изменений в объявление о проведении отбора не позднее дня, </w:t>
      </w:r>
      <w:r w:rsidRPr="00FC491B">
        <w:rPr>
          <w:sz w:val="28"/>
          <w:szCs w:val="28"/>
        </w:rPr>
        <w:lastRenderedPageBreak/>
        <w:t>следующего за днем внесения изменений в объявление о проведении отбора, с использованием системы «Электронный бюджет».</w:t>
      </w:r>
    </w:p>
    <w:p w:rsidR="008E660F" w:rsidRPr="00FC491B" w:rsidRDefault="008E660F" w:rsidP="004670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. Требования, которым должны соответствовать участники </w:t>
      </w:r>
      <w:r w:rsidR="00712C36" w:rsidRPr="00FC491B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712C36" w:rsidRPr="00FC4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на первое число месяца подачи заявки:</w:t>
      </w:r>
    </w:p>
    <w:p w:rsidR="008E660F" w:rsidRPr="00FC491B" w:rsidRDefault="004670BE" w:rsidP="008E6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2.6</w:t>
      </w:r>
      <w:r w:rsidR="008E660F" w:rsidRPr="00FC491B">
        <w:rPr>
          <w:rFonts w:ascii="Times New Roman" w:eastAsia="Times New Roman" w:hAnsi="Times New Roman" w:cs="Times New Roman"/>
          <w:sz w:val="28"/>
          <w:szCs w:val="28"/>
        </w:rPr>
        <w:t>.1. </w:t>
      </w:r>
      <w:r w:rsidR="008E660F" w:rsidRPr="00FC491B">
        <w:rPr>
          <w:rFonts w:ascii="Times New Roman" w:hAnsi="Times New Roman" w:cs="Times New Roman"/>
          <w:sz w:val="28"/>
          <w:szCs w:val="28"/>
        </w:rPr>
        <w:t xml:space="preserve">Не должны находиться в процессе реорганизации </w:t>
      </w:r>
      <w:r w:rsidR="0005626C" w:rsidRPr="00FC491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8E660F" w:rsidRPr="00FC491B">
        <w:rPr>
          <w:rFonts w:ascii="Times New Roman" w:hAnsi="Times New Roman" w:cs="Times New Roman"/>
          <w:sz w:val="28"/>
          <w:szCs w:val="28"/>
        </w:rPr>
        <w:t xml:space="preserve">(за исключением реорганизации в форме присоединения к некоммерческой организации, </w:t>
      </w:r>
      <w:r w:rsidR="00194489" w:rsidRPr="00FC491B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="00194489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8E660F" w:rsidRPr="00FC491B">
        <w:rPr>
          <w:rFonts w:ascii="Times New Roman" w:hAnsi="Times New Roman" w:cs="Times New Roman"/>
          <w:sz w:val="28"/>
          <w:szCs w:val="28"/>
        </w:rPr>
        <w:t>подавшей заявку, другого юридического лица), ликвидации, в отношении них не введена процедура банкротства, их деятельность не должна быть приостановлена в порядке, предусмотренном законодательством Российской Федерации;</w:t>
      </w:r>
    </w:p>
    <w:p w:rsidR="008E660F" w:rsidRPr="00FC491B" w:rsidRDefault="008E660F" w:rsidP="008E6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75"/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6</w:t>
      </w:r>
      <w:r w:rsidRPr="00FC491B">
        <w:rPr>
          <w:rFonts w:ascii="Times New Roman" w:hAnsi="Times New Roman" w:cs="Times New Roman"/>
          <w:sz w:val="28"/>
          <w:szCs w:val="28"/>
        </w:rPr>
        <w:t>.2. 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</w:t>
      </w:r>
      <w:r w:rsidR="0005626C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процентов, если иное не предусмотрено законодательством Российской Федерации.</w:t>
      </w:r>
    </w:p>
    <w:bookmarkEnd w:id="8"/>
    <w:p w:rsidR="008E660F" w:rsidRPr="00FC491B" w:rsidRDefault="008E660F" w:rsidP="008E6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91B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</w:t>
      </w:r>
      <w:r w:rsidR="0005626C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обществ;</w:t>
      </w:r>
    </w:p>
    <w:p w:rsidR="008E660F" w:rsidRPr="00FC491B" w:rsidRDefault="008E660F" w:rsidP="008E6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276"/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6</w:t>
      </w:r>
      <w:r w:rsidR="00291040" w:rsidRPr="00FC491B">
        <w:rPr>
          <w:rFonts w:ascii="Times New Roman" w:hAnsi="Times New Roman" w:cs="Times New Roman"/>
          <w:sz w:val="28"/>
          <w:szCs w:val="28"/>
        </w:rPr>
        <w:t>.3. </w:t>
      </w:r>
      <w:r w:rsidRPr="00FC491B">
        <w:rPr>
          <w:rFonts w:ascii="Times New Roman" w:hAnsi="Times New Roman" w:cs="Times New Roman"/>
          <w:sz w:val="28"/>
          <w:szCs w:val="28"/>
        </w:rPr>
        <w:t xml:space="preserve">Не должны получать </w:t>
      </w:r>
      <w:r w:rsidRPr="00FC491B">
        <w:rPr>
          <w:rFonts w:ascii="Times New Roman" w:eastAsia="Times New Roman" w:hAnsi="Times New Roman"/>
          <w:sz w:val="28"/>
          <w:szCs w:val="28"/>
        </w:rPr>
        <w:t>средства</w:t>
      </w:r>
      <w:r w:rsidR="00764155" w:rsidRPr="00FC491B">
        <w:rPr>
          <w:rFonts w:ascii="Times New Roman" w:eastAsia="Times New Roman" w:hAnsi="Times New Roman"/>
          <w:sz w:val="28"/>
          <w:szCs w:val="28"/>
        </w:rPr>
        <w:t xml:space="preserve"> </w:t>
      </w:r>
      <w:r w:rsidRPr="00FC491B">
        <w:rPr>
          <w:rFonts w:ascii="Times New Roman" w:eastAsia="Times New Roman" w:hAnsi="Times New Roman"/>
          <w:sz w:val="28"/>
          <w:szCs w:val="28"/>
        </w:rPr>
        <w:t xml:space="preserve">из бюджета </w:t>
      </w:r>
      <w:r w:rsidRPr="00FC491B">
        <w:rPr>
          <w:rFonts w:ascii="Times New Roman" w:hAnsi="Times New Roman" w:cs="Times New Roman"/>
          <w:sz w:val="28"/>
          <w:szCs w:val="28"/>
        </w:rPr>
        <w:t>города</w:t>
      </w:r>
      <w:r w:rsidR="00005F49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>на основании иных нормативных правовых актов города Барнаула на цель, предусмотренную пунктом 1.3 Положения;</w:t>
      </w:r>
    </w:p>
    <w:bookmarkEnd w:id="9"/>
    <w:p w:rsidR="008E660F" w:rsidRPr="00FC491B" w:rsidRDefault="008E660F" w:rsidP="008E6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6</w:t>
      </w:r>
      <w:r w:rsidR="00291040" w:rsidRPr="00FC491B">
        <w:rPr>
          <w:rFonts w:ascii="Times New Roman" w:hAnsi="Times New Roman" w:cs="Times New Roman"/>
          <w:sz w:val="28"/>
          <w:szCs w:val="28"/>
        </w:rPr>
        <w:t>.4. </w:t>
      </w:r>
      <w:r w:rsidRPr="00FC491B">
        <w:rPr>
          <w:rFonts w:ascii="Times New Roman" w:hAnsi="Times New Roman" w:cs="Times New Roman"/>
          <w:sz w:val="28"/>
          <w:szCs w:val="28"/>
        </w:rPr>
        <w:t>Не должны находиться в перечне организаций и физических лиц, в отношении которых имеются сведения об их причастности</w:t>
      </w:r>
      <w:r w:rsidR="0005626C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>к экстремистской деятельности или терроризму;</w:t>
      </w:r>
    </w:p>
    <w:p w:rsidR="008E660F" w:rsidRPr="00FC491B" w:rsidRDefault="008E660F" w:rsidP="008E660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6</w:t>
      </w:r>
      <w:r w:rsidR="00291040" w:rsidRPr="00FC491B">
        <w:rPr>
          <w:rFonts w:ascii="Times New Roman" w:hAnsi="Times New Roman" w:cs="Times New Roman"/>
          <w:sz w:val="28"/>
          <w:szCs w:val="28"/>
        </w:rPr>
        <w:t>.5. </w:t>
      </w:r>
      <w:proofErr w:type="gramStart"/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должны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</w:t>
      </w:r>
      <w:r w:rsidR="0005626C"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>или с распространением оружия массового уничтожения;</w:t>
      </w:r>
      <w:proofErr w:type="gramEnd"/>
    </w:p>
    <w:p w:rsidR="008E660F" w:rsidRPr="00FC491B" w:rsidRDefault="008E660F" w:rsidP="008E6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6</w:t>
      </w:r>
      <w:r w:rsidRPr="00FC491B">
        <w:rPr>
          <w:rFonts w:ascii="Times New Roman" w:hAnsi="Times New Roman" w:cs="Times New Roman"/>
          <w:sz w:val="28"/>
          <w:szCs w:val="28"/>
        </w:rPr>
        <w:t>.6. </w:t>
      </w:r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должны являться иностранным агентом в соответствии</w:t>
      </w:r>
      <w:r w:rsidR="0005626C"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Федеральным законом «О </w:t>
      </w:r>
      <w:proofErr w:type="gramStart"/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контроле за</w:t>
      </w:r>
      <w:proofErr w:type="gramEnd"/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деятельностью лиц, находящихся под иностранным влиянием»;</w:t>
      </w:r>
    </w:p>
    <w:p w:rsidR="008E660F" w:rsidRPr="00FC491B" w:rsidRDefault="00FA493D" w:rsidP="008E660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491B">
        <w:rPr>
          <w:rFonts w:ascii="Times New Roman" w:eastAsia="Times New Roman" w:hAnsi="Times New Roman"/>
          <w:sz w:val="28"/>
          <w:szCs w:val="28"/>
        </w:rPr>
        <w:t>2.</w:t>
      </w:r>
      <w:r w:rsidR="004670BE" w:rsidRPr="00FC491B">
        <w:rPr>
          <w:rFonts w:ascii="Times New Roman" w:eastAsia="Times New Roman" w:hAnsi="Times New Roman"/>
          <w:sz w:val="28"/>
          <w:szCs w:val="28"/>
        </w:rPr>
        <w:t>6</w:t>
      </w:r>
      <w:r w:rsidRPr="00FC491B">
        <w:rPr>
          <w:rFonts w:ascii="Times New Roman" w:eastAsia="Times New Roman" w:hAnsi="Times New Roman"/>
          <w:sz w:val="28"/>
          <w:szCs w:val="28"/>
        </w:rPr>
        <w:t>.7</w:t>
      </w:r>
      <w:r w:rsidR="008E660F" w:rsidRPr="00FC491B">
        <w:rPr>
          <w:rFonts w:ascii="Times New Roman" w:eastAsia="Times New Roman" w:hAnsi="Times New Roman"/>
          <w:sz w:val="28"/>
          <w:szCs w:val="28"/>
        </w:rPr>
        <w:t>.</w:t>
      </w:r>
      <w:r w:rsidR="00291040" w:rsidRPr="00FC491B">
        <w:rPr>
          <w:rFonts w:ascii="Times New Roman" w:eastAsia="Times New Roman" w:hAnsi="Times New Roman"/>
          <w:sz w:val="28"/>
          <w:szCs w:val="28"/>
        </w:rPr>
        <w:t> </w:t>
      </w:r>
      <w:r w:rsidR="008E660F" w:rsidRPr="00FC491B">
        <w:rPr>
          <w:rFonts w:ascii="Times New Roman" w:eastAsia="Times New Roman" w:hAnsi="Times New Roman"/>
          <w:sz w:val="28"/>
          <w:szCs w:val="28"/>
        </w:rPr>
        <w:t xml:space="preserve">На едином налоговом счете отсутствует или не превышает размер, определенный пунктом 3 статьи 47 Налогового кодекса </w:t>
      </w:r>
      <w:r w:rsidR="008E660F" w:rsidRPr="00FC491B">
        <w:rPr>
          <w:rFonts w:ascii="Times New Roman" w:eastAsia="Times New Roman" w:hAnsi="Times New Roman"/>
          <w:sz w:val="28"/>
          <w:szCs w:val="28"/>
        </w:rPr>
        <w:lastRenderedPageBreak/>
        <w:t>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8E660F" w:rsidRPr="00FC491B" w:rsidRDefault="008E660F" w:rsidP="008E660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491B">
        <w:rPr>
          <w:rFonts w:ascii="Times New Roman" w:eastAsia="Times New Roman" w:hAnsi="Times New Roman"/>
          <w:sz w:val="28"/>
          <w:szCs w:val="28"/>
        </w:rPr>
        <w:t>2.</w:t>
      </w:r>
      <w:r w:rsidR="004670BE" w:rsidRPr="00FC491B">
        <w:rPr>
          <w:rFonts w:ascii="Times New Roman" w:eastAsia="Times New Roman" w:hAnsi="Times New Roman"/>
          <w:sz w:val="28"/>
          <w:szCs w:val="28"/>
        </w:rPr>
        <w:t>6</w:t>
      </w:r>
      <w:r w:rsidRPr="00FC491B">
        <w:rPr>
          <w:rFonts w:ascii="Times New Roman" w:eastAsia="Times New Roman" w:hAnsi="Times New Roman"/>
          <w:sz w:val="28"/>
          <w:szCs w:val="28"/>
        </w:rPr>
        <w:t>.</w:t>
      </w:r>
      <w:r w:rsidR="00FA493D" w:rsidRPr="00FC491B">
        <w:rPr>
          <w:rFonts w:ascii="Times New Roman" w:eastAsia="Times New Roman" w:hAnsi="Times New Roman"/>
          <w:sz w:val="28"/>
          <w:szCs w:val="28"/>
        </w:rPr>
        <w:t>8</w:t>
      </w:r>
      <w:r w:rsidRPr="00FC491B">
        <w:rPr>
          <w:rFonts w:ascii="Times New Roman" w:eastAsia="Times New Roman" w:hAnsi="Times New Roman"/>
          <w:sz w:val="28"/>
          <w:szCs w:val="28"/>
        </w:rPr>
        <w:t xml:space="preserve">. Отсутствует просроченная задолженность </w:t>
      </w:r>
      <w:r w:rsidR="00D967D5" w:rsidRPr="00FC491B">
        <w:rPr>
          <w:rFonts w:ascii="Times New Roman" w:eastAsia="Times New Roman" w:hAnsi="Times New Roman"/>
          <w:sz w:val="28"/>
          <w:szCs w:val="28"/>
        </w:rPr>
        <w:t xml:space="preserve">по </w:t>
      </w:r>
      <w:r w:rsidRPr="00FC491B">
        <w:rPr>
          <w:rFonts w:ascii="Times New Roman" w:eastAsia="Times New Roman" w:hAnsi="Times New Roman"/>
          <w:sz w:val="28"/>
          <w:szCs w:val="28"/>
        </w:rPr>
        <w:t>возврату в бюджет города иных субсидий, бюджетных инвестиций, а также ин</w:t>
      </w:r>
      <w:r w:rsidR="00D967D5" w:rsidRPr="00FC491B">
        <w:rPr>
          <w:rFonts w:ascii="Times New Roman" w:eastAsia="Times New Roman" w:hAnsi="Times New Roman"/>
          <w:sz w:val="28"/>
          <w:szCs w:val="28"/>
        </w:rPr>
        <w:t>ая</w:t>
      </w:r>
      <w:r w:rsidRPr="00FC491B">
        <w:rPr>
          <w:rFonts w:ascii="Times New Roman" w:eastAsia="Times New Roman" w:hAnsi="Times New Roman"/>
          <w:sz w:val="28"/>
          <w:szCs w:val="28"/>
        </w:rPr>
        <w:t xml:space="preserve"> просроченная (неурегулированная) задолженность по денежным обязательствам перед бюджетом города;</w:t>
      </w:r>
    </w:p>
    <w:p w:rsidR="008E660F" w:rsidRPr="00FC491B" w:rsidRDefault="008E660F" w:rsidP="008E660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491B">
        <w:rPr>
          <w:rFonts w:ascii="Times New Roman" w:eastAsia="Times New Roman" w:hAnsi="Times New Roman"/>
          <w:sz w:val="28"/>
          <w:szCs w:val="28"/>
        </w:rPr>
        <w:t>2</w:t>
      </w:r>
      <w:r w:rsidR="00FA493D" w:rsidRPr="00FC491B">
        <w:rPr>
          <w:rFonts w:ascii="Times New Roman" w:eastAsia="Times New Roman" w:hAnsi="Times New Roman"/>
          <w:sz w:val="28"/>
          <w:szCs w:val="28"/>
        </w:rPr>
        <w:t>.</w:t>
      </w:r>
      <w:r w:rsidR="004670BE" w:rsidRPr="00FC491B">
        <w:rPr>
          <w:rFonts w:ascii="Times New Roman" w:eastAsia="Times New Roman" w:hAnsi="Times New Roman"/>
          <w:sz w:val="28"/>
          <w:szCs w:val="28"/>
        </w:rPr>
        <w:t>6</w:t>
      </w:r>
      <w:r w:rsidR="00FA493D" w:rsidRPr="00FC491B">
        <w:rPr>
          <w:rFonts w:ascii="Times New Roman" w:eastAsia="Times New Roman" w:hAnsi="Times New Roman"/>
          <w:sz w:val="28"/>
          <w:szCs w:val="28"/>
        </w:rPr>
        <w:t>.9</w:t>
      </w:r>
      <w:r w:rsidRPr="00FC491B">
        <w:rPr>
          <w:rFonts w:ascii="Times New Roman" w:eastAsia="Times New Roman" w:hAnsi="Times New Roman"/>
          <w:sz w:val="28"/>
          <w:szCs w:val="28"/>
        </w:rPr>
        <w:t xml:space="preserve">. В реестре дисквалифицированных лиц отсутствуют сведения </w:t>
      </w:r>
      <w:r w:rsidR="00764155" w:rsidRPr="00FC491B">
        <w:rPr>
          <w:rFonts w:ascii="Times New Roman" w:eastAsia="Times New Roman" w:hAnsi="Times New Roman"/>
          <w:sz w:val="28"/>
          <w:szCs w:val="28"/>
        </w:rPr>
        <w:t xml:space="preserve">                  </w:t>
      </w:r>
      <w:r w:rsidRPr="00FC491B">
        <w:rPr>
          <w:rFonts w:ascii="Times New Roman" w:eastAsia="Times New Roman" w:hAnsi="Times New Roman"/>
          <w:sz w:val="28"/>
          <w:szCs w:val="28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наличии);</w:t>
      </w:r>
    </w:p>
    <w:p w:rsidR="00845726" w:rsidRPr="00FC491B" w:rsidRDefault="00845726" w:rsidP="0084572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6</w:t>
      </w:r>
      <w:r w:rsidRPr="00FC491B">
        <w:rPr>
          <w:rFonts w:ascii="Times New Roman" w:hAnsi="Times New Roman" w:cs="Times New Roman"/>
          <w:sz w:val="28"/>
          <w:szCs w:val="28"/>
        </w:rPr>
        <w:t>.</w:t>
      </w:r>
      <w:r w:rsidR="00FA493D" w:rsidRPr="00FC491B">
        <w:rPr>
          <w:rFonts w:ascii="Times New Roman" w:hAnsi="Times New Roman" w:cs="Times New Roman"/>
          <w:sz w:val="28"/>
          <w:szCs w:val="28"/>
        </w:rPr>
        <w:t>10</w:t>
      </w:r>
      <w:r w:rsidRPr="00FC491B">
        <w:rPr>
          <w:rFonts w:ascii="Times New Roman" w:hAnsi="Times New Roman" w:cs="Times New Roman"/>
          <w:sz w:val="28"/>
          <w:szCs w:val="28"/>
        </w:rPr>
        <w:t>. Не должны являться политическими партия</w:t>
      </w:r>
      <w:r w:rsidR="007B733C" w:rsidRPr="00FC491B">
        <w:rPr>
          <w:rFonts w:ascii="Times New Roman" w:hAnsi="Times New Roman" w:cs="Times New Roman"/>
          <w:sz w:val="28"/>
          <w:szCs w:val="28"/>
        </w:rPr>
        <w:t>ми и религиозными организациями.</w:t>
      </w:r>
    </w:p>
    <w:p w:rsidR="008E660F" w:rsidRPr="00FC491B" w:rsidRDefault="008E660F" w:rsidP="008E6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7</w:t>
      </w:r>
      <w:r w:rsidRPr="00FC491B">
        <w:rPr>
          <w:rFonts w:ascii="Times New Roman" w:hAnsi="Times New Roman" w:cs="Times New Roman"/>
          <w:sz w:val="28"/>
          <w:szCs w:val="28"/>
        </w:rPr>
        <w:t>. </w:t>
      </w:r>
      <w:r w:rsidR="00C14EBF" w:rsidRPr="00FC491B">
        <w:rPr>
          <w:rFonts w:ascii="Times New Roman" w:hAnsi="Times New Roman" w:cs="Times New Roman"/>
          <w:sz w:val="28"/>
          <w:szCs w:val="28"/>
        </w:rPr>
        <w:t xml:space="preserve">Получатель гранта </w:t>
      </w:r>
      <w:r w:rsidRPr="00FC491B">
        <w:rPr>
          <w:rFonts w:ascii="Times New Roman" w:hAnsi="Times New Roman" w:cs="Times New Roman"/>
          <w:sz w:val="28"/>
          <w:szCs w:val="28"/>
        </w:rPr>
        <w:t>в заявке подтверждает соответствие требованиям, предусмотренным пунктом 2.</w:t>
      </w:r>
      <w:r w:rsidR="004670BE" w:rsidRPr="00FC491B">
        <w:rPr>
          <w:rFonts w:ascii="Times New Roman" w:hAnsi="Times New Roman" w:cs="Times New Roman"/>
          <w:sz w:val="28"/>
          <w:szCs w:val="28"/>
        </w:rPr>
        <w:t>6</w:t>
      </w:r>
      <w:r w:rsidRPr="00FC491B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8E660F" w:rsidRPr="00FC491B" w:rsidRDefault="008E660F" w:rsidP="008E6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0" w:name="_Hlk171057898"/>
      <w:r w:rsidRPr="00FC491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. </w:t>
      </w:r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участия в </w:t>
      </w:r>
      <w:r w:rsidR="00810C15"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конкурсном </w:t>
      </w:r>
      <w:r w:rsidRPr="00FC491B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отборе </w:t>
      </w:r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 </w:t>
      </w:r>
      <w:r w:rsidR="00810C15"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конкурсного </w:t>
      </w:r>
      <w:r w:rsidRPr="00FC491B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отбора </w:t>
      </w:r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сроки, установленные в </w:t>
      </w:r>
      <w:r w:rsidR="00810C15"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>объявлении</w:t>
      </w:r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проведении </w:t>
      </w:r>
      <w:r w:rsidRPr="00FC491B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отбора</w:t>
      </w:r>
      <w:r w:rsidR="0071018C" w:rsidRPr="00FC491B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,</w:t>
      </w:r>
      <w:r w:rsidR="0005626C" w:rsidRPr="00FC491B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 w:rsidR="0005626C"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через </w:t>
      </w:r>
      <w:r w:rsidR="003D5773" w:rsidRPr="00FC491B">
        <w:rPr>
          <w:rFonts w:ascii="Times New Roman" w:hAnsi="Times New Roman" w:cs="Times New Roman"/>
          <w:sz w:val="28"/>
          <w:szCs w:val="28"/>
        </w:rPr>
        <w:t>систему «Электронный бюджет»</w:t>
      </w:r>
      <w:r w:rsidR="0071018C" w:rsidRPr="00FC491B">
        <w:rPr>
          <w:rFonts w:ascii="Times New Roman" w:hAnsi="Times New Roman" w:cs="Times New Roman"/>
          <w:sz w:val="28"/>
          <w:szCs w:val="28"/>
        </w:rPr>
        <w:t>:</w:t>
      </w:r>
    </w:p>
    <w:p w:rsidR="008E660F" w:rsidRPr="00FC491B" w:rsidRDefault="008E660F" w:rsidP="00252B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FC491B">
        <w:rPr>
          <w:rFonts w:ascii="Times New Roman" w:hAnsi="Times New Roman" w:cs="Times New Roman"/>
          <w:sz w:val="28"/>
          <w:szCs w:val="28"/>
          <w:shd w:val="clear" w:color="auto" w:fill="FFFFFF"/>
        </w:rPr>
        <w:t>.1. </w:t>
      </w:r>
      <w:r w:rsidR="00252B4B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Формирует заявку по форме</w:t>
      </w:r>
      <w:r w:rsidR="00F233BA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="00252B4B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33BA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установленной</w:t>
      </w:r>
      <w:r w:rsidR="00252B4B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приложени</w:t>
      </w:r>
      <w:r w:rsidR="00F233BA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ем</w:t>
      </w:r>
      <w:r w:rsidR="00252B4B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1 к Положению в электронной форме посредством заполнения соответствующих экранных форм веб-интерфейса системы «Электронный бюджет». Заявка подписывается усиленной квалифицированной электронной подписью руководителя участника </w:t>
      </w:r>
      <w:r w:rsidR="0007583A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конкурсного </w:t>
      </w:r>
      <w:r w:rsidR="00252B4B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отбора или уполномоченного им лица.</w:t>
      </w:r>
    </w:p>
    <w:p w:rsidR="001F74D3" w:rsidRPr="00FC491B" w:rsidRDefault="001F74D3" w:rsidP="00252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4670BE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.2. </w:t>
      </w:r>
      <w:r w:rsidR="009B31B4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аправляет </w:t>
      </w:r>
      <w:r w:rsidR="00015320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электронные копии</w:t>
      </w:r>
      <w:r w:rsidR="00E82591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документов</w:t>
      </w:r>
      <w:r w:rsidR="00015320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0CC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бумажном носителе, преобразованны</w:t>
      </w:r>
      <w:r w:rsidR="009B31B4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х</w:t>
      </w:r>
      <w:r w:rsidR="00270CC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электронную форму путем сканирования</w:t>
      </w:r>
      <w:r w:rsidR="009B31B4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подтверждающие</w:t>
      </w:r>
      <w:r w:rsidR="00270CC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соответстви</w:t>
      </w:r>
      <w:r w:rsidR="009B31B4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="00270CC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требованиям, предусмотренным п</w:t>
      </w:r>
      <w:r w:rsidR="009B31B4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унктом </w:t>
      </w:r>
      <w:r w:rsidR="00270CC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4670BE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="00270CC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Положения, в том числе:</w:t>
      </w:r>
    </w:p>
    <w:p w:rsidR="0005626C" w:rsidRPr="00FC491B" w:rsidRDefault="0005626C" w:rsidP="00252B4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8</w:t>
      </w:r>
      <w:r w:rsidRPr="00FC491B">
        <w:rPr>
          <w:rFonts w:ascii="Times New Roman" w:hAnsi="Times New Roman" w:cs="Times New Roman"/>
          <w:sz w:val="28"/>
          <w:szCs w:val="28"/>
        </w:rPr>
        <w:t>.2.</w:t>
      </w:r>
      <w:r w:rsidR="00C93A3D" w:rsidRPr="00FC491B">
        <w:rPr>
          <w:rFonts w:ascii="Times New Roman" w:hAnsi="Times New Roman" w:cs="Times New Roman"/>
          <w:sz w:val="28"/>
          <w:szCs w:val="28"/>
        </w:rPr>
        <w:t>1. </w:t>
      </w:r>
      <w:r w:rsidRPr="00FC491B">
        <w:rPr>
          <w:rFonts w:ascii="Times New Roman" w:hAnsi="Times New Roman" w:cs="Times New Roman"/>
          <w:sz w:val="28"/>
          <w:szCs w:val="28"/>
        </w:rPr>
        <w:t> Проект в соответствии с формой, установленной приложением 2 к Положению;</w:t>
      </w:r>
    </w:p>
    <w:p w:rsidR="0005626C" w:rsidRPr="00FC491B" w:rsidRDefault="008E660F" w:rsidP="000562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8</w:t>
      </w:r>
      <w:r w:rsidRPr="00FC491B">
        <w:rPr>
          <w:rFonts w:ascii="Times New Roman" w:hAnsi="Times New Roman" w:cs="Times New Roman"/>
          <w:sz w:val="28"/>
          <w:szCs w:val="28"/>
        </w:rPr>
        <w:t>.</w:t>
      </w:r>
      <w:r w:rsidR="00C93A3D" w:rsidRPr="00FC491B">
        <w:rPr>
          <w:rFonts w:ascii="Times New Roman" w:hAnsi="Times New Roman" w:cs="Times New Roman"/>
          <w:sz w:val="28"/>
          <w:szCs w:val="28"/>
        </w:rPr>
        <w:t>2</w:t>
      </w:r>
      <w:r w:rsidRPr="00FC491B">
        <w:rPr>
          <w:rFonts w:ascii="Times New Roman" w:hAnsi="Times New Roman" w:cs="Times New Roman"/>
          <w:sz w:val="28"/>
          <w:szCs w:val="28"/>
        </w:rPr>
        <w:t>.</w:t>
      </w:r>
      <w:r w:rsidR="00C93A3D" w:rsidRPr="00FC491B">
        <w:rPr>
          <w:rFonts w:ascii="Times New Roman" w:hAnsi="Times New Roman" w:cs="Times New Roman"/>
          <w:sz w:val="28"/>
          <w:szCs w:val="28"/>
        </w:rPr>
        <w:t>2. </w:t>
      </w:r>
      <w:r w:rsidRPr="00FC491B">
        <w:rPr>
          <w:rFonts w:ascii="Times New Roman" w:hAnsi="Times New Roman" w:cs="Times New Roman"/>
          <w:sz w:val="28"/>
          <w:szCs w:val="28"/>
        </w:rPr>
        <w:t> </w:t>
      </w:r>
      <w:r w:rsidR="0005626C" w:rsidRPr="00FC491B">
        <w:rPr>
          <w:rFonts w:ascii="Times New Roman" w:hAnsi="Times New Roman" w:cs="Times New Roman"/>
          <w:sz w:val="28"/>
          <w:szCs w:val="28"/>
        </w:rPr>
        <w:t>Копии учредительных документов, заверенные печатью                       (при наличии) и подписью руководителя участника конкурса;</w:t>
      </w:r>
    </w:p>
    <w:p w:rsidR="0005626C" w:rsidRPr="00FC491B" w:rsidRDefault="008E660F" w:rsidP="000562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8</w:t>
      </w:r>
      <w:r w:rsidRPr="00FC491B">
        <w:rPr>
          <w:rFonts w:ascii="Times New Roman" w:hAnsi="Times New Roman" w:cs="Times New Roman"/>
          <w:sz w:val="28"/>
          <w:szCs w:val="28"/>
        </w:rPr>
        <w:t>.</w:t>
      </w:r>
      <w:r w:rsidR="00C93A3D" w:rsidRPr="00FC491B">
        <w:rPr>
          <w:rFonts w:ascii="Times New Roman" w:hAnsi="Times New Roman" w:cs="Times New Roman"/>
          <w:sz w:val="28"/>
          <w:szCs w:val="28"/>
        </w:rPr>
        <w:t>2</w:t>
      </w:r>
      <w:r w:rsidRPr="00FC491B">
        <w:rPr>
          <w:rFonts w:ascii="Times New Roman" w:hAnsi="Times New Roman" w:cs="Times New Roman"/>
          <w:sz w:val="28"/>
          <w:szCs w:val="28"/>
        </w:rPr>
        <w:t>.</w:t>
      </w:r>
      <w:r w:rsidR="00C93A3D" w:rsidRPr="00FC491B">
        <w:rPr>
          <w:rFonts w:ascii="Times New Roman" w:hAnsi="Times New Roman" w:cs="Times New Roman"/>
          <w:sz w:val="28"/>
          <w:szCs w:val="28"/>
        </w:rPr>
        <w:t>3.</w:t>
      </w:r>
      <w:r w:rsidRPr="00FC491B">
        <w:rPr>
          <w:rFonts w:ascii="Times New Roman" w:hAnsi="Times New Roman" w:cs="Times New Roman"/>
          <w:sz w:val="28"/>
          <w:szCs w:val="28"/>
        </w:rPr>
        <w:t> </w:t>
      </w:r>
      <w:r w:rsidR="0005626C" w:rsidRPr="00FC491B">
        <w:rPr>
          <w:rFonts w:ascii="Times New Roman" w:hAnsi="Times New Roman" w:cs="Times New Roman"/>
          <w:sz w:val="28"/>
          <w:szCs w:val="28"/>
        </w:rPr>
        <w:t xml:space="preserve">Для бюджетных или автономных учреждений - письменное согласие органа, осуществляющего функции и полномочия учредителя </w:t>
      </w:r>
      <w:r w:rsidR="000D3D00" w:rsidRPr="00FC49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626C" w:rsidRPr="00FC491B">
        <w:rPr>
          <w:rFonts w:ascii="Times New Roman" w:hAnsi="Times New Roman" w:cs="Times New Roman"/>
          <w:sz w:val="28"/>
          <w:szCs w:val="28"/>
        </w:rPr>
        <w:t>в отношении этого учреждения, на участие в конкурсе, оформленное на бланке указанного органа</w:t>
      </w:r>
      <w:r w:rsidR="00C93A3D" w:rsidRPr="00FC491B">
        <w:rPr>
          <w:rFonts w:ascii="Times New Roman" w:hAnsi="Times New Roman" w:cs="Times New Roman"/>
          <w:sz w:val="28"/>
          <w:szCs w:val="28"/>
        </w:rPr>
        <w:t>;</w:t>
      </w:r>
    </w:p>
    <w:p w:rsidR="002358BF" w:rsidRPr="00FC491B" w:rsidRDefault="00C93A3D" w:rsidP="008E6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8</w:t>
      </w:r>
      <w:r w:rsidRPr="00FC491B">
        <w:rPr>
          <w:rFonts w:ascii="Times New Roman" w:hAnsi="Times New Roman" w:cs="Times New Roman"/>
          <w:sz w:val="28"/>
          <w:szCs w:val="28"/>
        </w:rPr>
        <w:t>.2</w:t>
      </w:r>
      <w:r w:rsidR="0005626C" w:rsidRPr="00FC491B">
        <w:rPr>
          <w:rFonts w:ascii="Times New Roman" w:hAnsi="Times New Roman" w:cs="Times New Roman"/>
          <w:sz w:val="28"/>
          <w:szCs w:val="28"/>
        </w:rPr>
        <w:t>.</w:t>
      </w:r>
      <w:r w:rsidRPr="00FC491B">
        <w:rPr>
          <w:rFonts w:ascii="Times New Roman" w:hAnsi="Times New Roman" w:cs="Times New Roman"/>
          <w:sz w:val="28"/>
          <w:szCs w:val="28"/>
        </w:rPr>
        <w:t>4. </w:t>
      </w:r>
      <w:r w:rsidR="0005626C" w:rsidRPr="00FC491B">
        <w:rPr>
          <w:rFonts w:ascii="Times New Roman" w:hAnsi="Times New Roman" w:cs="Times New Roman"/>
          <w:sz w:val="28"/>
          <w:szCs w:val="28"/>
        </w:rPr>
        <w:t> К</w:t>
      </w:r>
      <w:r w:rsidR="008E660F" w:rsidRPr="00FC491B">
        <w:rPr>
          <w:rFonts w:ascii="Times New Roman" w:hAnsi="Times New Roman" w:cs="Times New Roman"/>
          <w:sz w:val="28"/>
          <w:szCs w:val="28"/>
        </w:rPr>
        <w:t xml:space="preserve">опии документов, удостоверяющих полномочия и личность представителя организации, если документы предоставляются представителем организации, сведения о котором как о лице, имеющем право без доверенности действовать от имени организации, не содержатся в едином государственном реестре юридических лиц. </w:t>
      </w:r>
      <w:bookmarkEnd w:id="10"/>
    </w:p>
    <w:p w:rsidR="008E660F" w:rsidRPr="00FC491B" w:rsidRDefault="008E660F" w:rsidP="008E6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4670BE" w:rsidRPr="00FC491B">
        <w:rPr>
          <w:rFonts w:ascii="Times New Roman" w:hAnsi="Times New Roman" w:cs="Times New Roman"/>
          <w:sz w:val="28"/>
          <w:szCs w:val="28"/>
        </w:rPr>
        <w:t>9</w:t>
      </w:r>
      <w:r w:rsidRPr="00FC491B">
        <w:rPr>
          <w:rFonts w:ascii="Times New Roman" w:hAnsi="Times New Roman" w:cs="Times New Roman"/>
          <w:sz w:val="28"/>
          <w:szCs w:val="28"/>
        </w:rPr>
        <w:t>. </w:t>
      </w:r>
      <w:r w:rsidR="009D7F8F" w:rsidRPr="00FC491B">
        <w:rPr>
          <w:rFonts w:ascii="Times New Roman" w:hAnsi="Times New Roman" w:cs="Times New Roman"/>
          <w:sz w:val="28"/>
          <w:szCs w:val="28"/>
        </w:rPr>
        <w:t xml:space="preserve">Датой подписания участником конкурсной заявки </w:t>
      </w:r>
      <w:r w:rsidR="00052C8E" w:rsidRPr="00FC491B">
        <w:rPr>
          <w:rFonts w:ascii="Times New Roman" w:hAnsi="Times New Roman" w:cs="Times New Roman"/>
          <w:sz w:val="28"/>
          <w:szCs w:val="28"/>
        </w:rPr>
        <w:t xml:space="preserve">является день </w:t>
      </w:r>
      <w:r w:rsidR="009D7F8F" w:rsidRPr="00FC491B">
        <w:rPr>
          <w:rFonts w:ascii="Times New Roman" w:hAnsi="Times New Roman" w:cs="Times New Roman"/>
          <w:sz w:val="28"/>
          <w:szCs w:val="28"/>
        </w:rPr>
        <w:t>присвоени</w:t>
      </w:r>
      <w:r w:rsidR="00052C8E" w:rsidRPr="00FC491B">
        <w:rPr>
          <w:rFonts w:ascii="Times New Roman" w:hAnsi="Times New Roman" w:cs="Times New Roman"/>
          <w:sz w:val="28"/>
          <w:szCs w:val="28"/>
        </w:rPr>
        <w:t>я</w:t>
      </w:r>
      <w:r w:rsidR="009D7F8F" w:rsidRPr="00FC491B">
        <w:rPr>
          <w:rFonts w:ascii="Times New Roman" w:hAnsi="Times New Roman" w:cs="Times New Roman"/>
          <w:sz w:val="28"/>
          <w:szCs w:val="28"/>
        </w:rPr>
        <w:t xml:space="preserve"> ей регистрационного номера в системе</w:t>
      </w:r>
      <w:r w:rsidR="00BA212D" w:rsidRPr="00FC491B">
        <w:rPr>
          <w:rFonts w:ascii="Times New Roman" w:hAnsi="Times New Roman" w:cs="Times New Roman"/>
          <w:sz w:val="28"/>
          <w:szCs w:val="28"/>
        </w:rPr>
        <w:t xml:space="preserve"> «Электронный бюджет»</w:t>
      </w:r>
      <w:r w:rsidRPr="00FC491B">
        <w:rPr>
          <w:rFonts w:ascii="Times New Roman" w:hAnsi="Times New Roman" w:cs="Times New Roman"/>
          <w:sz w:val="28"/>
          <w:szCs w:val="28"/>
        </w:rPr>
        <w:t>.</w:t>
      </w:r>
    </w:p>
    <w:p w:rsidR="008E660F" w:rsidRPr="00FC491B" w:rsidRDefault="008E660F" w:rsidP="008E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 w:rsidR="004670BE" w:rsidRPr="00FC491B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. Участник </w:t>
      </w:r>
      <w:r w:rsidR="00712C36" w:rsidRPr="00FC491B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отбора не </w:t>
      </w:r>
      <w:proofErr w:type="gramStart"/>
      <w:r w:rsidRPr="00FC491B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чем за пять </w:t>
      </w:r>
      <w:r w:rsidR="006939B8" w:rsidRPr="00FC491B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дней до дня окончания приема заявок имеет право отозвать заявку или внести в нее изменения, уведомив об этом в письменной форме комитет.</w:t>
      </w:r>
    </w:p>
    <w:p w:rsidR="008E660F" w:rsidRPr="00FC491B" w:rsidRDefault="008E660F" w:rsidP="00DF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Заявка возвращается участнику </w:t>
      </w:r>
      <w:r w:rsidR="00712C36" w:rsidRPr="00FC491B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FC491B">
        <w:rPr>
          <w:rFonts w:ascii="Times New Roman" w:hAnsi="Times New Roman" w:cs="Times New Roman"/>
          <w:sz w:val="28"/>
          <w:szCs w:val="28"/>
        </w:rPr>
        <w:t xml:space="preserve">отбора </w:t>
      </w:r>
      <w:r w:rsidR="0063541A" w:rsidRPr="00FC491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F44DC" w:rsidRPr="00FC491B">
        <w:rPr>
          <w:rFonts w:ascii="Times New Roman" w:hAnsi="Times New Roman" w:cs="Times New Roman"/>
          <w:sz w:val="28"/>
          <w:szCs w:val="28"/>
        </w:rPr>
        <w:t xml:space="preserve">трех </w:t>
      </w:r>
      <w:r w:rsidR="0063541A" w:rsidRPr="00FC491B">
        <w:rPr>
          <w:rFonts w:ascii="Times New Roman" w:hAnsi="Times New Roman" w:cs="Times New Roman"/>
          <w:sz w:val="28"/>
          <w:szCs w:val="28"/>
        </w:rPr>
        <w:t>рабочих</w:t>
      </w:r>
      <w:r w:rsidR="00712C36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 xml:space="preserve">со дня получения комитетом от участника отбора уведомления об отзыве заявки путем </w:t>
      </w:r>
      <w:r w:rsidR="00DF3EAA" w:rsidRPr="00FC491B">
        <w:rPr>
          <w:rFonts w:ascii="Times New Roman" w:hAnsi="Times New Roman" w:cs="Times New Roman"/>
          <w:sz w:val="28"/>
          <w:szCs w:val="28"/>
        </w:rPr>
        <w:t>функционала системы «Электронный бюджет»</w:t>
      </w:r>
      <w:r w:rsidRPr="00FC49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660F" w:rsidRPr="00FC491B" w:rsidRDefault="008E660F" w:rsidP="008E6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Отозванные заявки не учитываются при определении количества заявок, представленных на участие в конкурсе. Организация, отозвавшая заявку, может повторно подать заявку в течение срока приема заявок, </w:t>
      </w:r>
      <w:r w:rsidR="0063541A" w:rsidRPr="00FC491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C491B">
        <w:rPr>
          <w:rFonts w:ascii="Times New Roman" w:hAnsi="Times New Roman" w:cs="Times New Roman"/>
          <w:sz w:val="28"/>
          <w:szCs w:val="28"/>
        </w:rPr>
        <w:t>в порядке, предусмотренном пунктом 2.</w:t>
      </w:r>
      <w:r w:rsidR="004670BE" w:rsidRPr="00FC491B">
        <w:rPr>
          <w:rFonts w:ascii="Times New Roman" w:hAnsi="Times New Roman" w:cs="Times New Roman"/>
          <w:sz w:val="28"/>
          <w:szCs w:val="28"/>
        </w:rPr>
        <w:t>8</w:t>
      </w:r>
      <w:r w:rsidRPr="00FC491B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8E660F" w:rsidRPr="00FC491B" w:rsidRDefault="004670BE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2.11. </w:t>
      </w:r>
      <w:r w:rsidR="008E660F" w:rsidRPr="00FC491B">
        <w:rPr>
          <w:sz w:val="28"/>
          <w:szCs w:val="28"/>
        </w:rPr>
        <w:t>В случае несоответствия заявки требован</w:t>
      </w:r>
      <w:r w:rsidRPr="00FC491B">
        <w:rPr>
          <w:sz w:val="28"/>
          <w:szCs w:val="28"/>
        </w:rPr>
        <w:t>иям, предусмотренным пунктом 2.8</w:t>
      </w:r>
      <w:r w:rsidR="008E660F" w:rsidRPr="00FC491B">
        <w:rPr>
          <w:sz w:val="28"/>
          <w:szCs w:val="28"/>
        </w:rPr>
        <w:t xml:space="preserve"> Положения, заявка возвращается участнику отбора на доработку в течение </w:t>
      </w:r>
      <w:r w:rsidR="0063541A" w:rsidRPr="00FC491B">
        <w:rPr>
          <w:sz w:val="28"/>
          <w:szCs w:val="28"/>
        </w:rPr>
        <w:t>трех</w:t>
      </w:r>
      <w:r w:rsidR="008E660F" w:rsidRPr="00FC491B">
        <w:rPr>
          <w:sz w:val="28"/>
          <w:szCs w:val="28"/>
        </w:rPr>
        <w:t xml:space="preserve"> рабочих дней со дня установления несоответствия путем </w:t>
      </w:r>
      <w:r w:rsidR="00DF3EAA" w:rsidRPr="00FC491B">
        <w:rPr>
          <w:sz w:val="28"/>
          <w:szCs w:val="28"/>
        </w:rPr>
        <w:t xml:space="preserve">функционала системы «Электронный бюджет» </w:t>
      </w:r>
      <w:r w:rsidR="008E660F" w:rsidRPr="00FC491B">
        <w:rPr>
          <w:sz w:val="28"/>
          <w:szCs w:val="28"/>
        </w:rPr>
        <w:t>руководителю участника отбора или уполномоченному им лицу. Организация, которой заявка возвращена для доработки, может повторно подать заявку в течение срока приема заявок в порядке, предусмотренном пунктом 2.</w:t>
      </w:r>
      <w:r w:rsidRPr="00FC491B">
        <w:rPr>
          <w:sz w:val="28"/>
          <w:szCs w:val="28"/>
        </w:rPr>
        <w:t>8</w:t>
      </w:r>
      <w:r w:rsidR="008E660F" w:rsidRPr="00FC491B">
        <w:rPr>
          <w:sz w:val="28"/>
          <w:szCs w:val="28"/>
        </w:rPr>
        <w:t xml:space="preserve"> Положения.</w:t>
      </w:r>
    </w:p>
    <w:p w:rsidR="008E660F" w:rsidRPr="00FC491B" w:rsidRDefault="008E660F" w:rsidP="00BB5DA0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</w:t>
      </w:r>
      <w:r w:rsidR="004670BE" w:rsidRPr="00FC491B">
        <w:rPr>
          <w:sz w:val="28"/>
          <w:szCs w:val="28"/>
        </w:rPr>
        <w:t>12</w:t>
      </w:r>
      <w:r w:rsidRPr="00FC491B">
        <w:rPr>
          <w:sz w:val="28"/>
          <w:szCs w:val="28"/>
        </w:rPr>
        <w:t>. В случае если по окончании срока приема заявок не подано ни одной заявки, комитет принимает</w:t>
      </w:r>
      <w:r w:rsidR="00DE7342" w:rsidRPr="00FC491B">
        <w:rPr>
          <w:sz w:val="28"/>
          <w:szCs w:val="28"/>
        </w:rPr>
        <w:t xml:space="preserve"> в течение </w:t>
      </w:r>
      <w:r w:rsidR="00654E97" w:rsidRPr="00FC491B">
        <w:rPr>
          <w:sz w:val="28"/>
          <w:szCs w:val="28"/>
        </w:rPr>
        <w:t xml:space="preserve">двух </w:t>
      </w:r>
      <w:r w:rsidR="00DE7342" w:rsidRPr="00FC491B">
        <w:rPr>
          <w:sz w:val="28"/>
          <w:szCs w:val="28"/>
        </w:rPr>
        <w:t>дней</w:t>
      </w:r>
      <w:r w:rsidRPr="00FC491B">
        <w:rPr>
          <w:sz w:val="28"/>
          <w:szCs w:val="28"/>
        </w:rPr>
        <w:t xml:space="preserve"> </w:t>
      </w:r>
      <w:r w:rsidR="002531CA" w:rsidRPr="00FC491B">
        <w:rPr>
          <w:sz w:val="28"/>
          <w:szCs w:val="28"/>
        </w:rPr>
        <w:t>решение (</w:t>
      </w:r>
      <w:r w:rsidR="004670BE" w:rsidRPr="00FC491B">
        <w:rPr>
          <w:sz w:val="28"/>
          <w:szCs w:val="28"/>
        </w:rPr>
        <w:t xml:space="preserve">в форме </w:t>
      </w:r>
      <w:r w:rsidR="002531CA" w:rsidRPr="00FC491B">
        <w:rPr>
          <w:sz w:val="28"/>
          <w:szCs w:val="28"/>
        </w:rPr>
        <w:t>протокол</w:t>
      </w:r>
      <w:r w:rsidR="004670BE" w:rsidRPr="00FC491B">
        <w:rPr>
          <w:sz w:val="28"/>
          <w:szCs w:val="28"/>
        </w:rPr>
        <w:t>а</w:t>
      </w:r>
      <w:r w:rsidR="002531CA" w:rsidRPr="00FC491B">
        <w:rPr>
          <w:sz w:val="28"/>
          <w:szCs w:val="28"/>
        </w:rPr>
        <w:t>)</w:t>
      </w:r>
      <w:r w:rsidRPr="00FC491B">
        <w:rPr>
          <w:sz w:val="28"/>
          <w:szCs w:val="28"/>
        </w:rPr>
        <w:t xml:space="preserve"> о признании конкурса </w:t>
      </w:r>
      <w:proofErr w:type="gramStart"/>
      <w:r w:rsidRPr="00FC491B">
        <w:rPr>
          <w:sz w:val="28"/>
          <w:szCs w:val="28"/>
        </w:rPr>
        <w:t>несостоявшимся</w:t>
      </w:r>
      <w:proofErr w:type="gramEnd"/>
      <w:r w:rsidRPr="00FC491B">
        <w:rPr>
          <w:sz w:val="28"/>
          <w:szCs w:val="28"/>
        </w:rPr>
        <w:t xml:space="preserve">. </w:t>
      </w:r>
    </w:p>
    <w:p w:rsidR="000D6FAA" w:rsidRPr="00FC491B" w:rsidRDefault="000D6FAA" w:rsidP="00BB5DA0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Информация о признании конкурса </w:t>
      </w:r>
      <w:proofErr w:type="gramStart"/>
      <w:r w:rsidRPr="00FC491B">
        <w:rPr>
          <w:sz w:val="28"/>
          <w:szCs w:val="28"/>
        </w:rPr>
        <w:t>несостоявшимся</w:t>
      </w:r>
      <w:proofErr w:type="gramEnd"/>
      <w:r w:rsidRPr="00FC491B">
        <w:rPr>
          <w:sz w:val="28"/>
          <w:szCs w:val="28"/>
        </w:rPr>
        <w:t xml:space="preserve"> размещается в системе «Электронный бюджет» в течение двух рабочих дней со дня принятия решения комитета.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2.1</w:t>
      </w:r>
      <w:r w:rsidR="000D6FAA" w:rsidRPr="00FC491B">
        <w:rPr>
          <w:sz w:val="28"/>
          <w:szCs w:val="28"/>
        </w:rPr>
        <w:t>3</w:t>
      </w:r>
      <w:r w:rsidR="00291040" w:rsidRPr="00FC491B">
        <w:rPr>
          <w:sz w:val="28"/>
          <w:szCs w:val="28"/>
        </w:rPr>
        <w:t>. </w:t>
      </w:r>
      <w:r w:rsidRPr="00FC491B">
        <w:rPr>
          <w:sz w:val="28"/>
          <w:szCs w:val="28"/>
        </w:rPr>
        <w:t xml:space="preserve">В случае уменьшения до окончания срока приема заявок </w:t>
      </w:r>
      <w:r w:rsidR="00A05D9B" w:rsidRPr="00FC491B">
        <w:rPr>
          <w:sz w:val="28"/>
          <w:szCs w:val="28"/>
        </w:rPr>
        <w:t>администрации города в лице административно-хозяйственного управления администрации г</w:t>
      </w:r>
      <w:proofErr w:type="gramStart"/>
      <w:r w:rsidR="000D6FAA" w:rsidRPr="00FC491B">
        <w:rPr>
          <w:sz w:val="28"/>
          <w:szCs w:val="28"/>
        </w:rPr>
        <w:t>.Б</w:t>
      </w:r>
      <w:proofErr w:type="gramEnd"/>
      <w:r w:rsidR="000D6FAA" w:rsidRPr="00FC491B">
        <w:rPr>
          <w:sz w:val="28"/>
          <w:szCs w:val="28"/>
        </w:rPr>
        <w:t>арнаула</w:t>
      </w:r>
      <w:r w:rsidR="00A05D9B" w:rsidRPr="00FC491B">
        <w:rPr>
          <w:sz w:val="28"/>
          <w:szCs w:val="28"/>
        </w:rPr>
        <w:t xml:space="preserve"> </w:t>
      </w:r>
      <w:r w:rsidRPr="00FC491B">
        <w:rPr>
          <w:sz w:val="28"/>
          <w:szCs w:val="28"/>
        </w:rPr>
        <w:t xml:space="preserve">ранее доведенных лимитов бюджетных обязательств, приводящего к невозможности предоставления гранта, наступления до окончания срока приема заявок обстоятельств непреодолимой силы (стихийное бедствие, эпидемия) </w:t>
      </w:r>
      <w:r w:rsidR="00A05D9B" w:rsidRPr="00FC491B">
        <w:rPr>
          <w:sz w:val="28"/>
          <w:szCs w:val="28"/>
        </w:rPr>
        <w:t>администрация города</w:t>
      </w:r>
      <w:r w:rsidRPr="00FC491B">
        <w:rPr>
          <w:sz w:val="28"/>
          <w:szCs w:val="28"/>
        </w:rPr>
        <w:t xml:space="preserve"> </w:t>
      </w:r>
      <w:r w:rsidR="00A05D9B" w:rsidRPr="00FC491B">
        <w:rPr>
          <w:sz w:val="28"/>
          <w:szCs w:val="28"/>
        </w:rPr>
        <w:t>принимает постановление</w:t>
      </w:r>
      <w:r w:rsidRPr="00FC491B">
        <w:rPr>
          <w:sz w:val="28"/>
          <w:szCs w:val="28"/>
        </w:rPr>
        <w:t xml:space="preserve"> об отмене проведения конкурса. Информация об отмене проведения конкурса с указанием причин отмены размещается не позднее </w:t>
      </w:r>
      <w:r w:rsidR="00A05D9B" w:rsidRPr="00FC491B">
        <w:rPr>
          <w:sz w:val="28"/>
          <w:szCs w:val="28"/>
        </w:rPr>
        <w:t>следующего рабочего дня со дня издания постановления администрации города об отмене проведенного конкурса</w:t>
      </w:r>
      <w:r w:rsidRPr="00FC491B">
        <w:rPr>
          <w:sz w:val="28"/>
          <w:szCs w:val="28"/>
        </w:rPr>
        <w:t xml:space="preserve"> </w:t>
      </w:r>
      <w:r w:rsidR="00BC380D" w:rsidRPr="00FC491B">
        <w:rPr>
          <w:sz w:val="28"/>
          <w:szCs w:val="28"/>
        </w:rPr>
        <w:t xml:space="preserve">                    </w:t>
      </w:r>
      <w:r w:rsidR="00BA212D" w:rsidRPr="00FC491B">
        <w:rPr>
          <w:sz w:val="28"/>
          <w:szCs w:val="28"/>
        </w:rPr>
        <w:t>в системе «Электронный бюджет»</w:t>
      </w:r>
      <w:r w:rsidR="00A80336" w:rsidRPr="00FC491B">
        <w:rPr>
          <w:sz w:val="28"/>
          <w:szCs w:val="28"/>
        </w:rPr>
        <w:t xml:space="preserve"> </w:t>
      </w:r>
      <w:r w:rsidRPr="00FC491B">
        <w:rPr>
          <w:sz w:val="28"/>
          <w:szCs w:val="28"/>
        </w:rPr>
        <w:t>и не позднее одного рабочего дня со дня размещения направляется организациям, подав</w:t>
      </w:r>
      <w:r w:rsidR="00A05D9B" w:rsidRPr="00FC491B">
        <w:rPr>
          <w:sz w:val="28"/>
          <w:szCs w:val="28"/>
        </w:rPr>
        <w:t xml:space="preserve">шим заявки, способом, указанным </w:t>
      </w:r>
      <w:r w:rsidRPr="00FC491B">
        <w:rPr>
          <w:sz w:val="28"/>
          <w:szCs w:val="28"/>
        </w:rPr>
        <w:t>в заявке для информирования.</w:t>
      </w:r>
      <w:r w:rsidR="000D6FAA" w:rsidRPr="00FC491B">
        <w:rPr>
          <w:sz w:val="28"/>
          <w:szCs w:val="28"/>
        </w:rPr>
        <w:t xml:space="preserve"> Подготовк</w:t>
      </w:r>
      <w:r w:rsidR="00EE2425" w:rsidRPr="00FC491B">
        <w:rPr>
          <w:sz w:val="28"/>
          <w:szCs w:val="28"/>
        </w:rPr>
        <w:t>а</w:t>
      </w:r>
      <w:r w:rsidR="000D6FAA" w:rsidRPr="00FC491B">
        <w:rPr>
          <w:sz w:val="28"/>
          <w:szCs w:val="28"/>
        </w:rPr>
        <w:t xml:space="preserve"> проекта постановления администрации города </w:t>
      </w:r>
      <w:r w:rsidR="0071586E" w:rsidRPr="00FC491B">
        <w:rPr>
          <w:sz w:val="28"/>
          <w:szCs w:val="28"/>
        </w:rPr>
        <w:t xml:space="preserve">об отмене проведения конкурса </w:t>
      </w:r>
      <w:r w:rsidR="000D6FAA" w:rsidRPr="00FC491B">
        <w:rPr>
          <w:sz w:val="28"/>
          <w:szCs w:val="28"/>
        </w:rPr>
        <w:t>и его принятие обеспечивается комитетом.</w:t>
      </w:r>
    </w:p>
    <w:p w:rsidR="00A80336" w:rsidRPr="00FC491B" w:rsidRDefault="008E660F" w:rsidP="00A8033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2.1</w:t>
      </w:r>
      <w:r w:rsidR="000D6FAA" w:rsidRPr="00FC491B">
        <w:rPr>
          <w:sz w:val="28"/>
          <w:szCs w:val="28"/>
        </w:rPr>
        <w:t>4</w:t>
      </w:r>
      <w:r w:rsidRPr="00FC491B">
        <w:rPr>
          <w:sz w:val="28"/>
          <w:szCs w:val="28"/>
        </w:rPr>
        <w:t>. В целях проведения проверки соответствии требованиям, предусмотренным пунктом 2.</w:t>
      </w:r>
      <w:r w:rsidR="000D6FAA" w:rsidRPr="00FC491B">
        <w:rPr>
          <w:sz w:val="28"/>
          <w:szCs w:val="28"/>
        </w:rPr>
        <w:t>6</w:t>
      </w:r>
      <w:r w:rsidRPr="00FC491B">
        <w:rPr>
          <w:sz w:val="28"/>
          <w:szCs w:val="28"/>
        </w:rPr>
        <w:t xml:space="preserve"> Положения, комитет в течение </w:t>
      </w:r>
      <w:r w:rsidR="00A80336" w:rsidRPr="00FC491B">
        <w:rPr>
          <w:sz w:val="28"/>
          <w:szCs w:val="28"/>
        </w:rPr>
        <w:t>трех</w:t>
      </w:r>
      <w:r w:rsidRPr="00FC491B">
        <w:rPr>
          <w:sz w:val="28"/>
          <w:szCs w:val="28"/>
        </w:rPr>
        <w:t xml:space="preserve"> рабочих дней со дня окончания срока приема заявок, в рамках межведомственного информационного взаимодействия запрашивает в отношении заявителей - организаций по со</w:t>
      </w:r>
      <w:bookmarkStart w:id="11" w:name="sub_263"/>
      <w:r w:rsidRPr="00FC491B">
        <w:rPr>
          <w:sz w:val="28"/>
          <w:szCs w:val="28"/>
        </w:rPr>
        <w:t>стоянию на первое число месяца подачи заявки</w:t>
      </w:r>
      <w:r w:rsidR="00D213E2" w:rsidRPr="00FC491B">
        <w:rPr>
          <w:sz w:val="28"/>
          <w:szCs w:val="28"/>
        </w:rPr>
        <w:t>,</w:t>
      </w:r>
      <w:r w:rsidRPr="00FC491B">
        <w:rPr>
          <w:sz w:val="28"/>
          <w:szCs w:val="28"/>
        </w:rPr>
        <w:t xml:space="preserve"> </w:t>
      </w:r>
      <w:bookmarkEnd w:id="11"/>
      <w:r w:rsidR="00A80336" w:rsidRPr="00FC491B">
        <w:rPr>
          <w:sz w:val="28"/>
          <w:szCs w:val="28"/>
        </w:rPr>
        <w:t>следующие документы:</w:t>
      </w:r>
    </w:p>
    <w:p w:rsidR="00A80336" w:rsidRPr="00FC491B" w:rsidRDefault="00A80336" w:rsidP="00A8033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lastRenderedPageBreak/>
        <w:t>выписку из Единого государственного реестра юридических лиц, справку о состоянии расчетов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 в органах Федеральной налоговой службы;</w:t>
      </w:r>
    </w:p>
    <w:p w:rsidR="00A80336" w:rsidRPr="00FC491B" w:rsidRDefault="00A80336" w:rsidP="00A8033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сведения у главных администраторов доходов бюджета города об отсутствии просроченной задолженности по возврату в бюджет города субсидий, бюджетных инвестиций, 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бюджетом города, плательщиком которых является участник конкурса.</w:t>
      </w:r>
    </w:p>
    <w:p w:rsidR="00A80336" w:rsidRPr="00FC491B" w:rsidRDefault="00A80336" w:rsidP="00A8033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Главные администраторы доходов бюджета города предоставляют указанные сведения не позднее пяти рабочих дней со дня получения запроса комитета.</w:t>
      </w:r>
    </w:p>
    <w:p w:rsidR="006E1ACD" w:rsidRPr="00FC491B" w:rsidRDefault="006E1ACD" w:rsidP="007158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Участники конкурсного отбора вправе 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предостав</w:t>
      </w:r>
      <w:r w:rsidR="00190E44" w:rsidRPr="00FC491B">
        <w:rPr>
          <w:rFonts w:ascii="Times New Roman" w:hAnsi="Times New Roman" w:cs="Times New Roman"/>
          <w:sz w:val="28"/>
          <w:szCs w:val="28"/>
        </w:rPr>
        <w:t>ить</w:t>
      </w:r>
      <w:r w:rsidRPr="00FC491B">
        <w:rPr>
          <w:rFonts w:ascii="Times New Roman" w:hAnsi="Times New Roman" w:cs="Times New Roman"/>
          <w:sz w:val="28"/>
          <w:szCs w:val="28"/>
        </w:rPr>
        <w:t xml:space="preserve"> указанные документы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по собственной инициативе.</w:t>
      </w:r>
    </w:p>
    <w:p w:rsidR="006145DE" w:rsidRPr="00FC491B" w:rsidRDefault="008E660F" w:rsidP="00715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0D6FAA" w:rsidRPr="00FC491B">
        <w:rPr>
          <w:rFonts w:ascii="Times New Roman" w:eastAsia="Times New Roman" w:hAnsi="Times New Roman" w:cs="Times New Roman"/>
          <w:sz w:val="28"/>
          <w:szCs w:val="28"/>
        </w:rPr>
        <w:t>5</w:t>
      </w:r>
      <w:r w:rsidR="00291040" w:rsidRPr="00FC491B">
        <w:rPr>
          <w:rFonts w:ascii="Times New Roman" w:eastAsia="Times New Roman" w:hAnsi="Times New Roman" w:cs="Times New Roman"/>
          <w:sz w:val="28"/>
          <w:szCs w:val="28"/>
        </w:rPr>
        <w:t>. </w:t>
      </w:r>
      <w:bookmarkStart w:id="12" w:name="_Hlk171062628"/>
      <w:r w:rsidR="006145DE" w:rsidRPr="00FC491B">
        <w:rPr>
          <w:rFonts w:ascii="Times New Roman" w:eastAsia="Times New Roman" w:hAnsi="Times New Roman" w:cs="Times New Roman"/>
          <w:sz w:val="28"/>
          <w:szCs w:val="28"/>
        </w:rPr>
        <w:t>Рассмотрение и оценку заявок, предоставленных участниками конкурса, осуществляет комиссия по подведению итогов конкурсов администрации города (далее ‒ комиссия).</w:t>
      </w:r>
    </w:p>
    <w:p w:rsidR="006145DE" w:rsidRPr="00FC491B" w:rsidRDefault="006145DE" w:rsidP="007158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Положение и состав </w:t>
      </w:r>
      <w:r w:rsidR="000D6FAA" w:rsidRPr="00FC491B">
        <w:rPr>
          <w:rFonts w:ascii="Times New Roman" w:hAnsi="Times New Roman" w:cs="Times New Roman"/>
          <w:sz w:val="28"/>
          <w:szCs w:val="28"/>
        </w:rPr>
        <w:t>к</w:t>
      </w:r>
      <w:r w:rsidRPr="00FC491B">
        <w:rPr>
          <w:rFonts w:ascii="Times New Roman" w:hAnsi="Times New Roman" w:cs="Times New Roman"/>
          <w:sz w:val="28"/>
          <w:szCs w:val="28"/>
        </w:rPr>
        <w:t>омиссии утвержда</w:t>
      </w:r>
      <w:r w:rsidR="000D6FAA" w:rsidRPr="00FC491B">
        <w:rPr>
          <w:rFonts w:ascii="Times New Roman" w:hAnsi="Times New Roman" w:cs="Times New Roman"/>
          <w:sz w:val="28"/>
          <w:szCs w:val="28"/>
        </w:rPr>
        <w:t>ю</w:t>
      </w:r>
      <w:r w:rsidRPr="00FC491B">
        <w:rPr>
          <w:rFonts w:ascii="Times New Roman" w:hAnsi="Times New Roman" w:cs="Times New Roman"/>
          <w:sz w:val="28"/>
          <w:szCs w:val="28"/>
        </w:rPr>
        <w:t>тся постановлени</w:t>
      </w:r>
      <w:r w:rsidR="000D6FAA" w:rsidRPr="00FC491B">
        <w:rPr>
          <w:rFonts w:ascii="Times New Roman" w:hAnsi="Times New Roman" w:cs="Times New Roman"/>
          <w:sz w:val="28"/>
          <w:szCs w:val="28"/>
        </w:rPr>
        <w:t>я</w:t>
      </w:r>
      <w:r w:rsidRPr="00FC491B">
        <w:rPr>
          <w:rFonts w:ascii="Times New Roman" w:hAnsi="Times New Roman" w:cs="Times New Roman"/>
          <w:sz w:val="28"/>
          <w:szCs w:val="28"/>
        </w:rPr>
        <w:t>м</w:t>
      </w:r>
      <w:r w:rsidR="000D6FAA" w:rsidRPr="00FC491B">
        <w:rPr>
          <w:rFonts w:ascii="Times New Roman" w:hAnsi="Times New Roman" w:cs="Times New Roman"/>
          <w:sz w:val="28"/>
          <w:szCs w:val="28"/>
        </w:rPr>
        <w:t>и</w:t>
      </w:r>
      <w:r w:rsidRPr="00FC491B">
        <w:rPr>
          <w:rFonts w:ascii="Times New Roman" w:hAnsi="Times New Roman" w:cs="Times New Roman"/>
          <w:sz w:val="28"/>
          <w:szCs w:val="28"/>
        </w:rPr>
        <w:t xml:space="preserve"> администрации города.</w:t>
      </w:r>
    </w:p>
    <w:bookmarkEnd w:id="12"/>
    <w:p w:rsidR="006145DE" w:rsidRPr="00FC491B" w:rsidRDefault="006145DE" w:rsidP="00715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Заседание комиссии считается правомочным, если на нем присутствует более половины от установленного числа ее членов. </w:t>
      </w:r>
    </w:p>
    <w:p w:rsidR="001C7C58" w:rsidRPr="00FC491B" w:rsidRDefault="001C7C58" w:rsidP="00715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Оценка заявок </w:t>
      </w:r>
      <w:r w:rsidR="00A12D6F" w:rsidRPr="00FC491B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комиссией в срок,</w:t>
      </w:r>
      <w:r w:rsidR="000D6FAA" w:rsidRPr="00FC4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не превышающий 20 рабочих дней со дня окончания срока приема заявок. </w:t>
      </w:r>
    </w:p>
    <w:p w:rsidR="00C160B0" w:rsidRPr="00FC491B" w:rsidRDefault="00C160B0" w:rsidP="0071586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3" w:name="p2"/>
      <w:bookmarkEnd w:id="13"/>
      <w:r w:rsidRPr="00FC491B">
        <w:rPr>
          <w:sz w:val="28"/>
          <w:szCs w:val="28"/>
        </w:rPr>
        <w:t>2.1</w:t>
      </w:r>
      <w:r w:rsidR="000D6FAA" w:rsidRPr="00FC491B">
        <w:rPr>
          <w:sz w:val="28"/>
          <w:szCs w:val="28"/>
        </w:rPr>
        <w:t>6</w:t>
      </w:r>
      <w:r w:rsidRPr="00FC491B">
        <w:rPr>
          <w:sz w:val="28"/>
          <w:szCs w:val="28"/>
        </w:rPr>
        <w:t xml:space="preserve">. Комиссия осуществляет вскрытие заявок в срок, </w:t>
      </w:r>
      <w:r w:rsidR="00647266" w:rsidRPr="00FC491B">
        <w:rPr>
          <w:sz w:val="28"/>
          <w:szCs w:val="28"/>
        </w:rPr>
        <w:t xml:space="preserve">                                    </w:t>
      </w:r>
      <w:r w:rsidRPr="00FC491B">
        <w:rPr>
          <w:sz w:val="28"/>
          <w:szCs w:val="28"/>
        </w:rPr>
        <w:t>не превышающий пять рабочих дней со дня окончания срока подачи заявок. Открытие</w:t>
      </w:r>
      <w:r w:rsidR="00647266" w:rsidRPr="00FC491B">
        <w:rPr>
          <w:sz w:val="28"/>
          <w:szCs w:val="28"/>
        </w:rPr>
        <w:t xml:space="preserve"> доступа</w:t>
      </w:r>
      <w:r w:rsidRPr="00FC491B">
        <w:rPr>
          <w:sz w:val="28"/>
          <w:szCs w:val="28"/>
        </w:rPr>
        <w:t xml:space="preserve"> </w:t>
      </w:r>
      <w:r w:rsidR="00647266" w:rsidRPr="00FC491B">
        <w:rPr>
          <w:sz w:val="28"/>
          <w:szCs w:val="28"/>
        </w:rPr>
        <w:t>к</w:t>
      </w:r>
      <w:r w:rsidRPr="00FC491B">
        <w:rPr>
          <w:sz w:val="28"/>
          <w:szCs w:val="28"/>
        </w:rPr>
        <w:t xml:space="preserve"> заявк</w:t>
      </w:r>
      <w:r w:rsidR="00647266" w:rsidRPr="00FC491B">
        <w:rPr>
          <w:sz w:val="28"/>
          <w:szCs w:val="28"/>
        </w:rPr>
        <w:t>ам</w:t>
      </w:r>
      <w:r w:rsidRPr="00FC491B">
        <w:rPr>
          <w:sz w:val="28"/>
          <w:szCs w:val="28"/>
        </w:rPr>
        <w:t xml:space="preserve"> оформляется протоколом вскрытия</w:t>
      </w:r>
      <w:r w:rsidR="00647266" w:rsidRPr="00FC491B">
        <w:rPr>
          <w:sz w:val="28"/>
          <w:szCs w:val="28"/>
        </w:rPr>
        <w:t xml:space="preserve"> заявок на едином портале и подписывается усиленной квалифицированной электронной подписью членами комиссии, принимавших участие в оценке заявок, в системе «Электронный бюджет», а также размещается на едином портале не позднее </w:t>
      </w:r>
      <w:r w:rsidR="000D6FAA" w:rsidRPr="00FC491B">
        <w:rPr>
          <w:sz w:val="28"/>
          <w:szCs w:val="28"/>
        </w:rPr>
        <w:t>первого</w:t>
      </w:r>
      <w:r w:rsidR="00647266" w:rsidRPr="00FC491B">
        <w:rPr>
          <w:sz w:val="28"/>
          <w:szCs w:val="28"/>
        </w:rPr>
        <w:t xml:space="preserve"> рабочего дня, следующего за днем его подписания.</w:t>
      </w:r>
      <w:r w:rsidRPr="00FC491B">
        <w:rPr>
          <w:sz w:val="28"/>
          <w:szCs w:val="28"/>
        </w:rPr>
        <w:t xml:space="preserve"> Протокол вскрытия </w:t>
      </w:r>
      <w:r w:rsidR="00647266" w:rsidRPr="00FC491B">
        <w:rPr>
          <w:sz w:val="28"/>
          <w:szCs w:val="28"/>
        </w:rPr>
        <w:t xml:space="preserve">заявок </w:t>
      </w:r>
      <w:r w:rsidR="001C7C58" w:rsidRPr="00FC491B">
        <w:rPr>
          <w:sz w:val="28"/>
          <w:szCs w:val="28"/>
        </w:rPr>
        <w:t xml:space="preserve">формируется </w:t>
      </w:r>
      <w:r w:rsidRPr="00FC491B">
        <w:rPr>
          <w:sz w:val="28"/>
          <w:szCs w:val="28"/>
        </w:rPr>
        <w:t>автоматически.</w:t>
      </w:r>
    </w:p>
    <w:p w:rsidR="005B5F8C" w:rsidRPr="00FC491B" w:rsidRDefault="005B5F8C" w:rsidP="005B5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0D6FAA" w:rsidRPr="00FC491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. 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Проверка участника отбора на соответствие требованиям, установленным </w:t>
      </w:r>
      <w:r w:rsidR="00927447" w:rsidRPr="00FC491B">
        <w:rPr>
          <w:rFonts w:ascii="Times New Roman" w:eastAsia="Calibri" w:hAnsi="Times New Roman" w:cs="Times New Roman"/>
          <w:sz w:val="28"/>
          <w:szCs w:val="28"/>
          <w:lang w:eastAsia="ru-RU"/>
        </w:rPr>
        <w:t>пунктом 2.</w:t>
      </w:r>
      <w:r w:rsidR="000D6FAA" w:rsidRPr="00FC491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FC49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Положения, осуществляется автоматически               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 </w:t>
      </w:r>
    </w:p>
    <w:p w:rsidR="005B5F8C" w:rsidRPr="00FC491B" w:rsidRDefault="005B5F8C" w:rsidP="005B5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491B">
        <w:rPr>
          <w:rFonts w:ascii="Times New Roman" w:eastAsia="Calibri" w:hAnsi="Times New Roman" w:cs="Times New Roman"/>
          <w:sz w:val="28"/>
          <w:szCs w:val="28"/>
          <w:lang w:eastAsia="ru-RU"/>
        </w:rPr>
        <w:t>Подтверждение соответствия участника конкурса требованиям, установленным в соответствии с пунктом 2.</w:t>
      </w:r>
      <w:r w:rsidR="000D6FAA" w:rsidRPr="00FC491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FC49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Положения, 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участником отбора отметок                              о соответствии указанным требованиям посредством заполнения </w:t>
      </w:r>
      <w:r w:rsidRPr="00FC491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соответствующих экранных форм веб-интерфейса системы «Электронный бюджет».</w:t>
      </w:r>
      <w:proofErr w:type="gramEnd"/>
    </w:p>
    <w:p w:rsidR="005B5F8C" w:rsidRPr="00FC491B" w:rsidRDefault="005B5F8C" w:rsidP="005B5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C491B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 не вправе требовать от участника конкурсного отбора представления документов и информации в целях подтверждения соответствия участника конкурсного отбора требованиям, определенным пунктом 2.</w:t>
      </w:r>
      <w:r w:rsidR="00EE2425" w:rsidRPr="00FC491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FC49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Положения, при наличии 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соответствующей информации                        в государственных информационных системах, доступ к которым                      у главного распорядителя бюджетных средств имеется в рамках межведомственного электронного взаимодействия, за исключением случая, если участник конкурсного отбора готов представить указанные документы и информацию главному</w:t>
      </w:r>
      <w:proofErr w:type="gramEnd"/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распорядителю бюджетных средств по собственной инициативе.</w:t>
      </w:r>
    </w:p>
    <w:p w:rsidR="008E660F" w:rsidRPr="00FC491B" w:rsidRDefault="008E660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2.1</w:t>
      </w:r>
      <w:r w:rsidR="000D6FAA" w:rsidRPr="00FC491B">
        <w:rPr>
          <w:sz w:val="28"/>
          <w:szCs w:val="28"/>
        </w:rPr>
        <w:t>8</w:t>
      </w:r>
      <w:r w:rsidRPr="00FC491B">
        <w:rPr>
          <w:sz w:val="28"/>
          <w:szCs w:val="28"/>
        </w:rPr>
        <w:t>. Основания для</w:t>
      </w:r>
      <w:r w:rsidR="00BF7FA0" w:rsidRPr="00FC491B">
        <w:rPr>
          <w:sz w:val="28"/>
          <w:szCs w:val="28"/>
        </w:rPr>
        <w:t xml:space="preserve"> отклонения заявки</w:t>
      </w:r>
      <w:r w:rsidRPr="00FC491B">
        <w:rPr>
          <w:sz w:val="28"/>
          <w:szCs w:val="28"/>
        </w:rPr>
        <w:t xml:space="preserve">: </w:t>
      </w:r>
    </w:p>
    <w:p w:rsidR="008E660F" w:rsidRPr="00FC491B" w:rsidRDefault="005B5F8C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2.1</w:t>
      </w:r>
      <w:r w:rsidR="00EE2425" w:rsidRPr="00FC491B">
        <w:rPr>
          <w:sz w:val="28"/>
          <w:szCs w:val="28"/>
        </w:rPr>
        <w:t>8</w:t>
      </w:r>
      <w:r w:rsidR="008E660F" w:rsidRPr="00FC491B">
        <w:rPr>
          <w:sz w:val="28"/>
          <w:szCs w:val="28"/>
        </w:rPr>
        <w:t xml:space="preserve">.1. Несоответствие </w:t>
      </w:r>
      <w:r w:rsidR="00EE2425" w:rsidRPr="00FC491B">
        <w:rPr>
          <w:sz w:val="28"/>
          <w:szCs w:val="28"/>
        </w:rPr>
        <w:t>участника конкурсного отбора</w:t>
      </w:r>
      <w:r w:rsidR="008E660F" w:rsidRPr="00FC491B">
        <w:rPr>
          <w:sz w:val="28"/>
          <w:szCs w:val="28"/>
        </w:rPr>
        <w:t xml:space="preserve"> требованиям, установленным пунктами 1.</w:t>
      </w:r>
      <w:r w:rsidR="00BF7FA0" w:rsidRPr="00FC491B">
        <w:rPr>
          <w:sz w:val="28"/>
          <w:szCs w:val="28"/>
        </w:rPr>
        <w:t>8</w:t>
      </w:r>
      <w:r w:rsidR="008E660F" w:rsidRPr="00FC491B">
        <w:rPr>
          <w:sz w:val="28"/>
          <w:szCs w:val="28"/>
        </w:rPr>
        <w:t>, 2.</w:t>
      </w:r>
      <w:r w:rsidR="00EE2425" w:rsidRPr="00FC491B">
        <w:rPr>
          <w:sz w:val="28"/>
          <w:szCs w:val="28"/>
        </w:rPr>
        <w:t>6</w:t>
      </w:r>
      <w:r w:rsidR="008E660F" w:rsidRPr="00FC491B">
        <w:rPr>
          <w:sz w:val="28"/>
          <w:szCs w:val="28"/>
        </w:rPr>
        <w:t xml:space="preserve"> Положения; </w:t>
      </w:r>
    </w:p>
    <w:p w:rsidR="008E660F" w:rsidRPr="00FC491B" w:rsidRDefault="005B5F8C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2.1</w:t>
      </w:r>
      <w:r w:rsidR="00EE2425" w:rsidRPr="00FC491B">
        <w:rPr>
          <w:sz w:val="28"/>
          <w:szCs w:val="28"/>
        </w:rPr>
        <w:t>8</w:t>
      </w:r>
      <w:r w:rsidR="008E660F" w:rsidRPr="00FC491B">
        <w:rPr>
          <w:sz w:val="28"/>
          <w:szCs w:val="28"/>
        </w:rPr>
        <w:t>.2. </w:t>
      </w:r>
      <w:r w:rsidR="00F6264F" w:rsidRPr="00FC491B">
        <w:rPr>
          <w:sz w:val="28"/>
          <w:szCs w:val="28"/>
        </w:rPr>
        <w:t>Непредставление</w:t>
      </w:r>
      <w:r w:rsidR="008E660F" w:rsidRPr="00FC491B">
        <w:rPr>
          <w:sz w:val="28"/>
          <w:szCs w:val="28"/>
        </w:rPr>
        <w:t xml:space="preserve"> (предоставление не в полном объеме) документов, указанных в </w:t>
      </w:r>
      <w:r w:rsidR="00A866AF" w:rsidRPr="00FC491B">
        <w:rPr>
          <w:sz w:val="28"/>
          <w:szCs w:val="28"/>
        </w:rPr>
        <w:t>объявлении</w:t>
      </w:r>
      <w:r w:rsidR="008E660F" w:rsidRPr="00FC491B">
        <w:rPr>
          <w:sz w:val="28"/>
          <w:szCs w:val="28"/>
        </w:rPr>
        <w:t xml:space="preserve"> о проведении отб</w:t>
      </w:r>
      <w:r w:rsidR="0071586E" w:rsidRPr="00FC491B">
        <w:rPr>
          <w:sz w:val="28"/>
          <w:szCs w:val="28"/>
        </w:rPr>
        <w:t>ора, предусмотренных пунктом 2.8</w:t>
      </w:r>
      <w:r w:rsidR="008E660F" w:rsidRPr="00FC491B">
        <w:rPr>
          <w:sz w:val="28"/>
          <w:szCs w:val="28"/>
        </w:rPr>
        <w:t xml:space="preserve"> Положения;</w:t>
      </w:r>
    </w:p>
    <w:p w:rsidR="008E660F" w:rsidRPr="00FC491B" w:rsidRDefault="005B5F8C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2.1</w:t>
      </w:r>
      <w:r w:rsidR="00EE2425" w:rsidRPr="00FC491B">
        <w:rPr>
          <w:sz w:val="28"/>
          <w:szCs w:val="28"/>
        </w:rPr>
        <w:t>8</w:t>
      </w:r>
      <w:r w:rsidR="008E660F" w:rsidRPr="00FC491B">
        <w:rPr>
          <w:sz w:val="28"/>
          <w:szCs w:val="28"/>
        </w:rPr>
        <w:t xml:space="preserve">.3. Несоответствие представленных участником </w:t>
      </w:r>
      <w:r w:rsidR="00A866AF" w:rsidRPr="00FC491B">
        <w:rPr>
          <w:sz w:val="28"/>
          <w:szCs w:val="28"/>
        </w:rPr>
        <w:t xml:space="preserve">конкурсного </w:t>
      </w:r>
      <w:r w:rsidR="008E660F" w:rsidRPr="00FC491B">
        <w:rPr>
          <w:sz w:val="28"/>
          <w:szCs w:val="28"/>
        </w:rPr>
        <w:t>отбора заявок и (или) документов требованиям, установленным в объявлении о проведении отбора, предусмотренных пунктом 2.</w:t>
      </w:r>
      <w:r w:rsidR="0071586E" w:rsidRPr="00FC491B">
        <w:rPr>
          <w:sz w:val="28"/>
          <w:szCs w:val="28"/>
        </w:rPr>
        <w:t>8</w:t>
      </w:r>
      <w:r w:rsidR="008E660F" w:rsidRPr="00FC491B">
        <w:rPr>
          <w:sz w:val="28"/>
          <w:szCs w:val="28"/>
        </w:rPr>
        <w:t xml:space="preserve"> Положения;</w:t>
      </w:r>
    </w:p>
    <w:p w:rsidR="008E660F" w:rsidRPr="00FC491B" w:rsidRDefault="005B5F8C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2.1</w:t>
      </w:r>
      <w:r w:rsidR="00EE2425" w:rsidRPr="00FC491B">
        <w:rPr>
          <w:sz w:val="28"/>
          <w:szCs w:val="28"/>
        </w:rPr>
        <w:t>8</w:t>
      </w:r>
      <w:r w:rsidR="008E660F" w:rsidRPr="00FC491B">
        <w:rPr>
          <w:sz w:val="28"/>
          <w:szCs w:val="28"/>
        </w:rPr>
        <w:t xml:space="preserve">.4. Недостоверность информации, содержащейся в документах, представленных участниками </w:t>
      </w:r>
      <w:r w:rsidR="00EE2425" w:rsidRPr="00FC491B">
        <w:rPr>
          <w:sz w:val="28"/>
          <w:szCs w:val="28"/>
        </w:rPr>
        <w:t xml:space="preserve">конкурсного </w:t>
      </w:r>
      <w:proofErr w:type="gramStart"/>
      <w:r w:rsidR="008E660F" w:rsidRPr="00FC491B">
        <w:rPr>
          <w:sz w:val="28"/>
          <w:szCs w:val="28"/>
        </w:rPr>
        <w:t>отбора</w:t>
      </w:r>
      <w:proofErr w:type="gramEnd"/>
      <w:r w:rsidR="008E660F" w:rsidRPr="00FC491B">
        <w:rPr>
          <w:sz w:val="28"/>
          <w:szCs w:val="28"/>
        </w:rPr>
        <w:t xml:space="preserve"> в целях подтверждения соответствия установленным пунктами 1.</w:t>
      </w:r>
      <w:r w:rsidR="005A1E2F" w:rsidRPr="00FC491B">
        <w:rPr>
          <w:sz w:val="28"/>
          <w:szCs w:val="28"/>
        </w:rPr>
        <w:t>8</w:t>
      </w:r>
      <w:r w:rsidR="008E660F" w:rsidRPr="00FC491B">
        <w:rPr>
          <w:sz w:val="28"/>
          <w:szCs w:val="28"/>
        </w:rPr>
        <w:t>, 2.</w:t>
      </w:r>
      <w:r w:rsidR="00EE2425" w:rsidRPr="00FC491B">
        <w:rPr>
          <w:sz w:val="28"/>
          <w:szCs w:val="28"/>
        </w:rPr>
        <w:t>6</w:t>
      </w:r>
      <w:r w:rsidR="008E660F" w:rsidRPr="00FC491B">
        <w:rPr>
          <w:sz w:val="28"/>
          <w:szCs w:val="28"/>
        </w:rPr>
        <w:t xml:space="preserve"> Положения требованиям;</w:t>
      </w:r>
    </w:p>
    <w:p w:rsidR="008E660F" w:rsidRPr="00FC491B" w:rsidRDefault="005B5F8C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2.1</w:t>
      </w:r>
      <w:r w:rsidR="00EE2425" w:rsidRPr="00FC491B">
        <w:rPr>
          <w:sz w:val="28"/>
          <w:szCs w:val="28"/>
        </w:rPr>
        <w:t>8</w:t>
      </w:r>
      <w:r w:rsidR="008E660F" w:rsidRPr="00FC491B">
        <w:rPr>
          <w:sz w:val="28"/>
          <w:szCs w:val="28"/>
        </w:rPr>
        <w:t>.5. Предоставление заявки и документов, предусмотренных пунктом 2.</w:t>
      </w:r>
      <w:r w:rsidR="00EE2425" w:rsidRPr="00FC491B">
        <w:rPr>
          <w:sz w:val="28"/>
          <w:szCs w:val="28"/>
        </w:rPr>
        <w:t>8</w:t>
      </w:r>
      <w:r w:rsidR="008E660F" w:rsidRPr="00FC491B">
        <w:rPr>
          <w:sz w:val="28"/>
          <w:szCs w:val="28"/>
        </w:rPr>
        <w:t xml:space="preserve"> Положения, после окончания срока приема заявок, предусмотренного в </w:t>
      </w:r>
      <w:r w:rsidR="005A1E2F" w:rsidRPr="00FC491B">
        <w:rPr>
          <w:sz w:val="28"/>
          <w:szCs w:val="28"/>
        </w:rPr>
        <w:t>объявлении</w:t>
      </w:r>
      <w:r w:rsidR="008E660F" w:rsidRPr="00FC491B">
        <w:rPr>
          <w:sz w:val="28"/>
          <w:szCs w:val="28"/>
        </w:rPr>
        <w:t xml:space="preserve"> о проведении конкурса;</w:t>
      </w:r>
    </w:p>
    <w:p w:rsidR="008E660F" w:rsidRPr="00FC491B" w:rsidRDefault="005B5F8C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2.1</w:t>
      </w:r>
      <w:r w:rsidR="00EE2425" w:rsidRPr="00FC491B">
        <w:rPr>
          <w:sz w:val="28"/>
          <w:szCs w:val="28"/>
        </w:rPr>
        <w:t>8</w:t>
      </w:r>
      <w:r w:rsidR="008C48AB" w:rsidRPr="00FC491B">
        <w:rPr>
          <w:sz w:val="28"/>
          <w:szCs w:val="28"/>
        </w:rPr>
        <w:t>.</w:t>
      </w:r>
      <w:r w:rsidR="006C15D6" w:rsidRPr="00FC491B">
        <w:rPr>
          <w:sz w:val="28"/>
          <w:szCs w:val="28"/>
        </w:rPr>
        <w:t>6</w:t>
      </w:r>
      <w:r w:rsidR="008C48AB" w:rsidRPr="00FC491B">
        <w:rPr>
          <w:sz w:val="28"/>
          <w:szCs w:val="28"/>
        </w:rPr>
        <w:t>. Не поступление</w:t>
      </w:r>
      <w:r w:rsidR="008E660F" w:rsidRPr="00FC491B">
        <w:rPr>
          <w:sz w:val="28"/>
          <w:szCs w:val="28"/>
        </w:rPr>
        <w:t xml:space="preserve"> ответ</w:t>
      </w:r>
      <w:r w:rsidR="008C48AB" w:rsidRPr="00FC491B">
        <w:rPr>
          <w:sz w:val="28"/>
          <w:szCs w:val="28"/>
        </w:rPr>
        <w:t>а</w:t>
      </w:r>
      <w:r w:rsidR="008E660F" w:rsidRPr="00FC491B">
        <w:rPr>
          <w:sz w:val="28"/>
          <w:szCs w:val="28"/>
        </w:rPr>
        <w:t xml:space="preserve"> на межведомственный запрос, либо поступивший ответ на межведомственный запрос свидетельствует об отсутствии документа, необходимого для рассмотрения заявки, и соответствующий документ не был предоставлен </w:t>
      </w:r>
      <w:r w:rsidR="00EE2425" w:rsidRPr="00FC491B">
        <w:rPr>
          <w:sz w:val="28"/>
          <w:szCs w:val="28"/>
        </w:rPr>
        <w:t>участником конкурсного отбора</w:t>
      </w:r>
      <w:r w:rsidR="00F6264F" w:rsidRPr="00FC491B">
        <w:rPr>
          <w:sz w:val="28"/>
          <w:szCs w:val="28"/>
        </w:rPr>
        <w:t xml:space="preserve"> по собственной инициативе;</w:t>
      </w:r>
    </w:p>
    <w:p w:rsidR="00F6264F" w:rsidRPr="00FC491B" w:rsidRDefault="00F6264F" w:rsidP="008E660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2.1</w:t>
      </w:r>
      <w:r w:rsidR="00EE2425" w:rsidRPr="00FC491B">
        <w:rPr>
          <w:sz w:val="28"/>
          <w:szCs w:val="28"/>
        </w:rPr>
        <w:t>8</w:t>
      </w:r>
      <w:r w:rsidRPr="00FC491B">
        <w:rPr>
          <w:sz w:val="28"/>
          <w:szCs w:val="28"/>
        </w:rPr>
        <w:t>.</w:t>
      </w:r>
      <w:r w:rsidR="006C15D6" w:rsidRPr="00FC491B">
        <w:rPr>
          <w:sz w:val="28"/>
          <w:szCs w:val="28"/>
        </w:rPr>
        <w:t>7</w:t>
      </w:r>
      <w:r w:rsidRPr="00FC491B">
        <w:rPr>
          <w:sz w:val="28"/>
          <w:szCs w:val="28"/>
        </w:rPr>
        <w:t>. В случае выявления оснований для отклонения заявки, предусмотренной Положением, участник конкурс</w:t>
      </w:r>
      <w:r w:rsidR="00EE2425" w:rsidRPr="00FC491B">
        <w:rPr>
          <w:sz w:val="28"/>
          <w:szCs w:val="28"/>
        </w:rPr>
        <w:t>ного отбора</w:t>
      </w:r>
      <w:r w:rsidRPr="00FC491B">
        <w:rPr>
          <w:sz w:val="28"/>
          <w:szCs w:val="28"/>
        </w:rPr>
        <w:t xml:space="preserve"> письменно уведомляется комитетом об отклонении заявки с указанием причин отказа не позднее трех рабочих дней со дня окончания срока рассмотрения заявок, установленных пунктом 2.1</w:t>
      </w:r>
      <w:r w:rsidR="00EE2425" w:rsidRPr="00FC491B">
        <w:rPr>
          <w:sz w:val="28"/>
          <w:szCs w:val="28"/>
        </w:rPr>
        <w:t>8</w:t>
      </w:r>
      <w:r w:rsidRPr="00FC491B">
        <w:rPr>
          <w:sz w:val="28"/>
          <w:szCs w:val="28"/>
        </w:rPr>
        <w:t xml:space="preserve"> Положения. </w:t>
      </w:r>
    </w:p>
    <w:p w:rsidR="0071586E" w:rsidRPr="00FC491B" w:rsidRDefault="008F06E0" w:rsidP="00715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EE1409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EE242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="00EE1409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 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586E" w:rsidRPr="00FC491B">
        <w:rPr>
          <w:rFonts w:ascii="Times New Roman" w:hAnsi="Times New Roman" w:cs="Times New Roman"/>
          <w:sz w:val="28"/>
          <w:szCs w:val="28"/>
        </w:rPr>
        <w:t>Оценка заявок осуществляется комиссией в срок, не превышающий 20 рабочих дней со дня подписания протокола рассмотрения заявок.</w:t>
      </w:r>
    </w:p>
    <w:p w:rsidR="008F06E0" w:rsidRPr="00FC491B" w:rsidRDefault="008F06E0" w:rsidP="00EE1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Результаты рассмотрения заявок оформляются протоколом рассмотрения заявок, в котором указываются:</w:t>
      </w:r>
    </w:p>
    <w:p w:rsidR="008F06E0" w:rsidRPr="00FC491B" w:rsidRDefault="008F06E0" w:rsidP="008F06E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EE1409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EE242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EE1409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Наименование конкурса и организатор конкурса;</w:t>
      </w:r>
    </w:p>
    <w:p w:rsidR="008F06E0" w:rsidRPr="00FC491B" w:rsidRDefault="008F06E0" w:rsidP="00EE1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2.</w:t>
      </w:r>
      <w:r w:rsidR="00EE1409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EE242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EE1409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Дата, время начала и окончания процедуры рассмотрения заявок;</w:t>
      </w:r>
    </w:p>
    <w:p w:rsidR="008F06E0" w:rsidRPr="00FC491B" w:rsidRDefault="008F06E0" w:rsidP="00EE1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EE1409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EE242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EE1409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Сведения об участниках конкурс</w:t>
      </w:r>
      <w:r w:rsidR="00EE242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ного отбора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допущенных к участию в конкурсе;</w:t>
      </w:r>
    </w:p>
    <w:p w:rsidR="008F06E0" w:rsidRPr="00FC491B" w:rsidRDefault="008F06E0" w:rsidP="00EE1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EE1409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EE242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EE1409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Сведения об отклоненных заявках (с указанием причин отказа).</w:t>
      </w:r>
    </w:p>
    <w:p w:rsidR="008F06E0" w:rsidRPr="00FC491B" w:rsidRDefault="008F06E0" w:rsidP="008F06E0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Протокол рассмотрения заявок автоматически формируется на едином </w:t>
      </w:r>
      <w:proofErr w:type="gramStart"/>
      <w:r w:rsidRPr="00FC4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портале</w:t>
      </w:r>
      <w:proofErr w:type="gramEnd"/>
      <w:r w:rsidRPr="00FC4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результатов рассмотрения заявок и подписывается усиленной квалифицированной электронной подписью членов комиссии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принимавших участие в оценке заявок,</w:t>
      </w:r>
      <w:r w:rsidRPr="00FC4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системе «Электронный бюджет», а также размещается на едином портале не позднее одного рабочего дня, следующего за днем его подписания.</w:t>
      </w:r>
    </w:p>
    <w:p w:rsidR="008F06E0" w:rsidRPr="00FC491B" w:rsidRDefault="008F06E0" w:rsidP="008F0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случае если </w:t>
      </w:r>
      <w:proofErr w:type="gramStart"/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 результатам рассмотрения заявок комиссией принято решение об отказе в участии в конкурсе в отношении</w:t>
      </w:r>
      <w:proofErr w:type="gramEnd"/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всех участников, конкурс признается несостоявшимся.</w:t>
      </w:r>
    </w:p>
    <w:p w:rsidR="008F06E0" w:rsidRPr="00FC491B" w:rsidRDefault="008F06E0" w:rsidP="008F06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если на конкурс подана только одна заявка, соответствующая требованиям, установленным пунктом 2.</w:t>
      </w:r>
      <w:r w:rsidR="0071586E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Положения и объявлением о проведении конкурса, и участник конкурса, подавший такую заявку, соответствует требованиям, установленным пунктом 2.</w:t>
      </w:r>
      <w:r w:rsidR="0071586E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Положения, участник конкурса, подавший такую заявку, признается победителем.  </w:t>
      </w:r>
    </w:p>
    <w:p w:rsidR="0071586E" w:rsidRPr="00FC491B" w:rsidRDefault="0071586E" w:rsidP="0071586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color w:val="22272F"/>
          <w:sz w:val="28"/>
          <w:szCs w:val="28"/>
          <w:shd w:val="clear" w:color="auto" w:fill="FFFFFF"/>
        </w:rPr>
        <w:t>Заявка признается надлежащей, если она соответствует требованиям, указанным в объявлении о проведении отбора.</w:t>
      </w:r>
    </w:p>
    <w:p w:rsidR="0071586E" w:rsidRPr="00FC491B" w:rsidRDefault="0071586E" w:rsidP="0071586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color w:val="22272F"/>
          <w:sz w:val="28"/>
          <w:szCs w:val="28"/>
          <w:shd w:val="clear" w:color="auto" w:fill="FFFFFF"/>
        </w:rPr>
        <w:t>Решение о соответствии заявки требованиям, указанным в объявлении о проведении отбора, принимается комиссией на дату получения результатов проверки представленных участником конкурсного отбора информации и документов, поданных вместе с заявкой.</w:t>
      </w:r>
    </w:p>
    <w:p w:rsidR="008E660F" w:rsidRPr="00FC491B" w:rsidRDefault="008E660F" w:rsidP="008E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1586E" w:rsidRPr="00FC491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. Каждый член комиссии, </w:t>
      </w:r>
      <w:r w:rsidR="000A2677" w:rsidRPr="00FC491B">
        <w:rPr>
          <w:rFonts w:ascii="Times New Roman" w:eastAsia="Times New Roman" w:hAnsi="Times New Roman" w:cs="Times New Roman"/>
          <w:sz w:val="28"/>
          <w:szCs w:val="28"/>
        </w:rPr>
        <w:t>проводит оценку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035F4" w:rsidRPr="00FC491B">
        <w:rPr>
          <w:rFonts w:ascii="Times New Roman" w:eastAsia="Times New Roman" w:hAnsi="Times New Roman" w:cs="Times New Roman"/>
          <w:sz w:val="28"/>
          <w:szCs w:val="28"/>
        </w:rPr>
        <w:t xml:space="preserve">по своему внутреннему убеждению,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по каждому </w:t>
      </w:r>
      <w:hyperlink r:id="rId8" w:history="1">
        <w:r w:rsidRPr="00FC491B">
          <w:rPr>
            <w:rFonts w:ascii="Times New Roman" w:eastAsia="Times New Roman" w:hAnsi="Times New Roman" w:cs="Times New Roman"/>
            <w:sz w:val="28"/>
            <w:szCs w:val="28"/>
          </w:rPr>
          <w:t>критерию</w:t>
        </w:r>
      </w:hyperlink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, указанному в приложении </w:t>
      </w:r>
      <w:r w:rsidR="003E5D3E" w:rsidRPr="00FC491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к Положению, выставляет каждому участнику </w:t>
      </w:r>
      <w:r w:rsidR="0071586E" w:rsidRPr="00FC491B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отбора баллы, которые в итоге суммируются. Итоговый балл участника </w:t>
      </w:r>
      <w:r w:rsidR="0071586E" w:rsidRPr="00FC491B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отбора определяется на основании суммы баллов, выставленных каждым членом комиссии. На основании итогового балла участникам </w:t>
      </w:r>
      <w:r w:rsidR="0071586E" w:rsidRPr="00FC491B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отбора по каждой заявке присваивается порядковый номер и составляется итоговый рейтинг отдельно по каждому направлению. Первое место занимает участник </w:t>
      </w:r>
      <w:r w:rsidR="0071586E" w:rsidRPr="00FC491B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отбора с наибольшим значением величины суммарного балла, последнее </w:t>
      </w:r>
      <w:r w:rsidRPr="00FC491B">
        <w:rPr>
          <w:rFonts w:ascii="Times New Roman" w:hAnsi="Times New Roman" w:cs="Times New Roman"/>
          <w:sz w:val="28"/>
          <w:szCs w:val="28"/>
        </w:rPr>
        <w:t>–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участник </w:t>
      </w:r>
      <w:r w:rsidR="0071586E" w:rsidRPr="00FC491B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отбора с наименьшим значением величины суммарного балла. </w:t>
      </w:r>
    </w:p>
    <w:p w:rsidR="008E660F" w:rsidRPr="00FC491B" w:rsidRDefault="008E660F" w:rsidP="00AA5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1586E" w:rsidRPr="00FC491B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. Количество победителей конкурса определяется комиссией на основании итогового рейтинга исходя из общего объема средств, предусмотренных на проведение конкурса в бюджете города </w:t>
      </w:r>
      <w:r w:rsidR="005A191E" w:rsidRPr="00FC491B">
        <w:rPr>
          <w:rFonts w:ascii="Times New Roman" w:eastAsia="Times New Roman" w:hAnsi="Times New Roman" w:cs="Times New Roman"/>
          <w:sz w:val="28"/>
          <w:szCs w:val="28"/>
        </w:rPr>
        <w:t xml:space="preserve">Барнаула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на текущий финансовый год. </w:t>
      </w:r>
    </w:p>
    <w:p w:rsidR="00B879A2" w:rsidRPr="00FC491B" w:rsidRDefault="00B879A2" w:rsidP="00AB6E9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91B">
        <w:rPr>
          <w:rFonts w:ascii="Times New Roman" w:hAnsi="Times New Roman" w:cs="Times New Roman"/>
          <w:sz w:val="28"/>
          <w:szCs w:val="28"/>
        </w:rPr>
        <w:t xml:space="preserve">В случае если из общего объема средств, предусмотренных на проведение конкурса в бюджете города </w:t>
      </w:r>
      <w:r w:rsidR="005A191E" w:rsidRPr="00FC491B">
        <w:rPr>
          <w:rFonts w:ascii="Times New Roman" w:hAnsi="Times New Roman" w:cs="Times New Roman"/>
          <w:sz w:val="28"/>
          <w:szCs w:val="28"/>
        </w:rPr>
        <w:t xml:space="preserve">Барнаула </w:t>
      </w:r>
      <w:r w:rsidRPr="00FC491B">
        <w:rPr>
          <w:rFonts w:ascii="Times New Roman" w:hAnsi="Times New Roman" w:cs="Times New Roman"/>
          <w:sz w:val="28"/>
          <w:szCs w:val="28"/>
        </w:rPr>
        <w:t xml:space="preserve">на текущий финансовый </w:t>
      </w:r>
      <w:r w:rsidRPr="00FC491B">
        <w:rPr>
          <w:rFonts w:ascii="Times New Roman" w:hAnsi="Times New Roman" w:cs="Times New Roman"/>
          <w:sz w:val="28"/>
          <w:szCs w:val="28"/>
        </w:rPr>
        <w:lastRenderedPageBreak/>
        <w:t>год формируется остаток средств, который менее размера, указанного в заявке следующим согласно итогового рейтинга участником конкурса, комиссией рассматривается вопрос о признании его победителем конкурса                                    и предоставлении средств на реализацию проекта в пределах остатка лимита средств бюджета города</w:t>
      </w:r>
      <w:r w:rsidR="005A191E" w:rsidRPr="00FC491B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FC491B">
        <w:rPr>
          <w:rFonts w:ascii="Times New Roman" w:hAnsi="Times New Roman" w:cs="Times New Roman"/>
          <w:sz w:val="28"/>
          <w:szCs w:val="28"/>
        </w:rPr>
        <w:t>, предусмотренных на проведение конкурса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>. В данном случае участник конкурса должен подтвердить готовность реализовать проект с учетом уменьшения размера гранта, допускается корректировка сметы проекта.</w:t>
      </w:r>
    </w:p>
    <w:p w:rsidR="00B879A2" w:rsidRPr="00FC491B" w:rsidRDefault="00B879A2" w:rsidP="00AB6E9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В случае отказа участника конкурс</w:t>
      </w:r>
      <w:r w:rsidR="00712C36" w:rsidRPr="00FC491B">
        <w:rPr>
          <w:rFonts w:ascii="Times New Roman" w:hAnsi="Times New Roman" w:cs="Times New Roman"/>
          <w:sz w:val="28"/>
          <w:szCs w:val="28"/>
        </w:rPr>
        <w:t>ного отбора</w:t>
      </w:r>
      <w:r w:rsidRPr="00FC491B">
        <w:rPr>
          <w:rFonts w:ascii="Times New Roman" w:hAnsi="Times New Roman" w:cs="Times New Roman"/>
          <w:sz w:val="28"/>
          <w:szCs w:val="28"/>
        </w:rPr>
        <w:t xml:space="preserve"> от реализации проекта в пределах 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остатка лимита средств бюджета города</w:t>
      </w:r>
      <w:proofErr w:type="gramEnd"/>
      <w:r w:rsidR="00022EE8" w:rsidRPr="00FC491B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FC491B">
        <w:rPr>
          <w:rFonts w:ascii="Times New Roman" w:hAnsi="Times New Roman" w:cs="Times New Roman"/>
          <w:sz w:val="28"/>
          <w:szCs w:val="28"/>
        </w:rPr>
        <w:t>, предусмотренных на проведение конкурса, остатки средств подлежат возврату в бюджет города</w:t>
      </w:r>
      <w:r w:rsidR="00172604" w:rsidRPr="00FC491B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FC491B">
        <w:rPr>
          <w:rFonts w:ascii="Times New Roman" w:hAnsi="Times New Roman" w:cs="Times New Roman"/>
          <w:sz w:val="28"/>
          <w:szCs w:val="28"/>
        </w:rPr>
        <w:t>.</w:t>
      </w:r>
    </w:p>
    <w:p w:rsidR="008E660F" w:rsidRPr="00FC491B" w:rsidRDefault="008E660F" w:rsidP="008E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123"/>
      <w:bookmarkEnd w:id="14"/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Если участники </w:t>
      </w:r>
      <w:r w:rsidR="00712C36" w:rsidRPr="00FC491B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отбора набрали одинаковое количество баллов, то победителем признается тот участник </w:t>
      </w:r>
      <w:r w:rsidR="00712C36" w:rsidRPr="00FC491B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отбора, </w:t>
      </w:r>
      <w:r w:rsidR="00712C36" w:rsidRPr="00FC491B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аявка и документы которого зарегистрированы </w:t>
      </w:r>
      <w:r w:rsidRPr="00FC491B">
        <w:rPr>
          <w:rFonts w:ascii="Times New Roman" w:hAnsi="Times New Roman" w:cs="Times New Roman"/>
          <w:sz w:val="28"/>
          <w:szCs w:val="28"/>
        </w:rPr>
        <w:t>ранее по дате и времени</w:t>
      </w:r>
      <w:r w:rsidR="00C041DB" w:rsidRPr="00FC491B">
        <w:rPr>
          <w:rFonts w:ascii="Times New Roman" w:hAnsi="Times New Roman" w:cs="Times New Roman"/>
          <w:sz w:val="28"/>
          <w:szCs w:val="28"/>
        </w:rPr>
        <w:t xml:space="preserve"> в системе «Электронный бюджет»</w:t>
      </w:r>
      <w:r w:rsidRPr="00FC491B">
        <w:rPr>
          <w:rFonts w:ascii="Times New Roman" w:hAnsi="Times New Roman" w:cs="Times New Roman"/>
          <w:sz w:val="28"/>
          <w:szCs w:val="28"/>
        </w:rPr>
        <w:t>.</w:t>
      </w:r>
    </w:p>
    <w:p w:rsidR="00D76773" w:rsidRPr="00FC491B" w:rsidRDefault="008E660F" w:rsidP="004416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1586E" w:rsidRPr="00FC491B">
        <w:rPr>
          <w:rFonts w:ascii="Times New Roman" w:eastAsia="Times New Roman" w:hAnsi="Times New Roman" w:cs="Times New Roman"/>
          <w:sz w:val="28"/>
          <w:szCs w:val="28"/>
        </w:rPr>
        <w:t>22</w:t>
      </w:r>
      <w:r w:rsidR="005C3143" w:rsidRPr="00FC491B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gramStart"/>
      <w:r w:rsidR="00D76773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Результаты оценки заявок оформляются протоколом подведения итогов </w:t>
      </w:r>
      <w:r w:rsidR="00C20C7B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конкурса, в котором указываются сведения, предусмотренные пунктом 22 постановления Правительства Российской Федерации от 25.10.2023 №1782 </w:t>
      </w:r>
      <w:r w:rsidR="00C20C7B" w:rsidRPr="00FC491B">
        <w:rPr>
          <w:rFonts w:ascii="Times New Roman" w:eastAsia="Times New Roman" w:hAnsi="Times New Roman" w:cs="Times New Roman"/>
          <w:sz w:val="28"/>
          <w:szCs w:val="28"/>
        </w:rPr>
        <w:t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</w:t>
      </w:r>
      <w:proofErr w:type="gramEnd"/>
      <w:r w:rsidR="00C20C7B" w:rsidRPr="00FC491B">
        <w:rPr>
          <w:rFonts w:ascii="Times New Roman" w:eastAsia="Times New Roman" w:hAnsi="Times New Roman" w:cs="Times New Roman"/>
          <w:sz w:val="28"/>
          <w:szCs w:val="28"/>
        </w:rPr>
        <w:t>, работ, услуг и проведение отборов получателей указанных субсидий, в том числе грантов в форме субсидий».</w:t>
      </w:r>
    </w:p>
    <w:p w:rsidR="00D76773" w:rsidRPr="00FC491B" w:rsidRDefault="00D76773" w:rsidP="00D767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Протокол подведения итогов конкурса </w:t>
      </w:r>
      <w:r w:rsidR="00C20C7B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автоматически формируется на едином портале</w:t>
      </w:r>
      <w:r w:rsidR="00D2656B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="00033FD3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основании </w:t>
      </w:r>
      <w:r w:rsidR="006A5D05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рейтинга</w:t>
      </w:r>
      <w:r w:rsidR="00033FD3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определения победителя и 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подписывается усиленной квалифицированной электронной подписью членов комиссии, принимавших участие в оценке заявок, и в системе «Электронный бюджет»</w:t>
      </w:r>
      <w:r w:rsidR="00C20C7B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0C7B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размещается на едином портале </w:t>
      </w: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 позднее одного рабочего дня, следующего за днем его подписания.</w:t>
      </w:r>
    </w:p>
    <w:p w:rsidR="006A5D05" w:rsidRPr="00FC491B" w:rsidRDefault="006A5D05" w:rsidP="006A5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Внесение изменений в протокол рассмотрения заявок и протокол подведения итогов отбора осуществляется не позднее 10 календарных дней со дня 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подписания первых версий протокола рассмотрения заявок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D76773" w:rsidRPr="00FC491B" w:rsidRDefault="006A5D05" w:rsidP="00D76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2.23. </w:t>
      </w:r>
      <w:r w:rsidR="00D76773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Комитет в течение четырех рабочих дней со дня </w:t>
      </w:r>
      <w:proofErr w:type="gramStart"/>
      <w:r w:rsidR="00D76773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подписания протокола подведения итогов конкурса</w:t>
      </w:r>
      <w:proofErr w:type="gramEnd"/>
      <w:r w:rsidR="00D76773" w:rsidRPr="00FC49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готовит проект постановления администрации города об итогах конкурса на предоставление грантов, которое принимается в порядке, установленном Инструкцией по делопроизводству в администрации города и иных органах местного самоуправления города, утвержденной постановлением администрации города.</w:t>
      </w:r>
    </w:p>
    <w:p w:rsidR="003B2D9E" w:rsidRPr="00FC491B" w:rsidRDefault="003B2D9E" w:rsidP="005C31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6583D" w:rsidRPr="00FC491B" w:rsidRDefault="0016583D" w:rsidP="005C31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3. Условия и порядок предоставления грантов</w:t>
      </w:r>
    </w:p>
    <w:p w:rsidR="0016583D" w:rsidRPr="00FC491B" w:rsidRDefault="0016583D" w:rsidP="00165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83D" w:rsidRPr="00FC491B" w:rsidRDefault="0016583D" w:rsidP="001658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214"/>
      <w:r w:rsidRPr="00FC491B">
        <w:rPr>
          <w:rFonts w:ascii="Times New Roman" w:hAnsi="Times New Roman" w:cs="Times New Roman"/>
          <w:sz w:val="28"/>
          <w:szCs w:val="28"/>
        </w:rPr>
        <w:t>3.1. </w:t>
      </w:r>
      <w:bookmarkStart w:id="16" w:name="sub_1216"/>
      <w:bookmarkEnd w:id="15"/>
      <w:r w:rsidRPr="00FC491B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гранта является </w:t>
      </w:r>
      <w:r w:rsidR="007A3860" w:rsidRPr="00FC491B">
        <w:rPr>
          <w:rFonts w:ascii="Times New Roman" w:hAnsi="Times New Roman" w:cs="Times New Roman"/>
          <w:sz w:val="28"/>
          <w:szCs w:val="28"/>
        </w:rPr>
        <w:t>соглашение</w:t>
      </w:r>
      <w:r w:rsidRPr="00FC491B">
        <w:rPr>
          <w:rFonts w:ascii="Times New Roman" w:hAnsi="Times New Roman" w:cs="Times New Roman"/>
          <w:sz w:val="28"/>
          <w:szCs w:val="28"/>
        </w:rPr>
        <w:t>, заключенн</w:t>
      </w:r>
      <w:r w:rsidR="00885D17" w:rsidRPr="00FC491B">
        <w:rPr>
          <w:rFonts w:ascii="Times New Roman" w:hAnsi="Times New Roman" w:cs="Times New Roman"/>
          <w:sz w:val="28"/>
          <w:szCs w:val="28"/>
        </w:rPr>
        <w:t>о</w:t>
      </w:r>
      <w:r w:rsidR="007A3860" w:rsidRPr="00FC491B">
        <w:rPr>
          <w:rFonts w:ascii="Times New Roman" w:hAnsi="Times New Roman" w:cs="Times New Roman"/>
          <w:sz w:val="28"/>
          <w:szCs w:val="28"/>
        </w:rPr>
        <w:t>е</w:t>
      </w:r>
      <w:r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885D17" w:rsidRPr="00FC491B">
        <w:rPr>
          <w:rFonts w:ascii="Times New Roman" w:hAnsi="Times New Roman" w:cs="Times New Roman"/>
          <w:sz w:val="28"/>
          <w:szCs w:val="28"/>
        </w:rPr>
        <w:t xml:space="preserve">между </w:t>
      </w:r>
      <w:r w:rsidRPr="00FC491B">
        <w:rPr>
          <w:rFonts w:ascii="Times New Roman" w:hAnsi="Times New Roman" w:cs="Times New Roman"/>
          <w:sz w:val="28"/>
          <w:szCs w:val="28"/>
        </w:rPr>
        <w:t xml:space="preserve">грантодателем и победителем конкурса </w:t>
      </w:r>
      <w:r w:rsidR="00885D17" w:rsidRPr="00FC49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C491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C3143" w:rsidRPr="00FC491B">
        <w:rPr>
          <w:rFonts w:ascii="Times New Roman" w:hAnsi="Times New Roman" w:cs="Times New Roman"/>
          <w:sz w:val="28"/>
          <w:szCs w:val="28"/>
        </w:rPr>
        <w:t>–</w:t>
      </w:r>
      <w:r w:rsidRPr="00FC491B">
        <w:rPr>
          <w:rFonts w:ascii="Times New Roman" w:hAnsi="Times New Roman" w:cs="Times New Roman"/>
          <w:sz w:val="28"/>
          <w:szCs w:val="28"/>
        </w:rPr>
        <w:t xml:space="preserve"> Стороны)</w:t>
      </w:r>
      <w:r w:rsidR="0057439D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 xml:space="preserve">в соответствии с типовой формой, утвержденной комитетом по финансам, налоговой и кредитной политике города Барнаула (далее </w:t>
      </w:r>
      <w:r w:rsidR="005C3143" w:rsidRPr="00FC491B">
        <w:rPr>
          <w:rFonts w:ascii="Times New Roman" w:hAnsi="Times New Roman" w:cs="Times New Roman"/>
          <w:sz w:val="28"/>
          <w:szCs w:val="28"/>
        </w:rPr>
        <w:t>–</w:t>
      </w:r>
      <w:r w:rsidRPr="00FC491B">
        <w:rPr>
          <w:rFonts w:ascii="Times New Roman" w:hAnsi="Times New Roman" w:cs="Times New Roman"/>
          <w:sz w:val="28"/>
          <w:szCs w:val="28"/>
        </w:rPr>
        <w:t xml:space="preserve"> комит</w:t>
      </w:r>
      <w:r w:rsidR="00885D17" w:rsidRPr="00FC491B">
        <w:rPr>
          <w:rFonts w:ascii="Times New Roman" w:hAnsi="Times New Roman" w:cs="Times New Roman"/>
          <w:sz w:val="28"/>
          <w:szCs w:val="28"/>
        </w:rPr>
        <w:t>ет</w:t>
      </w:r>
      <w:r w:rsidR="0057439D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 xml:space="preserve">по финансам), в течение 10 рабочих дней со дня принятия постановления администрации города об итогах конкурса. Комитет на основании типовой формы готовит проекты </w:t>
      </w:r>
      <w:r w:rsidR="007A3860" w:rsidRPr="00FC491B">
        <w:rPr>
          <w:rFonts w:ascii="Times New Roman" w:hAnsi="Times New Roman" w:cs="Times New Roman"/>
          <w:sz w:val="28"/>
          <w:szCs w:val="28"/>
        </w:rPr>
        <w:t>соглашений</w:t>
      </w:r>
      <w:r w:rsidRPr="00FC491B">
        <w:rPr>
          <w:rFonts w:ascii="Times New Roman" w:hAnsi="Times New Roman" w:cs="Times New Roman"/>
          <w:sz w:val="28"/>
          <w:szCs w:val="28"/>
        </w:rPr>
        <w:t xml:space="preserve">, заключаемых с 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конкретными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грантополучателями.</w:t>
      </w:r>
    </w:p>
    <w:p w:rsidR="0016583D" w:rsidRPr="00FC491B" w:rsidRDefault="0016583D" w:rsidP="00165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3.2. </w:t>
      </w:r>
      <w:bookmarkEnd w:id="16"/>
      <w:r w:rsidRPr="00FC491B">
        <w:rPr>
          <w:rFonts w:ascii="Times New Roman" w:hAnsi="Times New Roman" w:cs="Times New Roman"/>
          <w:sz w:val="28"/>
          <w:szCs w:val="28"/>
        </w:rPr>
        <w:t xml:space="preserve">Для заключения </w:t>
      </w:r>
      <w:r w:rsidR="007A3860" w:rsidRPr="00FC491B">
        <w:rPr>
          <w:rFonts w:ascii="Times New Roman" w:hAnsi="Times New Roman" w:cs="Times New Roman"/>
          <w:sz w:val="28"/>
          <w:szCs w:val="28"/>
        </w:rPr>
        <w:t>соглашения</w:t>
      </w:r>
      <w:r w:rsidRPr="00FC491B">
        <w:rPr>
          <w:rFonts w:ascii="Times New Roman" w:hAnsi="Times New Roman" w:cs="Times New Roman"/>
          <w:sz w:val="28"/>
          <w:szCs w:val="28"/>
        </w:rPr>
        <w:t xml:space="preserve"> грантополучатель </w:t>
      </w:r>
      <w:r w:rsidR="00C90668" w:rsidRPr="00FC491B">
        <w:rPr>
          <w:rFonts w:ascii="Times New Roman" w:hAnsi="Times New Roman" w:cs="Times New Roman"/>
          <w:sz w:val="28"/>
          <w:szCs w:val="28"/>
        </w:rPr>
        <w:t xml:space="preserve">информируется </w:t>
      </w:r>
      <w:r w:rsidR="007A3860" w:rsidRPr="00FC491B">
        <w:rPr>
          <w:rFonts w:ascii="Times New Roman" w:hAnsi="Times New Roman" w:cs="Times New Roman"/>
          <w:sz w:val="28"/>
          <w:szCs w:val="28"/>
        </w:rPr>
        <w:t>комитетом</w:t>
      </w:r>
      <w:r w:rsidR="00286C2E" w:rsidRPr="00FC491B">
        <w:rPr>
          <w:rFonts w:ascii="Times New Roman" w:hAnsi="Times New Roman" w:cs="Times New Roman"/>
          <w:sz w:val="28"/>
          <w:szCs w:val="28"/>
        </w:rPr>
        <w:t xml:space="preserve"> по электронной почте</w:t>
      </w:r>
      <w:r w:rsidR="007A3860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C90668" w:rsidRPr="00FC491B">
        <w:rPr>
          <w:rFonts w:ascii="Times New Roman" w:hAnsi="Times New Roman" w:cs="Times New Roman"/>
          <w:sz w:val="28"/>
          <w:szCs w:val="28"/>
        </w:rPr>
        <w:t xml:space="preserve">о заключении </w:t>
      </w:r>
      <w:r w:rsidR="007A3860" w:rsidRPr="00FC491B">
        <w:rPr>
          <w:rFonts w:ascii="Times New Roman" w:hAnsi="Times New Roman" w:cs="Times New Roman"/>
          <w:sz w:val="28"/>
          <w:szCs w:val="28"/>
        </w:rPr>
        <w:t>соглашения</w:t>
      </w:r>
      <w:r w:rsidRPr="00FC491B">
        <w:rPr>
          <w:rFonts w:ascii="Times New Roman" w:hAnsi="Times New Roman" w:cs="Times New Roman"/>
          <w:sz w:val="28"/>
          <w:szCs w:val="28"/>
        </w:rPr>
        <w:t>, в течение одного рабочего дня со дня принятия постановления</w:t>
      </w:r>
      <w:r w:rsidR="007A3860" w:rsidRPr="00FC491B">
        <w:rPr>
          <w:rFonts w:ascii="Times New Roman" w:hAnsi="Times New Roman" w:cs="Times New Roman"/>
          <w:sz w:val="28"/>
          <w:szCs w:val="28"/>
        </w:rPr>
        <w:t xml:space="preserve"> администрации города об итогах конкурса</w:t>
      </w:r>
      <w:r w:rsidRPr="00FC491B">
        <w:rPr>
          <w:rFonts w:ascii="Times New Roman" w:hAnsi="Times New Roman" w:cs="Times New Roman"/>
          <w:sz w:val="28"/>
          <w:szCs w:val="28"/>
        </w:rPr>
        <w:t>.</w:t>
      </w:r>
      <w:r w:rsidR="00256D16" w:rsidRPr="00FC4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83D" w:rsidRPr="00FC491B" w:rsidRDefault="0016583D" w:rsidP="00C90668">
      <w:pPr>
        <w:pStyle w:val="2"/>
      </w:pPr>
      <w:r w:rsidRPr="00FC491B">
        <w:t xml:space="preserve">3.3. В случае если грантополучатель не подписал </w:t>
      </w:r>
      <w:r w:rsidR="00D53611" w:rsidRPr="00FC491B">
        <w:t>соглашение</w:t>
      </w:r>
      <w:r w:rsidRPr="00FC491B">
        <w:t xml:space="preserve"> </w:t>
      </w:r>
      <w:r w:rsidR="00C90668" w:rsidRPr="00FC491B">
        <w:t xml:space="preserve">в течение </w:t>
      </w:r>
      <w:r w:rsidR="007144E6" w:rsidRPr="00FC491B">
        <w:t>трех</w:t>
      </w:r>
      <w:r w:rsidR="00C90668" w:rsidRPr="00FC491B">
        <w:t xml:space="preserve"> рабочих дней со дня информирования </w:t>
      </w:r>
      <w:r w:rsidR="00D53611" w:rsidRPr="00FC491B">
        <w:t>комитетом</w:t>
      </w:r>
      <w:r w:rsidR="00C90668" w:rsidRPr="00FC491B">
        <w:t xml:space="preserve">, </w:t>
      </w:r>
      <w:r w:rsidRPr="00FC491B">
        <w:t>грантополучатель считается уклонившимся</w:t>
      </w:r>
      <w:r w:rsidR="00C90668" w:rsidRPr="00FC491B">
        <w:t xml:space="preserve"> </w:t>
      </w:r>
      <w:r w:rsidRPr="00FC491B">
        <w:t xml:space="preserve">от заключения </w:t>
      </w:r>
      <w:r w:rsidR="00D53611" w:rsidRPr="00FC491B">
        <w:t>соглашения</w:t>
      </w:r>
      <w:r w:rsidRPr="00FC491B">
        <w:t xml:space="preserve">, </w:t>
      </w:r>
      <w:r w:rsidR="00D53611" w:rsidRPr="00FC491B">
        <w:t xml:space="preserve">                  </w:t>
      </w:r>
      <w:r w:rsidRPr="00FC491B">
        <w:t>и грант ему не предоставляется.</w:t>
      </w:r>
    </w:p>
    <w:p w:rsidR="0016583D" w:rsidRPr="00FC491B" w:rsidRDefault="0016583D" w:rsidP="00165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217"/>
      <w:r w:rsidRPr="00FC491B">
        <w:rPr>
          <w:rFonts w:ascii="Times New Roman" w:hAnsi="Times New Roman" w:cs="Times New Roman"/>
          <w:sz w:val="28"/>
          <w:szCs w:val="28"/>
        </w:rPr>
        <w:t xml:space="preserve">3.4. При предоставлении гранта обязательными условиями его предоставления, включаемыми в </w:t>
      </w:r>
      <w:r w:rsidR="00A4441B" w:rsidRPr="00FC491B">
        <w:rPr>
          <w:rFonts w:ascii="Times New Roman" w:hAnsi="Times New Roman" w:cs="Times New Roman"/>
          <w:sz w:val="28"/>
          <w:szCs w:val="28"/>
        </w:rPr>
        <w:t>соглашение</w:t>
      </w:r>
      <w:r w:rsidRPr="00FC491B">
        <w:rPr>
          <w:rFonts w:ascii="Times New Roman" w:hAnsi="Times New Roman" w:cs="Times New Roman"/>
          <w:sz w:val="28"/>
          <w:szCs w:val="28"/>
        </w:rPr>
        <w:t>, являются:</w:t>
      </w:r>
    </w:p>
    <w:bookmarkEnd w:id="17"/>
    <w:p w:rsidR="0016583D" w:rsidRPr="00FC491B" w:rsidRDefault="0016583D" w:rsidP="001658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запрет приобретения грантополучателем за счет полученных средств иностранной валюты, за исключением операций, установленных </w:t>
      </w:r>
      <w:hyperlink r:id="rId9">
        <w:r w:rsidRPr="00FC491B">
          <w:rPr>
            <w:rFonts w:ascii="Times New Roman" w:eastAsia="Times New Roman" w:hAnsi="Times New Roman" w:cs="Times New Roman"/>
            <w:sz w:val="28"/>
            <w:szCs w:val="28"/>
          </w:rPr>
          <w:t>пунктом 5.1 статьи 78</w:t>
        </w:r>
      </w:hyperlink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16583D" w:rsidRPr="00FC491B" w:rsidRDefault="0016583D" w:rsidP="0016583D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осуществление за счет гранта затрат, связанных с реализацией проекта в рамках запланированной сметы расходов;</w:t>
      </w:r>
    </w:p>
    <w:p w:rsidR="0016583D" w:rsidRPr="00FC491B" w:rsidRDefault="0016583D" w:rsidP="001658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согласие </w:t>
      </w:r>
      <w:proofErr w:type="spellStart"/>
      <w:r w:rsidRPr="00FC491B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proofErr w:type="spellEnd"/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на осуществление в отношении </w:t>
      </w:r>
      <w:r w:rsidR="00C708FE" w:rsidRPr="00FC491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его проверки комитетом соблюдения порядка и условий предоставления гранта, в том числе в части достижения результатов предоставления гранта, а также проверки </w:t>
      </w:r>
      <w:r w:rsidR="00EB0208" w:rsidRPr="00FC491B">
        <w:rPr>
          <w:rFonts w:ascii="Times New Roman" w:eastAsia="Times New Roman" w:hAnsi="Times New Roman" w:cs="Times New Roman"/>
          <w:sz w:val="28"/>
          <w:szCs w:val="28"/>
        </w:rPr>
        <w:t>комитет</w:t>
      </w:r>
      <w:r w:rsidR="00A41DDF" w:rsidRPr="00FC491B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EB0208" w:rsidRPr="00FC491B">
        <w:rPr>
          <w:rFonts w:ascii="Times New Roman" w:eastAsia="Times New Roman" w:hAnsi="Times New Roman" w:cs="Times New Roman"/>
          <w:sz w:val="28"/>
          <w:szCs w:val="28"/>
        </w:rPr>
        <w:t xml:space="preserve"> по финансам и счетной палатой города Барнаула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соблюдения </w:t>
      </w:r>
      <w:proofErr w:type="spellStart"/>
      <w:r w:rsidRPr="00FC491B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proofErr w:type="spellEnd"/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порядка и условий предоставления гранта в соответствии со статьями 268.1 и 269.2 Бюджетного кодекса Российской Федерации, и на включение таких положений в </w:t>
      </w:r>
      <w:r w:rsidR="00A4441B" w:rsidRPr="00FC491B">
        <w:rPr>
          <w:rFonts w:ascii="Times New Roman" w:eastAsia="Times New Roman" w:hAnsi="Times New Roman" w:cs="Times New Roman"/>
          <w:sz w:val="28"/>
          <w:szCs w:val="28"/>
        </w:rPr>
        <w:t>соглашении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16583D" w:rsidRPr="00FC491B" w:rsidRDefault="0016583D" w:rsidP="0016583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8" w:name="sub_1218"/>
      <w:r w:rsidRPr="00FC491B">
        <w:rPr>
          <w:sz w:val="28"/>
          <w:szCs w:val="28"/>
        </w:rPr>
        <w:t>3.5. Грант должен быть направлен на реализацию победившего</w:t>
      </w:r>
      <w:r w:rsidR="00F22262" w:rsidRPr="00FC491B">
        <w:rPr>
          <w:sz w:val="28"/>
          <w:szCs w:val="28"/>
        </w:rPr>
        <w:t xml:space="preserve"> </w:t>
      </w:r>
      <w:r w:rsidR="006B0354" w:rsidRPr="00FC491B">
        <w:rPr>
          <w:sz w:val="28"/>
          <w:szCs w:val="28"/>
        </w:rPr>
        <w:t xml:space="preserve">                         </w:t>
      </w:r>
      <w:r w:rsidRPr="00FC491B">
        <w:rPr>
          <w:sz w:val="28"/>
          <w:szCs w:val="28"/>
        </w:rPr>
        <w:t xml:space="preserve">в конкурсе проекта в соответствии с бюджетом проекта. Грант не может быть использован на другие цели. Грантополучатель не вправе изменять назначение статей расходов, предусмотренных бюджетом проекта. </w:t>
      </w:r>
    </w:p>
    <w:p w:rsidR="0016583D" w:rsidRPr="00FC491B" w:rsidRDefault="0016583D" w:rsidP="0016583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3.6. Порядок расходования гранта определяется грантополучателем</w:t>
      </w:r>
      <w:r w:rsidR="00F22262" w:rsidRPr="00FC491B">
        <w:rPr>
          <w:sz w:val="28"/>
          <w:szCs w:val="28"/>
        </w:rPr>
        <w:t xml:space="preserve"> </w:t>
      </w:r>
      <w:r w:rsidR="006B0354" w:rsidRPr="00FC491B">
        <w:rPr>
          <w:sz w:val="28"/>
          <w:szCs w:val="28"/>
        </w:rPr>
        <w:t xml:space="preserve">                     </w:t>
      </w:r>
      <w:r w:rsidRPr="00FC491B">
        <w:rPr>
          <w:sz w:val="28"/>
          <w:szCs w:val="28"/>
        </w:rPr>
        <w:t xml:space="preserve">в соответствии с заявкой, прошедшей конкурсный отбор. </w:t>
      </w:r>
    </w:p>
    <w:p w:rsidR="00FF6E04" w:rsidRPr="00FC491B" w:rsidRDefault="0016583D" w:rsidP="0016583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3.7. Допускается внесение изменений в смету расходов </w:t>
      </w:r>
      <w:proofErr w:type="spellStart"/>
      <w:r w:rsidRPr="00FC491B">
        <w:rPr>
          <w:sz w:val="28"/>
          <w:szCs w:val="28"/>
        </w:rPr>
        <w:t>грантополучателя</w:t>
      </w:r>
      <w:proofErr w:type="spellEnd"/>
      <w:r w:rsidRPr="00FC491B">
        <w:rPr>
          <w:sz w:val="28"/>
          <w:szCs w:val="28"/>
        </w:rPr>
        <w:t xml:space="preserve"> путем перераспределения средств между статьями расходов в пределах не более 1</w:t>
      </w:r>
      <w:r w:rsidR="00F22262" w:rsidRPr="00FC491B">
        <w:rPr>
          <w:sz w:val="28"/>
          <w:szCs w:val="28"/>
        </w:rPr>
        <w:t>5</w:t>
      </w:r>
      <w:r w:rsidRPr="00FC491B">
        <w:rPr>
          <w:sz w:val="28"/>
          <w:szCs w:val="28"/>
        </w:rPr>
        <w:t xml:space="preserve"> процентов от общей суммы гранта. </w:t>
      </w:r>
    </w:p>
    <w:p w:rsidR="0016583D" w:rsidRPr="00FC491B" w:rsidRDefault="0016583D" w:rsidP="0016583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При внесении изменений в смету расходов не допускаются включение новых статей расходов.</w:t>
      </w:r>
    </w:p>
    <w:p w:rsidR="0016583D" w:rsidRPr="00FC491B" w:rsidRDefault="0016583D" w:rsidP="003A327C">
      <w:pPr>
        <w:pStyle w:val="2"/>
      </w:pPr>
      <w:r w:rsidRPr="00FC491B">
        <w:lastRenderedPageBreak/>
        <w:t>3.8. В случаях, установленных</w:t>
      </w:r>
      <w:r w:rsidR="006B0354" w:rsidRPr="00FC491B">
        <w:t xml:space="preserve"> </w:t>
      </w:r>
      <w:r w:rsidR="00843407" w:rsidRPr="00FC491B">
        <w:t>соглашением</w:t>
      </w:r>
      <w:r w:rsidRPr="00FC491B">
        <w:t xml:space="preserve">, </w:t>
      </w:r>
      <w:r w:rsidR="00843407" w:rsidRPr="00FC491B">
        <w:t>соглашение</w:t>
      </w:r>
      <w:r w:rsidR="006B0354" w:rsidRPr="00FC491B">
        <w:t xml:space="preserve"> может быть изменен</w:t>
      </w:r>
      <w:r w:rsidR="003B34AF" w:rsidRPr="00FC491B">
        <w:t>о</w:t>
      </w:r>
      <w:r w:rsidRPr="00FC491B">
        <w:t xml:space="preserve"> по соглашению сторон. Все изменения оформляются дополнительными соглашениями, которые являются неотъемлемыми частями </w:t>
      </w:r>
      <w:r w:rsidR="00693DB2" w:rsidRPr="00FC491B">
        <w:t>соглашения</w:t>
      </w:r>
      <w:r w:rsidRPr="00FC491B">
        <w:t>.</w:t>
      </w:r>
      <w:r w:rsidR="00C90668" w:rsidRPr="00FC491B">
        <w:t xml:space="preserve"> </w:t>
      </w:r>
    </w:p>
    <w:p w:rsidR="0016583D" w:rsidRPr="00FC491B" w:rsidRDefault="005C3143" w:rsidP="00165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3.9. </w:t>
      </w:r>
      <w:r w:rsidR="0016583D" w:rsidRPr="00FC491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9061A" w:rsidRPr="00FC491B">
        <w:rPr>
          <w:rFonts w:ascii="Times New Roman" w:hAnsi="Times New Roman" w:cs="Times New Roman"/>
          <w:sz w:val="28"/>
          <w:szCs w:val="28"/>
        </w:rPr>
        <w:t>соглашением</w:t>
      </w:r>
      <w:r w:rsidR="0016583D" w:rsidRPr="00FC49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6583D" w:rsidRPr="00FC491B"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 w:rsidR="0016583D" w:rsidRPr="00FC491B">
        <w:rPr>
          <w:rFonts w:ascii="Times New Roman" w:hAnsi="Times New Roman" w:cs="Times New Roman"/>
          <w:sz w:val="28"/>
          <w:szCs w:val="28"/>
        </w:rPr>
        <w:t xml:space="preserve"> возложена обязанность </w:t>
      </w:r>
      <w:proofErr w:type="gramStart"/>
      <w:r w:rsidR="0016583D" w:rsidRPr="00FC491B">
        <w:rPr>
          <w:rFonts w:ascii="Times New Roman" w:hAnsi="Times New Roman" w:cs="Times New Roman"/>
          <w:sz w:val="28"/>
          <w:szCs w:val="28"/>
        </w:rPr>
        <w:t>уведомить</w:t>
      </w:r>
      <w:proofErr w:type="gramEnd"/>
      <w:r w:rsidR="0016583D" w:rsidRPr="00FC491B">
        <w:rPr>
          <w:rFonts w:ascii="Times New Roman" w:hAnsi="Times New Roman" w:cs="Times New Roman"/>
          <w:sz w:val="28"/>
          <w:szCs w:val="28"/>
        </w:rPr>
        <w:t xml:space="preserve"> комитет о начале процедуры реорганизации</w:t>
      </w:r>
      <w:r w:rsidR="006B0354" w:rsidRPr="00FC491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6583D" w:rsidRPr="00FC491B">
        <w:rPr>
          <w:rFonts w:ascii="Times New Roman" w:hAnsi="Times New Roman" w:cs="Times New Roman"/>
          <w:sz w:val="28"/>
          <w:szCs w:val="28"/>
        </w:rPr>
        <w:t>(далее – уведомление).</w:t>
      </w:r>
    </w:p>
    <w:p w:rsidR="0016583D" w:rsidRPr="00FC491B" w:rsidRDefault="0016583D" w:rsidP="00165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proofErr w:type="spellStart"/>
      <w:r w:rsidRPr="00FC491B"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 xml:space="preserve"> в форме слияния, присоединения или преобразования в </w:t>
      </w:r>
      <w:r w:rsidR="002E1E36" w:rsidRPr="00FC491B">
        <w:rPr>
          <w:rFonts w:ascii="Times New Roman" w:hAnsi="Times New Roman" w:cs="Times New Roman"/>
          <w:sz w:val="28"/>
          <w:szCs w:val="28"/>
        </w:rPr>
        <w:t>соглашении</w:t>
      </w:r>
      <w:r w:rsidRPr="00FC491B">
        <w:rPr>
          <w:rFonts w:ascii="Times New Roman" w:hAnsi="Times New Roman" w:cs="Times New Roman"/>
          <w:sz w:val="28"/>
          <w:szCs w:val="28"/>
        </w:rPr>
        <w:t xml:space="preserve"> вносятся изменения</w:t>
      </w:r>
      <w:r w:rsidR="006B0354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 xml:space="preserve">путем заключения дополнительного соглашения к </w:t>
      </w:r>
      <w:r w:rsidR="00D9061A" w:rsidRPr="00FC491B">
        <w:rPr>
          <w:rFonts w:ascii="Times New Roman" w:hAnsi="Times New Roman" w:cs="Times New Roman"/>
          <w:sz w:val="28"/>
          <w:szCs w:val="28"/>
        </w:rPr>
        <w:t>соглашению</w:t>
      </w:r>
      <w:r w:rsidRPr="00FC491B">
        <w:rPr>
          <w:rFonts w:ascii="Times New Roman" w:hAnsi="Times New Roman" w:cs="Times New Roman"/>
          <w:sz w:val="28"/>
          <w:szCs w:val="28"/>
        </w:rPr>
        <w:t xml:space="preserve"> в части перемены лица в обязательстве с указанием в </w:t>
      </w:r>
      <w:r w:rsidR="002E1E36" w:rsidRPr="00FC491B">
        <w:rPr>
          <w:rFonts w:ascii="Times New Roman" w:hAnsi="Times New Roman" w:cs="Times New Roman"/>
          <w:sz w:val="28"/>
          <w:szCs w:val="28"/>
        </w:rPr>
        <w:t>соглашении</w:t>
      </w:r>
      <w:r w:rsidRPr="00FC491B">
        <w:rPr>
          <w:rFonts w:ascii="Times New Roman" w:hAnsi="Times New Roman" w:cs="Times New Roman"/>
          <w:sz w:val="28"/>
          <w:szCs w:val="28"/>
        </w:rPr>
        <w:t xml:space="preserve"> юридического лица, являющегося правопреемником в течение пяти рабочих дней со дня получения комитетом уведомления от </w:t>
      </w:r>
      <w:proofErr w:type="spellStart"/>
      <w:r w:rsidRPr="00FC491B"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83D" w:rsidRPr="00FC491B" w:rsidRDefault="0016583D" w:rsidP="00165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proofErr w:type="spellStart"/>
      <w:r w:rsidRPr="00FC491B"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 xml:space="preserve"> в форме разделения, выделения, а также при ликвидации </w:t>
      </w:r>
      <w:proofErr w:type="spellStart"/>
      <w:r w:rsidRPr="00FC491B"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D9061A" w:rsidRPr="00FC491B">
        <w:rPr>
          <w:rFonts w:ascii="Times New Roman" w:hAnsi="Times New Roman" w:cs="Times New Roman"/>
          <w:sz w:val="28"/>
          <w:szCs w:val="28"/>
        </w:rPr>
        <w:t>соглашение</w:t>
      </w:r>
      <w:r w:rsidRPr="00FC491B">
        <w:rPr>
          <w:rFonts w:ascii="Times New Roman" w:hAnsi="Times New Roman" w:cs="Times New Roman"/>
          <w:sz w:val="28"/>
          <w:szCs w:val="28"/>
        </w:rPr>
        <w:t xml:space="preserve"> расторгается </w:t>
      </w:r>
      <w:proofErr w:type="spellStart"/>
      <w:r w:rsidR="006B0354" w:rsidRPr="00FC491B">
        <w:rPr>
          <w:rFonts w:ascii="Times New Roman" w:hAnsi="Times New Roman" w:cs="Times New Roman"/>
          <w:sz w:val="28"/>
          <w:szCs w:val="28"/>
        </w:rPr>
        <w:t>грантодателем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 xml:space="preserve"> в одностороннем порядке в течение двух рабочих дней со дня получения уведомления </w:t>
      </w:r>
      <w:proofErr w:type="spellStart"/>
      <w:r w:rsidRPr="00FC491B"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 xml:space="preserve">. В течение одного рабочего дня со дня расторжения </w:t>
      </w:r>
      <w:r w:rsidR="00D9061A" w:rsidRPr="00FC491B">
        <w:rPr>
          <w:rFonts w:ascii="Times New Roman" w:hAnsi="Times New Roman" w:cs="Times New Roman"/>
          <w:sz w:val="28"/>
          <w:szCs w:val="28"/>
        </w:rPr>
        <w:t>соглашения</w:t>
      </w:r>
      <w:r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6B0354" w:rsidRPr="00FC491B">
        <w:rPr>
          <w:rFonts w:ascii="Times New Roman" w:hAnsi="Times New Roman" w:cs="Times New Roman"/>
          <w:sz w:val="28"/>
          <w:szCs w:val="28"/>
        </w:rPr>
        <w:t>грантодатель</w:t>
      </w:r>
      <w:r w:rsidRPr="00FC491B">
        <w:rPr>
          <w:rFonts w:ascii="Times New Roman" w:hAnsi="Times New Roman" w:cs="Times New Roman"/>
          <w:sz w:val="28"/>
          <w:szCs w:val="28"/>
        </w:rPr>
        <w:t xml:space="preserve"> формирует уведомление о расторжении </w:t>
      </w:r>
      <w:r w:rsidR="00274048" w:rsidRPr="00FC491B">
        <w:rPr>
          <w:rFonts w:ascii="Times New Roman" w:hAnsi="Times New Roman" w:cs="Times New Roman"/>
          <w:sz w:val="28"/>
          <w:szCs w:val="28"/>
        </w:rPr>
        <w:t>соглашения</w:t>
      </w:r>
      <w:r w:rsidRPr="00FC491B">
        <w:rPr>
          <w:rFonts w:ascii="Times New Roman" w:hAnsi="Times New Roman" w:cs="Times New Roman"/>
          <w:sz w:val="28"/>
          <w:szCs w:val="28"/>
        </w:rPr>
        <w:t xml:space="preserve"> в одностороннем порядке и возврате неиспользованного остатка гранта в бюджет города и акт </w:t>
      </w:r>
      <w:r w:rsidR="00274048" w:rsidRPr="00FC491B">
        <w:rPr>
          <w:rFonts w:ascii="Times New Roman" w:hAnsi="Times New Roman" w:cs="Times New Roman"/>
          <w:sz w:val="28"/>
          <w:szCs w:val="28"/>
        </w:rPr>
        <w:t>о</w:t>
      </w:r>
      <w:r w:rsidRPr="00FC491B">
        <w:rPr>
          <w:rFonts w:ascii="Times New Roman" w:hAnsi="Times New Roman" w:cs="Times New Roman"/>
          <w:sz w:val="28"/>
          <w:szCs w:val="28"/>
        </w:rPr>
        <w:t xml:space="preserve">б исполнении обязательств по </w:t>
      </w:r>
      <w:r w:rsidR="00D9061A" w:rsidRPr="00FC491B">
        <w:rPr>
          <w:rFonts w:ascii="Times New Roman" w:hAnsi="Times New Roman" w:cs="Times New Roman"/>
          <w:sz w:val="28"/>
          <w:szCs w:val="28"/>
        </w:rPr>
        <w:t>соглашению</w:t>
      </w:r>
      <w:r w:rsidRPr="00FC491B">
        <w:rPr>
          <w:rFonts w:ascii="Times New Roman" w:hAnsi="Times New Roman" w:cs="Times New Roman"/>
          <w:sz w:val="28"/>
          <w:szCs w:val="28"/>
        </w:rPr>
        <w:t xml:space="preserve"> с отражением информации </w:t>
      </w:r>
      <w:r w:rsidR="00942D72" w:rsidRPr="00FC49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C491B">
        <w:rPr>
          <w:rFonts w:ascii="Times New Roman" w:hAnsi="Times New Roman" w:cs="Times New Roman"/>
          <w:sz w:val="28"/>
          <w:szCs w:val="28"/>
        </w:rPr>
        <w:t>о неисполненных гр</w:t>
      </w:r>
      <w:r w:rsidR="00274048" w:rsidRPr="00FC491B">
        <w:rPr>
          <w:rFonts w:ascii="Times New Roman" w:hAnsi="Times New Roman" w:cs="Times New Roman"/>
          <w:sz w:val="28"/>
          <w:szCs w:val="28"/>
        </w:rPr>
        <w:t xml:space="preserve">антополучателем обязательствах, </w:t>
      </w:r>
      <w:r w:rsidRPr="00FC491B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является грант.</w:t>
      </w:r>
    </w:p>
    <w:bookmarkEnd w:id="18"/>
    <w:p w:rsidR="0016583D" w:rsidRPr="00FC491B" w:rsidRDefault="0016583D" w:rsidP="00165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3.10. 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="00D9061A" w:rsidRPr="00FC491B">
        <w:rPr>
          <w:rFonts w:ascii="Times New Roman" w:hAnsi="Times New Roman" w:cs="Times New Roman"/>
          <w:sz w:val="28"/>
          <w:szCs w:val="28"/>
        </w:rPr>
        <w:t>соглашения</w:t>
      </w:r>
      <w:r w:rsidRPr="00FC491B">
        <w:rPr>
          <w:rFonts w:ascii="Times New Roman" w:hAnsi="Times New Roman" w:cs="Times New Roman"/>
          <w:sz w:val="28"/>
          <w:szCs w:val="28"/>
        </w:rPr>
        <w:t xml:space="preserve"> может быть прекращено до истечения срока его действия по соглашению сторон, в случае одностороннего отказа </w:t>
      </w:r>
      <w:proofErr w:type="spellStart"/>
      <w:r w:rsidRPr="00FC491B"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 xml:space="preserve"> от исполнения обязательств по </w:t>
      </w:r>
      <w:r w:rsidR="00D9061A" w:rsidRPr="00FC491B">
        <w:rPr>
          <w:rFonts w:ascii="Times New Roman" w:hAnsi="Times New Roman" w:cs="Times New Roman"/>
          <w:sz w:val="28"/>
          <w:szCs w:val="28"/>
        </w:rPr>
        <w:t>соглашению</w:t>
      </w:r>
      <w:r w:rsidRPr="00FC491B">
        <w:rPr>
          <w:rFonts w:ascii="Times New Roman" w:hAnsi="Times New Roman" w:cs="Times New Roman"/>
          <w:sz w:val="28"/>
          <w:szCs w:val="28"/>
        </w:rPr>
        <w:t xml:space="preserve"> полностью</w:t>
      </w:r>
      <w:r w:rsidR="006B0354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 xml:space="preserve">или в части, в случае одностороннего отказа комитета от исполнения обязательств по </w:t>
      </w:r>
      <w:r w:rsidR="00274048" w:rsidRPr="00FC491B">
        <w:rPr>
          <w:rFonts w:ascii="Times New Roman" w:hAnsi="Times New Roman" w:cs="Times New Roman"/>
          <w:sz w:val="28"/>
          <w:szCs w:val="28"/>
        </w:rPr>
        <w:t>соглашению</w:t>
      </w:r>
      <w:r w:rsidRPr="00FC491B">
        <w:rPr>
          <w:rFonts w:ascii="Times New Roman" w:hAnsi="Times New Roman" w:cs="Times New Roman"/>
          <w:sz w:val="28"/>
          <w:szCs w:val="28"/>
        </w:rPr>
        <w:t xml:space="preserve"> полностью или в части при установлении факта предоставления грантополучателем недостоверных сведений, нарушения порядка, целей и условий предоставления субсидий, неисполнения или ненадлежащего исполнения обязательств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274048" w:rsidRPr="00FC491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FC491B">
        <w:rPr>
          <w:rFonts w:ascii="Times New Roman" w:hAnsi="Times New Roman" w:cs="Times New Roman"/>
          <w:sz w:val="28"/>
          <w:szCs w:val="28"/>
        </w:rPr>
        <w:t xml:space="preserve">по </w:t>
      </w:r>
      <w:r w:rsidR="00274048" w:rsidRPr="00FC491B">
        <w:rPr>
          <w:rFonts w:ascii="Times New Roman" w:hAnsi="Times New Roman" w:cs="Times New Roman"/>
          <w:sz w:val="28"/>
          <w:szCs w:val="28"/>
        </w:rPr>
        <w:t>соглашению</w:t>
      </w:r>
      <w:r w:rsidRPr="00FC491B">
        <w:rPr>
          <w:rFonts w:ascii="Times New Roman" w:hAnsi="Times New Roman" w:cs="Times New Roman"/>
          <w:sz w:val="28"/>
          <w:szCs w:val="28"/>
        </w:rPr>
        <w:t>, по решению суда.</w:t>
      </w:r>
    </w:p>
    <w:p w:rsidR="0016583D" w:rsidRPr="00FC491B" w:rsidRDefault="0016583D" w:rsidP="00165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3.11. В случае уменьшения </w:t>
      </w:r>
      <w:proofErr w:type="spellStart"/>
      <w:r w:rsidR="00D32475" w:rsidRPr="00FC491B">
        <w:rPr>
          <w:rFonts w:ascii="Times New Roman" w:hAnsi="Times New Roman" w:cs="Times New Roman"/>
          <w:sz w:val="28"/>
          <w:szCs w:val="28"/>
        </w:rPr>
        <w:t>грантодателю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 xml:space="preserve"> ранее доведенных на цели предоставления субсидии лимитов бюджетных обязательств, приводящего</w:t>
      </w:r>
      <w:r w:rsidR="006B0354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="00942D72" w:rsidRPr="00FC491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C491B">
        <w:rPr>
          <w:rFonts w:ascii="Times New Roman" w:hAnsi="Times New Roman" w:cs="Times New Roman"/>
          <w:sz w:val="28"/>
          <w:szCs w:val="28"/>
        </w:rPr>
        <w:t>к невозможности предоставления гранта в размере, определенном</w:t>
      </w:r>
      <w:r w:rsidR="006B0354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 xml:space="preserve">в </w:t>
      </w:r>
      <w:r w:rsidR="00D9061A" w:rsidRPr="00FC491B">
        <w:rPr>
          <w:rFonts w:ascii="Times New Roman" w:hAnsi="Times New Roman" w:cs="Times New Roman"/>
          <w:sz w:val="28"/>
          <w:szCs w:val="28"/>
        </w:rPr>
        <w:t>соглашении</w:t>
      </w:r>
      <w:r w:rsidRPr="00FC491B">
        <w:rPr>
          <w:rFonts w:ascii="Times New Roman" w:hAnsi="Times New Roman" w:cs="Times New Roman"/>
          <w:sz w:val="28"/>
          <w:szCs w:val="28"/>
        </w:rPr>
        <w:t xml:space="preserve">, заключается дополнительное соглашение к </w:t>
      </w:r>
      <w:r w:rsidR="00D9061A" w:rsidRPr="00FC491B">
        <w:rPr>
          <w:rFonts w:ascii="Times New Roman" w:hAnsi="Times New Roman" w:cs="Times New Roman"/>
          <w:sz w:val="28"/>
          <w:szCs w:val="28"/>
        </w:rPr>
        <w:t>соглашению</w:t>
      </w:r>
      <w:r w:rsidRPr="00FC491B">
        <w:rPr>
          <w:rFonts w:ascii="Times New Roman" w:hAnsi="Times New Roman" w:cs="Times New Roman"/>
          <w:sz w:val="28"/>
          <w:szCs w:val="28"/>
        </w:rPr>
        <w:t xml:space="preserve"> о согласовании новых условий </w:t>
      </w:r>
      <w:r w:rsidR="00274048" w:rsidRPr="00FC491B">
        <w:rPr>
          <w:rFonts w:ascii="Times New Roman" w:hAnsi="Times New Roman" w:cs="Times New Roman"/>
          <w:sz w:val="28"/>
          <w:szCs w:val="28"/>
        </w:rPr>
        <w:t>соглашения</w:t>
      </w:r>
      <w:r w:rsidRPr="00FC491B">
        <w:rPr>
          <w:rFonts w:ascii="Times New Roman" w:hAnsi="Times New Roman" w:cs="Times New Roman"/>
          <w:sz w:val="28"/>
          <w:szCs w:val="28"/>
        </w:rPr>
        <w:t xml:space="preserve"> или о расторжении </w:t>
      </w:r>
      <w:r w:rsidR="00D9061A" w:rsidRPr="00FC491B">
        <w:rPr>
          <w:rFonts w:ascii="Times New Roman" w:hAnsi="Times New Roman" w:cs="Times New Roman"/>
          <w:sz w:val="28"/>
          <w:szCs w:val="28"/>
        </w:rPr>
        <w:t>соглашения</w:t>
      </w:r>
      <w:r w:rsidRPr="00FC491B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FC491B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16583D" w:rsidRPr="00FC491B" w:rsidRDefault="0016583D" w:rsidP="003A327C">
      <w:pPr>
        <w:pStyle w:val="2"/>
      </w:pPr>
      <w:r w:rsidRPr="00FC491B">
        <w:t xml:space="preserve">3.12. Дополнительные соглашения к </w:t>
      </w:r>
      <w:r w:rsidR="00D9061A" w:rsidRPr="00FC491B">
        <w:t>соглашению</w:t>
      </w:r>
      <w:r w:rsidRPr="00FC491B">
        <w:t>, предусматривающие внесение в него изменений или его расторжение, заключаются в соответствии с типовыми формами, утверждаемыми приказом комитета по финансам.</w:t>
      </w:r>
    </w:p>
    <w:p w:rsidR="0016583D" w:rsidRPr="00FC491B" w:rsidRDefault="0016583D" w:rsidP="001658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3.13. </w:t>
      </w:r>
      <w:r w:rsidR="006B0354" w:rsidRPr="00FC491B">
        <w:rPr>
          <w:rFonts w:ascii="Times New Roman" w:eastAsia="Times New Roman" w:hAnsi="Times New Roman" w:cs="Times New Roman"/>
          <w:sz w:val="28"/>
          <w:szCs w:val="28"/>
        </w:rPr>
        <w:t>Грантодатель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подает </w:t>
      </w:r>
      <w:proofErr w:type="gramStart"/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в комитет по финансам заявку </w:t>
      </w:r>
      <w:r w:rsidR="00942D72" w:rsidRPr="00FC491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на финансирование расходов на выплату гранта в течение</w:t>
      </w:r>
      <w:proofErr w:type="gramEnd"/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46E6" w:rsidRPr="00FC491B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6B0354" w:rsidRPr="00FC491B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6B0354" w:rsidRPr="00FC491B">
        <w:rPr>
          <w:rFonts w:ascii="Times New Roman" w:eastAsia="Times New Roman" w:hAnsi="Times New Roman" w:cs="Times New Roman"/>
          <w:sz w:val="28"/>
          <w:szCs w:val="28"/>
        </w:rPr>
        <w:t>ней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со дня заключения </w:t>
      </w:r>
      <w:r w:rsidR="00274048" w:rsidRPr="00FC491B">
        <w:rPr>
          <w:rFonts w:ascii="Times New Roman" w:eastAsia="Times New Roman" w:hAnsi="Times New Roman" w:cs="Times New Roman"/>
          <w:sz w:val="28"/>
          <w:szCs w:val="28"/>
        </w:rPr>
        <w:t>соглашения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583D" w:rsidRPr="00FC491B" w:rsidRDefault="0016583D" w:rsidP="001658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3.14. Комитет </w:t>
      </w:r>
      <w:proofErr w:type="gramStart"/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по финансам в течение </w:t>
      </w:r>
      <w:r w:rsidR="00C21346" w:rsidRPr="00FC491B">
        <w:rPr>
          <w:rFonts w:ascii="Times New Roman" w:eastAsia="Times New Roman" w:hAnsi="Times New Roman" w:cs="Times New Roman"/>
          <w:sz w:val="28"/>
          <w:szCs w:val="28"/>
        </w:rPr>
        <w:t>десяти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поступления заявки на финансирование расходов на выплату</w:t>
      </w:r>
      <w:proofErr w:type="gramEnd"/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гранта перечисляет на лицевой счет комитета денежные средства на предоставление гранта.</w:t>
      </w:r>
    </w:p>
    <w:p w:rsidR="0016583D" w:rsidRPr="00FC491B" w:rsidRDefault="005C3143" w:rsidP="001658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3.15. </w:t>
      </w:r>
      <w:r w:rsidR="006B0354" w:rsidRPr="00FC491B">
        <w:rPr>
          <w:rFonts w:ascii="Times New Roman" w:eastAsia="Times New Roman" w:hAnsi="Times New Roman" w:cs="Times New Roman"/>
          <w:sz w:val="28"/>
          <w:szCs w:val="28"/>
        </w:rPr>
        <w:t>Грантодатель</w:t>
      </w:r>
      <w:r w:rsidR="0016583D" w:rsidRPr="00FC491B">
        <w:rPr>
          <w:rFonts w:ascii="Times New Roman" w:eastAsia="Times New Roman" w:hAnsi="Times New Roman" w:cs="Times New Roman"/>
          <w:sz w:val="28"/>
          <w:szCs w:val="28"/>
        </w:rPr>
        <w:t xml:space="preserve"> в течение </w:t>
      </w:r>
      <w:r w:rsidR="007D43C3" w:rsidRPr="00FC491B">
        <w:rPr>
          <w:rFonts w:ascii="Times New Roman" w:eastAsia="Times New Roman" w:hAnsi="Times New Roman" w:cs="Times New Roman"/>
          <w:sz w:val="28"/>
          <w:szCs w:val="28"/>
        </w:rPr>
        <w:t>десяти</w:t>
      </w:r>
      <w:r w:rsidR="0016583D" w:rsidRPr="00FC491B">
        <w:rPr>
          <w:rFonts w:ascii="Times New Roman" w:eastAsia="Times New Roman" w:hAnsi="Times New Roman" w:cs="Times New Roman"/>
          <w:sz w:val="28"/>
          <w:szCs w:val="28"/>
        </w:rPr>
        <w:t xml:space="preserve"> рабочего дня </w:t>
      </w:r>
      <w:proofErr w:type="gramStart"/>
      <w:r w:rsidR="0016583D" w:rsidRPr="00FC491B">
        <w:rPr>
          <w:rFonts w:ascii="Times New Roman" w:eastAsia="Times New Roman" w:hAnsi="Times New Roman" w:cs="Times New Roman"/>
          <w:sz w:val="28"/>
          <w:szCs w:val="28"/>
        </w:rPr>
        <w:t>с даты поступления</w:t>
      </w:r>
      <w:proofErr w:type="gramEnd"/>
      <w:r w:rsidR="0016583D" w:rsidRPr="00FC491B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на предоставление гранта перечисляет денежные средства </w:t>
      </w:r>
      <w:proofErr w:type="spellStart"/>
      <w:r w:rsidR="0016583D" w:rsidRPr="00FC491B">
        <w:rPr>
          <w:rFonts w:ascii="Times New Roman" w:eastAsia="Times New Roman" w:hAnsi="Times New Roman" w:cs="Times New Roman"/>
          <w:sz w:val="28"/>
          <w:szCs w:val="28"/>
        </w:rPr>
        <w:t>грантополучателю</w:t>
      </w:r>
      <w:proofErr w:type="spellEnd"/>
      <w:r w:rsidR="0016583D" w:rsidRPr="00FC491B">
        <w:rPr>
          <w:rFonts w:ascii="Times New Roman" w:eastAsia="Times New Roman" w:hAnsi="Times New Roman" w:cs="Times New Roman"/>
          <w:sz w:val="28"/>
          <w:szCs w:val="28"/>
        </w:rPr>
        <w:t xml:space="preserve"> на расчетный счет (лицевой счет), указанный грантополучателем в заявке.</w:t>
      </w:r>
    </w:p>
    <w:p w:rsidR="003F231C" w:rsidRPr="00FC491B" w:rsidRDefault="003F231C" w:rsidP="00793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1E6" w:rsidRPr="00FC491B" w:rsidRDefault="005C3143" w:rsidP="00B521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4. </w:t>
      </w:r>
      <w:r w:rsidR="00B521E6" w:rsidRPr="00FC491B">
        <w:rPr>
          <w:rFonts w:ascii="Times New Roman" w:hAnsi="Times New Roman" w:cs="Times New Roman"/>
          <w:sz w:val="28"/>
          <w:szCs w:val="28"/>
        </w:rPr>
        <w:t>Требования к отчетности об использовании гранта</w:t>
      </w:r>
    </w:p>
    <w:p w:rsidR="00B521E6" w:rsidRPr="00FC491B" w:rsidRDefault="00B521E6" w:rsidP="00B52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21E6" w:rsidRPr="00FC491B" w:rsidRDefault="00B521E6" w:rsidP="00B52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4.1. Грантополучатель должен реализовать проект не поздне</w:t>
      </w:r>
      <w:r w:rsidR="005C3143" w:rsidRPr="00FC491B">
        <w:rPr>
          <w:rFonts w:ascii="Times New Roman" w:eastAsia="Times New Roman" w:hAnsi="Times New Roman" w:cs="Times New Roman"/>
          <w:sz w:val="28"/>
          <w:szCs w:val="28"/>
        </w:rPr>
        <w:t>е 1 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декабря года проведения конкурса.</w:t>
      </w:r>
    </w:p>
    <w:p w:rsidR="00B521E6" w:rsidRPr="00FC491B" w:rsidRDefault="00B521E6" w:rsidP="00B521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4.2. Грантополучатель ежеквартально не позднее 25 числа месяца, следующего за отчетным, предоставляет в комитет финансовый отчет,                        и отчет о достижении значений результат</w:t>
      </w:r>
      <w:r w:rsidR="000E651F" w:rsidRPr="00FC491B">
        <w:rPr>
          <w:rFonts w:ascii="Times New Roman" w:hAnsi="Times New Roman" w:cs="Times New Roman"/>
          <w:sz w:val="28"/>
          <w:szCs w:val="28"/>
        </w:rPr>
        <w:t>а</w:t>
      </w:r>
      <w:r w:rsidRPr="00FC491B">
        <w:rPr>
          <w:rFonts w:ascii="Times New Roman" w:hAnsi="Times New Roman" w:cs="Times New Roman"/>
          <w:sz w:val="28"/>
          <w:szCs w:val="28"/>
        </w:rPr>
        <w:t xml:space="preserve"> предоставления гранта по форме, установленной комитетом по финансам.</w:t>
      </w:r>
    </w:p>
    <w:p w:rsidR="00B521E6" w:rsidRPr="00FC491B" w:rsidRDefault="00B521E6" w:rsidP="00B521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Итоговый финансовый отчет, и отчет о достижении значений результатов предоставления гранта по форме, установленной комитетом                  по финансам, предоставляется грантополучателем в комитет до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1 декабря следующего за годом проведения конкурса.</w:t>
      </w:r>
    </w:p>
    <w:p w:rsidR="00B521E6" w:rsidRPr="00FC491B" w:rsidRDefault="00B521E6" w:rsidP="00B52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4.3. Оценка достижения грантополучателем результата предоставления гранта производится путем сравнения значения показателя предоставления гранта, установленного </w:t>
      </w:r>
      <w:r w:rsidR="00274048" w:rsidRPr="00FC491B">
        <w:rPr>
          <w:rFonts w:ascii="Times New Roman" w:eastAsia="Times New Roman" w:hAnsi="Times New Roman" w:cs="Times New Roman"/>
          <w:sz w:val="28"/>
          <w:szCs w:val="28"/>
        </w:rPr>
        <w:t>соглашением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, и фактически достигнутого по итогам </w:t>
      </w:r>
      <w:proofErr w:type="gramStart"/>
      <w:r w:rsidRPr="00FC491B">
        <w:rPr>
          <w:rFonts w:ascii="Times New Roman" w:eastAsia="Times New Roman" w:hAnsi="Times New Roman" w:cs="Times New Roman"/>
          <w:sz w:val="28"/>
          <w:szCs w:val="28"/>
        </w:rPr>
        <w:t>реализации проекта значения результата предоставления</w:t>
      </w:r>
      <w:proofErr w:type="gramEnd"/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гранта, указанного грантополучателем в отчете о достижении значений результатов предоставления гранта.</w:t>
      </w:r>
    </w:p>
    <w:p w:rsidR="00B521E6" w:rsidRPr="00FC491B" w:rsidRDefault="00B521E6" w:rsidP="00B521E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C491B">
        <w:rPr>
          <w:sz w:val="28"/>
          <w:szCs w:val="28"/>
        </w:rPr>
        <w:t xml:space="preserve">4.4. Порядок, сроки проверки и принятия отчета о достижении значений результатов предоставления гранта, представленного грантополучателем, определяются в </w:t>
      </w:r>
      <w:r w:rsidR="000E651F" w:rsidRPr="00FC491B">
        <w:rPr>
          <w:sz w:val="28"/>
          <w:szCs w:val="28"/>
        </w:rPr>
        <w:t>соглашении</w:t>
      </w:r>
      <w:r w:rsidRPr="00FC491B">
        <w:rPr>
          <w:sz w:val="28"/>
          <w:szCs w:val="28"/>
        </w:rPr>
        <w:t>.</w:t>
      </w:r>
    </w:p>
    <w:p w:rsidR="007741FE" w:rsidRPr="00FC491B" w:rsidRDefault="007741FE" w:rsidP="00B521E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86710" w:rsidRPr="00FC491B" w:rsidRDefault="005C3143" w:rsidP="00D867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eastAsia="Times New Roman" w:hAnsi="Times New Roman" w:cs="Times New Roman"/>
          <w:sz w:val="28"/>
          <w:szCs w:val="28"/>
        </w:rPr>
        <w:t>5. </w:t>
      </w:r>
      <w:r w:rsidR="00D86710" w:rsidRPr="00FC491B">
        <w:rPr>
          <w:rFonts w:ascii="Times New Roman" w:hAnsi="Times New Roman" w:cs="Times New Roman"/>
          <w:sz w:val="28"/>
          <w:szCs w:val="28"/>
        </w:rPr>
        <w:t>Требования к осуществлению контроля</w:t>
      </w:r>
      <w:r w:rsidR="006A5D05" w:rsidRPr="00FC491B">
        <w:rPr>
          <w:rFonts w:ascii="Times New Roman" w:hAnsi="Times New Roman" w:cs="Times New Roman"/>
          <w:sz w:val="28"/>
          <w:szCs w:val="28"/>
        </w:rPr>
        <w:t xml:space="preserve"> (мониторинга)</w:t>
      </w:r>
      <w:r w:rsidR="00D86710" w:rsidRPr="00FC491B">
        <w:rPr>
          <w:rFonts w:ascii="Times New Roman" w:hAnsi="Times New Roman" w:cs="Times New Roman"/>
          <w:sz w:val="28"/>
          <w:szCs w:val="28"/>
        </w:rPr>
        <w:t xml:space="preserve"> за соблюдением условий и порядка предоставления гранта и ответственность за их нарушение</w:t>
      </w:r>
    </w:p>
    <w:p w:rsidR="00D86710" w:rsidRPr="00FC491B" w:rsidRDefault="00D86710" w:rsidP="00D86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6710" w:rsidRPr="00FC491B" w:rsidRDefault="005C3143" w:rsidP="005C3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5.1. </w:t>
      </w:r>
      <w:r w:rsidR="00A93DCA" w:rsidRPr="00FC491B">
        <w:rPr>
          <w:rFonts w:ascii="Times New Roman" w:hAnsi="Times New Roman" w:cs="Times New Roman"/>
          <w:color w:val="000000"/>
          <w:sz w:val="28"/>
          <w:szCs w:val="28"/>
        </w:rPr>
        <w:t>Грантополучатель несет ответственность за нарушение условий                  и порядка предоставления гранта в соответствии с условиями заключенного соглашения и действующим законодательством Российской Федерации.</w:t>
      </w:r>
    </w:p>
    <w:p w:rsidR="00D86710" w:rsidRPr="00FC491B" w:rsidRDefault="005C3143" w:rsidP="005C3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5.2. </w:t>
      </w:r>
      <w:proofErr w:type="gramStart"/>
      <w:r w:rsidR="00A93DCA" w:rsidRPr="00FC491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A93DCA" w:rsidRPr="00FC491B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грантополучателем целей, условий                     и порядка предоставления гранта осуществляется комитетом, комитетом по финансам и Счетной палатой города Барнаула в соответствии с действующим законодательством Российской Федерации</w:t>
      </w:r>
      <w:r w:rsidR="00D86710" w:rsidRPr="00FC491B">
        <w:rPr>
          <w:rFonts w:ascii="Times New Roman" w:hAnsi="Times New Roman" w:cs="Times New Roman"/>
          <w:sz w:val="28"/>
          <w:szCs w:val="28"/>
        </w:rPr>
        <w:t>.</w:t>
      </w:r>
    </w:p>
    <w:p w:rsidR="00A93DCA" w:rsidRPr="00FC491B" w:rsidRDefault="005C3143" w:rsidP="00D44A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91B">
        <w:rPr>
          <w:rFonts w:ascii="Times New Roman" w:hAnsi="Times New Roman" w:cs="Times New Roman"/>
          <w:sz w:val="28"/>
          <w:szCs w:val="28"/>
        </w:rPr>
        <w:lastRenderedPageBreak/>
        <w:t>5.3. </w:t>
      </w:r>
      <w:r w:rsidR="00A93DCA" w:rsidRPr="00FC4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Грантополучатель несет ответственность за достоверность представленных сведений в соответствии с действующим законодательством Российской Федерации.</w:t>
      </w:r>
    </w:p>
    <w:p w:rsidR="006A5D05" w:rsidRPr="00FC491B" w:rsidRDefault="006A5D05" w:rsidP="006A5D0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color w:val="000000"/>
          <w:sz w:val="28"/>
          <w:szCs w:val="28"/>
        </w:rPr>
        <w:t xml:space="preserve">5.4. </w:t>
      </w:r>
      <w:r w:rsidRPr="00FC491B">
        <w:rPr>
          <w:sz w:val="28"/>
          <w:szCs w:val="28"/>
        </w:rPr>
        <w:t>Мониторинг достижения результатов предоставления гранта проводится комитетом исходя из достижения значений результатов предоставления гранта, определенных соглашением, и событий, отражающих факт завершения соответствующего мероприятия</w:t>
      </w:r>
      <w:r w:rsidRPr="00FC491B">
        <w:rPr>
          <w:sz w:val="28"/>
          <w:szCs w:val="28"/>
        </w:rPr>
        <w:br/>
        <w:t>по получению результата предоставления гранта (контрольная точка),</w:t>
      </w:r>
      <w:r w:rsidRPr="00FC491B">
        <w:rPr>
          <w:sz w:val="28"/>
          <w:szCs w:val="28"/>
        </w:rPr>
        <w:br/>
        <w:t>в порядке и по формам, которые установлены порядком проведения мониторинга достижения результатов.</w:t>
      </w:r>
    </w:p>
    <w:p w:rsidR="006A5D05" w:rsidRPr="00FC491B" w:rsidRDefault="00D86710" w:rsidP="006A5D0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91B">
        <w:rPr>
          <w:sz w:val="28"/>
          <w:szCs w:val="28"/>
        </w:rPr>
        <w:t>5.</w:t>
      </w:r>
      <w:r w:rsidR="006A5D05" w:rsidRPr="00FC491B">
        <w:rPr>
          <w:sz w:val="28"/>
          <w:szCs w:val="28"/>
        </w:rPr>
        <w:t>5</w:t>
      </w:r>
      <w:r w:rsidRPr="00FC491B">
        <w:rPr>
          <w:sz w:val="28"/>
          <w:szCs w:val="28"/>
        </w:rPr>
        <w:t>. </w:t>
      </w:r>
      <w:r w:rsidR="006A5D05" w:rsidRPr="00FC491B">
        <w:rPr>
          <w:sz w:val="28"/>
          <w:szCs w:val="28"/>
        </w:rPr>
        <w:t>Контроль (мониторинг) за соблюдением грантополучателем условий и порядка предоставления гранта осуществляется комитетом путем проведения проверки отчета о достижении значений результатов предоставления гранта.</w:t>
      </w:r>
    </w:p>
    <w:p w:rsidR="00D86710" w:rsidRPr="00FC491B" w:rsidRDefault="006A5D05" w:rsidP="005C3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5.6. </w:t>
      </w:r>
      <w:r w:rsidR="00D86710" w:rsidRPr="00FC491B">
        <w:rPr>
          <w:rFonts w:ascii="Times New Roman" w:hAnsi="Times New Roman" w:cs="Times New Roman"/>
          <w:sz w:val="28"/>
          <w:szCs w:val="28"/>
        </w:rPr>
        <w:t xml:space="preserve">Порядок возврата гранта в бюджет города </w:t>
      </w:r>
      <w:r w:rsidR="003C4300" w:rsidRPr="00FC491B">
        <w:rPr>
          <w:rFonts w:ascii="Times New Roman" w:hAnsi="Times New Roman" w:cs="Times New Roman"/>
          <w:sz w:val="28"/>
          <w:szCs w:val="28"/>
        </w:rPr>
        <w:t xml:space="preserve">Барнаула </w:t>
      </w:r>
      <w:r w:rsidR="00D86710" w:rsidRPr="00FC491B">
        <w:rPr>
          <w:rFonts w:ascii="Times New Roman" w:hAnsi="Times New Roman" w:cs="Times New Roman"/>
          <w:sz w:val="28"/>
          <w:szCs w:val="28"/>
        </w:rPr>
        <w:t>грантополучателем:</w:t>
      </w:r>
    </w:p>
    <w:p w:rsidR="00D86710" w:rsidRPr="00FC491B" w:rsidRDefault="00D86710" w:rsidP="005C3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5.</w:t>
      </w:r>
      <w:r w:rsidR="006A5D05" w:rsidRPr="00FC491B">
        <w:rPr>
          <w:rFonts w:ascii="Times New Roman" w:hAnsi="Times New Roman" w:cs="Times New Roman"/>
          <w:sz w:val="28"/>
          <w:szCs w:val="28"/>
        </w:rPr>
        <w:t>6</w:t>
      </w:r>
      <w:r w:rsidRPr="00FC491B">
        <w:rPr>
          <w:rFonts w:ascii="Times New Roman" w:hAnsi="Times New Roman" w:cs="Times New Roman"/>
          <w:sz w:val="28"/>
          <w:szCs w:val="28"/>
        </w:rPr>
        <w:t xml:space="preserve">.1. В случае нарушения грантополучателем условий, установленных при предоставлении гранта, 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выявленного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147985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 xml:space="preserve">по фактам проверок, проведенных </w:t>
      </w:r>
      <w:r w:rsidR="00942D72" w:rsidRPr="00FC491B">
        <w:rPr>
          <w:rFonts w:ascii="Times New Roman" w:hAnsi="Times New Roman" w:cs="Times New Roman"/>
          <w:sz w:val="28"/>
          <w:szCs w:val="28"/>
        </w:rPr>
        <w:t xml:space="preserve">грантодателем, </w:t>
      </w:r>
      <w:r w:rsidRPr="00FC491B">
        <w:rPr>
          <w:rFonts w:ascii="Times New Roman" w:hAnsi="Times New Roman" w:cs="Times New Roman"/>
          <w:sz w:val="28"/>
          <w:szCs w:val="28"/>
        </w:rPr>
        <w:t>комитетом, комитетом по финансам</w:t>
      </w:r>
      <w:r w:rsidR="00147985"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hAnsi="Times New Roman" w:cs="Times New Roman"/>
          <w:sz w:val="28"/>
          <w:szCs w:val="28"/>
        </w:rPr>
        <w:t>и Счетной палатой города Барнаула, а также в случае недостижения значений результатов предоставления гранта средства в размере выявленных нарушений подлежат возврату в бюджет города.</w:t>
      </w:r>
    </w:p>
    <w:p w:rsidR="00D86710" w:rsidRPr="00FC491B" w:rsidRDefault="00D86710" w:rsidP="005C3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Решение о возврате гранта (далее – решение) принимает комитет</w:t>
      </w:r>
      <w:r w:rsidR="00147985" w:rsidRPr="00FC49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C491B">
        <w:rPr>
          <w:rFonts w:ascii="Times New Roman" w:hAnsi="Times New Roman" w:cs="Times New Roman"/>
          <w:sz w:val="28"/>
          <w:szCs w:val="28"/>
        </w:rPr>
        <w:t xml:space="preserve">в течение 30 дней с момента установления обстоятельств, указанных в абзаце 1 настоящего подпункта. Комитет направляет </w:t>
      </w:r>
      <w:proofErr w:type="spellStart"/>
      <w:r w:rsidRPr="00FC491B">
        <w:rPr>
          <w:rFonts w:ascii="Times New Roman" w:hAnsi="Times New Roman" w:cs="Times New Roman"/>
          <w:sz w:val="28"/>
          <w:szCs w:val="28"/>
        </w:rPr>
        <w:t>грантополучателю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 xml:space="preserve"> решение, содержащее сведения о причинах и сумме возврата, в течение 10 дней со дня его принятия способом, указанным в заявке, для информирования. Грантополучатель обязан в течение 30 дней с момента получения решения произвести возврат средств.</w:t>
      </w:r>
    </w:p>
    <w:p w:rsidR="00D86710" w:rsidRPr="00FC491B" w:rsidRDefault="00D86710" w:rsidP="005C3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Возврат осуществляется путем перечисления средств грантополучателем на лицевой счет </w:t>
      </w:r>
      <w:proofErr w:type="spellStart"/>
      <w:r w:rsidR="00147985" w:rsidRPr="00FC491B">
        <w:rPr>
          <w:rFonts w:ascii="Times New Roman" w:hAnsi="Times New Roman" w:cs="Times New Roman"/>
          <w:sz w:val="28"/>
          <w:szCs w:val="28"/>
        </w:rPr>
        <w:t>грантодателя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>, открытый в Управлении Федерального казначейства по Алтайскому краю, указанный в решении.</w:t>
      </w:r>
    </w:p>
    <w:p w:rsidR="00D86710" w:rsidRPr="00FC491B" w:rsidRDefault="00D86710" w:rsidP="005C3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В случае возврата гранта средства подлежат перечислению </w:t>
      </w:r>
      <w:r w:rsidR="00147985" w:rsidRPr="00FC491B">
        <w:rPr>
          <w:rFonts w:ascii="Times New Roman" w:hAnsi="Times New Roman" w:cs="Times New Roman"/>
          <w:sz w:val="28"/>
          <w:szCs w:val="28"/>
        </w:rPr>
        <w:t xml:space="preserve">грантодателем </w:t>
      </w:r>
      <w:r w:rsidRPr="00FC491B">
        <w:rPr>
          <w:rFonts w:ascii="Times New Roman" w:hAnsi="Times New Roman" w:cs="Times New Roman"/>
          <w:sz w:val="28"/>
          <w:szCs w:val="28"/>
        </w:rPr>
        <w:t>в доход бюджета города до 31 января следующего финансового года по действующей бюджетной классификации Российской Федерации на счет комитета по финансам, открытый в Управлении Федерального казначейства по Алтайскому краю.</w:t>
      </w:r>
    </w:p>
    <w:p w:rsidR="00D86710" w:rsidRPr="00FC491B" w:rsidRDefault="00D86710" w:rsidP="005C3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5.</w:t>
      </w:r>
      <w:r w:rsidR="006A5D05" w:rsidRPr="00FC491B">
        <w:rPr>
          <w:rFonts w:ascii="Times New Roman" w:hAnsi="Times New Roman" w:cs="Times New Roman"/>
          <w:sz w:val="28"/>
          <w:szCs w:val="28"/>
        </w:rPr>
        <w:t>6</w:t>
      </w:r>
      <w:r w:rsidRPr="00FC491B">
        <w:rPr>
          <w:rFonts w:ascii="Times New Roman" w:hAnsi="Times New Roman" w:cs="Times New Roman"/>
          <w:sz w:val="28"/>
          <w:szCs w:val="28"/>
        </w:rPr>
        <w:t>.2. 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В случае расторжения </w:t>
      </w:r>
      <w:r w:rsidR="001917EB" w:rsidRPr="00FC491B">
        <w:rPr>
          <w:rFonts w:ascii="Times New Roman" w:eastAsia="Times New Roman" w:hAnsi="Times New Roman" w:cs="Times New Roman"/>
          <w:sz w:val="28"/>
          <w:szCs w:val="28"/>
        </w:rPr>
        <w:t>соглашения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 xml:space="preserve"> по соглашению сторон средства гранта подлежат возврату в полном объеме в течение 30 дней со дня заключения дополнительного соглашения к </w:t>
      </w:r>
      <w:r w:rsidR="00A14C0F" w:rsidRPr="00FC491B">
        <w:rPr>
          <w:rFonts w:ascii="Times New Roman" w:eastAsia="Times New Roman" w:hAnsi="Times New Roman" w:cs="Times New Roman"/>
          <w:sz w:val="28"/>
          <w:szCs w:val="28"/>
        </w:rPr>
        <w:t>соглашению</w:t>
      </w:r>
      <w:r w:rsidR="00CA4B46" w:rsidRPr="00FC4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eastAsia="Times New Roman" w:hAnsi="Times New Roman" w:cs="Times New Roman"/>
          <w:sz w:val="28"/>
          <w:szCs w:val="28"/>
        </w:rPr>
        <w:t>о его расторжении.</w:t>
      </w:r>
    </w:p>
    <w:p w:rsidR="00D86710" w:rsidRPr="00FC491B" w:rsidRDefault="00D44A31" w:rsidP="005C3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5.</w:t>
      </w:r>
      <w:r w:rsidR="006A5D05" w:rsidRPr="00FC491B">
        <w:rPr>
          <w:rFonts w:ascii="Times New Roman" w:hAnsi="Times New Roman" w:cs="Times New Roman"/>
          <w:sz w:val="28"/>
          <w:szCs w:val="28"/>
        </w:rPr>
        <w:t>7</w:t>
      </w:r>
      <w:r w:rsidR="00D86710" w:rsidRPr="00FC491B">
        <w:rPr>
          <w:rFonts w:ascii="Times New Roman" w:hAnsi="Times New Roman" w:cs="Times New Roman"/>
          <w:sz w:val="28"/>
          <w:szCs w:val="28"/>
        </w:rPr>
        <w:t xml:space="preserve">. При отказе от добровольного возврата грантополучателем средства взыскиваются </w:t>
      </w:r>
      <w:r w:rsidR="00CA4B46" w:rsidRPr="00FC491B">
        <w:rPr>
          <w:rFonts w:ascii="Times New Roman" w:hAnsi="Times New Roman" w:cs="Times New Roman"/>
          <w:sz w:val="28"/>
          <w:szCs w:val="28"/>
        </w:rPr>
        <w:t>грантодателем</w:t>
      </w:r>
      <w:r w:rsidR="00D86710" w:rsidRPr="00FC491B">
        <w:rPr>
          <w:rFonts w:ascii="Times New Roman" w:hAnsi="Times New Roman" w:cs="Times New Roman"/>
          <w:sz w:val="28"/>
          <w:szCs w:val="28"/>
        </w:rPr>
        <w:t xml:space="preserve"> в судебном порядке в соответствии </w:t>
      </w:r>
      <w:r w:rsidR="00942D72" w:rsidRPr="00FC491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86710" w:rsidRPr="00FC491B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:rsidR="00D86710" w:rsidRPr="00FC491B" w:rsidRDefault="00D86710" w:rsidP="0031235E">
      <w:pPr>
        <w:pStyle w:val="2"/>
        <w:widowControl w:val="0"/>
        <w:autoSpaceDE w:val="0"/>
        <w:autoSpaceDN w:val="0"/>
        <w:adjustRightInd w:val="0"/>
      </w:pPr>
      <w:r w:rsidRPr="00FC491B">
        <w:t>5.</w:t>
      </w:r>
      <w:r w:rsidR="006A5D05" w:rsidRPr="00FC491B">
        <w:t>8</w:t>
      </w:r>
      <w:r w:rsidRPr="00FC491B">
        <w:t>. </w:t>
      </w:r>
      <w:proofErr w:type="gramStart"/>
      <w:r w:rsidRPr="00FC491B">
        <w:t xml:space="preserve">В случае установления факта </w:t>
      </w:r>
      <w:proofErr w:type="spellStart"/>
      <w:r w:rsidR="00C952CC" w:rsidRPr="00FC491B">
        <w:t>недостижения</w:t>
      </w:r>
      <w:proofErr w:type="spellEnd"/>
      <w:r w:rsidR="00C952CC" w:rsidRPr="00FC491B">
        <w:t xml:space="preserve"> </w:t>
      </w:r>
      <w:r w:rsidR="00BB662D" w:rsidRPr="00FC491B">
        <w:t xml:space="preserve">в </w:t>
      </w:r>
      <w:r w:rsidR="00C952CC" w:rsidRPr="00FC491B">
        <w:t xml:space="preserve">установленные </w:t>
      </w:r>
      <w:r w:rsidR="00C952CC" w:rsidRPr="00FC491B">
        <w:lastRenderedPageBreak/>
        <w:t xml:space="preserve">соглашением </w:t>
      </w:r>
      <w:r w:rsidRPr="00FC491B">
        <w:t xml:space="preserve">срока </w:t>
      </w:r>
      <w:r w:rsidR="006042B2" w:rsidRPr="00FC491B">
        <w:t>значения результата предоставления субсидии</w:t>
      </w:r>
      <w:r w:rsidRPr="00FC491B">
        <w:t xml:space="preserve"> грантополучатель обязан уплатить</w:t>
      </w:r>
      <w:r w:rsidR="00CA4B46" w:rsidRPr="00FC491B">
        <w:t xml:space="preserve"> </w:t>
      </w:r>
      <w:r w:rsidRPr="00FC491B">
        <w:t xml:space="preserve">за каждый день </w:t>
      </w:r>
      <w:r w:rsidR="006042B2" w:rsidRPr="00FC491B">
        <w:t xml:space="preserve">пеню </w:t>
      </w:r>
      <w:r w:rsidR="004B245C" w:rsidRPr="00FC491B">
        <w:t>действующую</w:t>
      </w:r>
      <w:r w:rsidR="006042B2" w:rsidRPr="00FC491B">
        <w:t xml:space="preserve"> на дату начала начисления пени, от суммы субсидии, подлежащей возврату, за каждый день просрочки (с первого дня, следующего за плановой датой достижения результатов предоставления грата до дня возврата гранта (части гранта)</w:t>
      </w:r>
      <w:r w:rsidRPr="00FC491B">
        <w:t xml:space="preserve">, размер которой составляет </w:t>
      </w:r>
      <w:r w:rsidR="003A327C" w:rsidRPr="00FC491B">
        <w:t>1/3</w:t>
      </w:r>
      <w:r w:rsidR="00A14C0F" w:rsidRPr="00FC491B">
        <w:t>60</w:t>
      </w:r>
      <w:r w:rsidRPr="00FC491B">
        <w:t xml:space="preserve"> ключевой ставки Центрального</w:t>
      </w:r>
      <w:proofErr w:type="gramEnd"/>
      <w:r w:rsidRPr="00FC491B">
        <w:t xml:space="preserve"> банка Российс</w:t>
      </w:r>
      <w:r w:rsidR="006042B2" w:rsidRPr="00FC491B">
        <w:t>кой Федерации от суммы субсидии</w:t>
      </w:r>
      <w:r w:rsidRPr="00FC491B">
        <w:t>.</w:t>
      </w:r>
    </w:p>
    <w:p w:rsidR="00D86710" w:rsidRPr="00FC491B" w:rsidRDefault="00D86710" w:rsidP="005C3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5.</w:t>
      </w:r>
      <w:r w:rsidR="006A5D05" w:rsidRPr="00FC491B">
        <w:rPr>
          <w:rFonts w:ascii="Times New Roman" w:hAnsi="Times New Roman" w:cs="Times New Roman"/>
          <w:sz w:val="28"/>
          <w:szCs w:val="28"/>
        </w:rPr>
        <w:t>9</w:t>
      </w:r>
      <w:r w:rsidRPr="00FC491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FC491B">
        <w:rPr>
          <w:rFonts w:ascii="Times New Roman" w:eastAsia="Times New Roman" w:hAnsi="Times New Roman" w:cs="Times New Roman"/>
          <w:sz w:val="28"/>
          <w:szCs w:val="28"/>
        </w:rPr>
        <w:t>Остатки средств бюджета города на предоставление гранта, неиспользованных грантополучателем в отчетном финансовом году, подлежат возврату в доход бюджета города до 31 января следующего за отчетным по действующей бюджетной классификации Российской Федерации на счет комитета по финансам.</w:t>
      </w:r>
      <w:proofErr w:type="gramEnd"/>
    </w:p>
    <w:p w:rsidR="00D86710" w:rsidRPr="00FC491B" w:rsidRDefault="00D86710" w:rsidP="005C3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5"/>
        <w:gridCol w:w="4138"/>
      </w:tblGrid>
      <w:tr w:rsidR="005C3143" w:rsidRPr="00FC491B" w:rsidTr="0002020D">
        <w:tc>
          <w:tcPr>
            <w:tcW w:w="4935" w:type="dxa"/>
          </w:tcPr>
          <w:p w:rsidR="005C3143" w:rsidRPr="00FC491B" w:rsidRDefault="005C3143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245C" w:rsidRPr="00FC491B" w:rsidRDefault="004B245C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hideMark/>
          </w:tcPr>
          <w:p w:rsidR="00BA212D" w:rsidRPr="00FC491B" w:rsidRDefault="00BA212D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A212D" w:rsidRPr="00FC491B" w:rsidRDefault="00BA212D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25D9" w:rsidRPr="00FC491B" w:rsidRDefault="004D25D9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C0F" w:rsidRPr="00FC491B" w:rsidRDefault="00A14C0F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002E" w:rsidRPr="00FC491B" w:rsidRDefault="0090002E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002E" w:rsidRPr="00FC491B" w:rsidRDefault="0090002E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002E" w:rsidRPr="00FC491B" w:rsidRDefault="0090002E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C3143" w:rsidRPr="00FC491B" w:rsidRDefault="005C3143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1</w:t>
            </w:r>
          </w:p>
          <w:p w:rsidR="005C3143" w:rsidRPr="00FC491B" w:rsidRDefault="005C3143" w:rsidP="005C3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t xml:space="preserve">к Положению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о конкурсе социально значимых проектов на соискание грантов администрации города Барнаула в сфере молодежной политики</w:t>
            </w:r>
          </w:p>
        </w:tc>
      </w:tr>
    </w:tbl>
    <w:p w:rsidR="005C3143" w:rsidRPr="00FC491B" w:rsidRDefault="005C3143" w:rsidP="005C3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A2D92" w:rsidRPr="00FC491B" w:rsidRDefault="00EA2D92" w:rsidP="00831F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240"/>
      <w:bookmarkEnd w:id="19"/>
      <w:r w:rsidRPr="00FC491B">
        <w:rPr>
          <w:rFonts w:ascii="Times New Roman" w:hAnsi="Times New Roman" w:cs="Times New Roman"/>
          <w:sz w:val="28"/>
          <w:szCs w:val="28"/>
        </w:rPr>
        <w:t>ЗАЯВКА</w:t>
      </w:r>
    </w:p>
    <w:p w:rsidR="00EA2D92" w:rsidRPr="00FC491B" w:rsidRDefault="00EA2D92" w:rsidP="00831F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на участие в конкурсе социально значимых проектов</w:t>
      </w:r>
    </w:p>
    <w:p w:rsidR="00EA2D92" w:rsidRPr="00FC491B" w:rsidRDefault="00EA2D92" w:rsidP="00831F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на соискание грантов администрации города в сфере</w:t>
      </w:r>
    </w:p>
    <w:p w:rsidR="00EA2D92" w:rsidRPr="00FC491B" w:rsidRDefault="00EA2D92" w:rsidP="00831F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молодежной политики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6"/>
        <w:gridCol w:w="2126"/>
        <w:gridCol w:w="3539"/>
      </w:tblGrid>
      <w:tr w:rsidR="00EA2D92" w:rsidRPr="00FC491B" w:rsidTr="00EE5EDB">
        <w:tc>
          <w:tcPr>
            <w:tcW w:w="3686" w:type="dxa"/>
          </w:tcPr>
          <w:p w:rsidR="00EA2D92" w:rsidRPr="00FC491B" w:rsidRDefault="00EE5EDB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EA2D92" w:rsidRPr="00FC491B">
              <w:rPr>
                <w:rFonts w:ascii="Times New Roman" w:hAnsi="Times New Roman" w:cs="Times New Roman"/>
                <w:sz w:val="28"/>
                <w:szCs w:val="28"/>
              </w:rPr>
              <w:t>Название проекта:</w:t>
            </w:r>
          </w:p>
        </w:tc>
        <w:tc>
          <w:tcPr>
            <w:tcW w:w="5665" w:type="dxa"/>
            <w:gridSpan w:val="2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</w:tcPr>
          <w:p w:rsidR="00EA2D92" w:rsidRPr="00FC491B" w:rsidRDefault="00EA2D92" w:rsidP="00EE5E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E5EDB" w:rsidRPr="00FC49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- заявителя, ИНН:</w:t>
            </w:r>
          </w:p>
        </w:tc>
        <w:tc>
          <w:tcPr>
            <w:tcW w:w="5665" w:type="dxa"/>
            <w:gridSpan w:val="2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</w:tcPr>
          <w:p w:rsidR="00EA2D92" w:rsidRPr="00FC491B" w:rsidRDefault="00EA2D92" w:rsidP="00EE5E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EE5EDB" w:rsidRPr="00FC49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 организации, счет (для бюджетных учреждений лицевой счет), на который подлежит перечисление денежных средств:</w:t>
            </w:r>
          </w:p>
        </w:tc>
        <w:tc>
          <w:tcPr>
            <w:tcW w:w="5665" w:type="dxa"/>
            <w:gridSpan w:val="2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</w:tcPr>
          <w:p w:rsidR="00EA2D92" w:rsidRPr="00FC491B" w:rsidRDefault="00EA2D92" w:rsidP="00EE5E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EE5EDB" w:rsidRPr="00FC49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Ф.И.О. руководителя организации - заявителя, должность:</w:t>
            </w:r>
          </w:p>
        </w:tc>
        <w:tc>
          <w:tcPr>
            <w:tcW w:w="5665" w:type="dxa"/>
            <w:gridSpan w:val="2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  <w:vMerge w:val="restart"/>
          </w:tcPr>
          <w:p w:rsidR="00EA2D92" w:rsidRPr="00FC491B" w:rsidRDefault="00EA2D92" w:rsidP="00EE5E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EE5EDB" w:rsidRPr="00FC49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Адрес организации - заявителя:</w:t>
            </w:r>
          </w:p>
        </w:tc>
        <w:tc>
          <w:tcPr>
            <w:tcW w:w="2126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юридический</w:t>
            </w:r>
          </w:p>
        </w:tc>
        <w:tc>
          <w:tcPr>
            <w:tcW w:w="3539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  <w:vMerge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фактический</w:t>
            </w:r>
          </w:p>
        </w:tc>
        <w:tc>
          <w:tcPr>
            <w:tcW w:w="3539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  <w:vMerge w:val="restart"/>
          </w:tcPr>
          <w:p w:rsidR="00EA2D92" w:rsidRPr="00FC491B" w:rsidRDefault="00EA2D92" w:rsidP="00EE5E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EE5EDB" w:rsidRPr="00FC49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Контактные данные организации-заявителя:</w:t>
            </w:r>
          </w:p>
        </w:tc>
        <w:tc>
          <w:tcPr>
            <w:tcW w:w="2126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539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  <w:vMerge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3539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</w:tcPr>
          <w:p w:rsidR="00EA2D92" w:rsidRPr="00FC491B" w:rsidRDefault="00EA2D92" w:rsidP="00EE5E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EE5EDB" w:rsidRPr="00FC49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Ф.И.О. исполнителя проекта, должность </w:t>
            </w:r>
            <w:proofErr w:type="gramStart"/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организации-заявителя:</w:t>
            </w:r>
          </w:p>
        </w:tc>
        <w:tc>
          <w:tcPr>
            <w:tcW w:w="5665" w:type="dxa"/>
            <w:gridSpan w:val="2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  <w:vMerge w:val="restart"/>
          </w:tcPr>
          <w:p w:rsidR="00EA2D92" w:rsidRPr="00FC491B" w:rsidRDefault="00EA2D92" w:rsidP="00EE5E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EE5EDB" w:rsidRPr="00FC49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Контактные данные исполнителя проекта:</w:t>
            </w:r>
          </w:p>
        </w:tc>
        <w:tc>
          <w:tcPr>
            <w:tcW w:w="2126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539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  <w:vMerge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3539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</w:tcPr>
          <w:p w:rsidR="00EA2D92" w:rsidRPr="00FC491B" w:rsidRDefault="00EA2D92" w:rsidP="00EE5E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EE5EDB" w:rsidRPr="00FC49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Сумма, запрашиваемая у администрации города:</w:t>
            </w:r>
          </w:p>
        </w:tc>
        <w:tc>
          <w:tcPr>
            <w:tcW w:w="5665" w:type="dxa"/>
            <w:gridSpan w:val="2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</w:tcPr>
          <w:p w:rsidR="00EA2D92" w:rsidRPr="00FC491B" w:rsidRDefault="00EA2D92" w:rsidP="00EE5E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  <w:r w:rsidR="00EE5EDB" w:rsidRPr="00FC49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проекта (не более пяти предложений):</w:t>
            </w:r>
          </w:p>
        </w:tc>
        <w:tc>
          <w:tcPr>
            <w:tcW w:w="5665" w:type="dxa"/>
            <w:gridSpan w:val="2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</w:tcPr>
          <w:p w:rsidR="00EA2D92" w:rsidRPr="00FC491B" w:rsidRDefault="00EA2D92" w:rsidP="00EE5E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EE5EDB" w:rsidRPr="00FC49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Опыт реализации проектов за счет сре</w:t>
            </w:r>
            <w:proofErr w:type="gramStart"/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дств гр</w:t>
            </w:r>
            <w:proofErr w:type="gramEnd"/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антов:</w:t>
            </w:r>
          </w:p>
        </w:tc>
        <w:tc>
          <w:tcPr>
            <w:tcW w:w="5665" w:type="dxa"/>
            <w:gridSpan w:val="2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3686" w:type="dxa"/>
          </w:tcPr>
          <w:p w:rsidR="00EA2D92" w:rsidRPr="00FC491B" w:rsidRDefault="00EA2D92" w:rsidP="00EE5E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EE5EDB" w:rsidRPr="00FC49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Опыт размещения информации о реализации проектов в социальных сетях:</w:t>
            </w:r>
          </w:p>
        </w:tc>
        <w:tc>
          <w:tcPr>
            <w:tcW w:w="5665" w:type="dxa"/>
            <w:gridSpan w:val="2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Подтверждаю, что на первое число месяца подачи заявки с прилагаемыми документами: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а)</w:t>
      </w:r>
      <w:r w:rsidR="00EE5EDB" w:rsidRPr="00FC491B">
        <w:rPr>
          <w:rFonts w:ascii="Times New Roman" w:hAnsi="Times New Roman" w:cs="Times New Roman"/>
          <w:sz w:val="24"/>
          <w:szCs w:val="24"/>
        </w:rPr>
        <w:t> </w:t>
      </w:r>
      <w:r w:rsidRPr="00FC491B">
        <w:rPr>
          <w:rFonts w:ascii="Times New Roman" w:hAnsi="Times New Roman" w:cs="Times New Roman"/>
          <w:sz w:val="24"/>
          <w:szCs w:val="24"/>
        </w:rPr>
        <w:t>заявитель не находится в процессе реорганизации (за исключением реорганизации в форме присоединения другого юридического лица), ликвидации, в отношении его не введена процедура банкротства, его деятельность не приостановлена в порядке, предусмотренном законодательством Российской Федерации;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б)</w:t>
      </w:r>
      <w:r w:rsidR="00EE5EDB" w:rsidRPr="00FC491B">
        <w:rPr>
          <w:rFonts w:ascii="Times New Roman" w:hAnsi="Times New Roman" w:cs="Times New Roman"/>
          <w:sz w:val="24"/>
          <w:szCs w:val="24"/>
        </w:rPr>
        <w:t> </w:t>
      </w:r>
      <w:r w:rsidRPr="00FC491B">
        <w:rPr>
          <w:rFonts w:ascii="Times New Roman" w:hAnsi="Times New Roman" w:cs="Times New Roman"/>
          <w:sz w:val="24"/>
          <w:szCs w:val="24"/>
        </w:rPr>
        <w:t>заявитель не является политической партией и религиозной организацией;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в)</w:t>
      </w:r>
      <w:r w:rsidR="00EE5EDB" w:rsidRPr="00FC491B">
        <w:rPr>
          <w:rFonts w:ascii="Times New Roman" w:hAnsi="Times New Roman" w:cs="Times New Roman"/>
          <w:sz w:val="24"/>
          <w:szCs w:val="24"/>
        </w:rPr>
        <w:t> </w:t>
      </w:r>
      <w:r w:rsidRPr="00FC491B">
        <w:rPr>
          <w:rFonts w:ascii="Times New Roman" w:hAnsi="Times New Roman" w:cs="Times New Roman"/>
          <w:sz w:val="24"/>
          <w:szCs w:val="24"/>
        </w:rPr>
        <w:t>заявитель не является получателем средств из бюджета города на основании иных муниципальных правовых актов на цели, указанные в Положении о конкурсе социально значимых проектов на соискание грантов администрации города в сфере молодежной политики;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г)</w:t>
      </w:r>
      <w:r w:rsidR="00EE5EDB" w:rsidRPr="00FC491B">
        <w:rPr>
          <w:rFonts w:ascii="Times New Roman" w:hAnsi="Times New Roman" w:cs="Times New Roman"/>
          <w:sz w:val="24"/>
          <w:szCs w:val="24"/>
        </w:rPr>
        <w:t> </w:t>
      </w:r>
      <w:r w:rsidRPr="00FC491B">
        <w:rPr>
          <w:rFonts w:ascii="Times New Roman" w:hAnsi="Times New Roman" w:cs="Times New Roman"/>
          <w:sz w:val="24"/>
          <w:szCs w:val="24"/>
        </w:rPr>
        <w:t>у заявителя отсутствует просроченная (неурегулированная) задолженность по денежным обязательствам перед бюджетом города</w:t>
      </w:r>
      <w:r w:rsidR="006A5D05" w:rsidRPr="00FC491B">
        <w:rPr>
          <w:rFonts w:ascii="Times New Roman" w:hAnsi="Times New Roman" w:cs="Times New Roman"/>
          <w:sz w:val="24"/>
          <w:szCs w:val="24"/>
        </w:rPr>
        <w:t xml:space="preserve"> Бар</w:t>
      </w:r>
      <w:r w:rsidR="009D64BA" w:rsidRPr="00FC491B">
        <w:rPr>
          <w:rFonts w:ascii="Times New Roman" w:hAnsi="Times New Roman" w:cs="Times New Roman"/>
          <w:sz w:val="24"/>
          <w:szCs w:val="24"/>
        </w:rPr>
        <w:t>н</w:t>
      </w:r>
      <w:r w:rsidR="006A5D05" w:rsidRPr="00FC491B">
        <w:rPr>
          <w:rFonts w:ascii="Times New Roman" w:hAnsi="Times New Roman" w:cs="Times New Roman"/>
          <w:sz w:val="24"/>
          <w:szCs w:val="24"/>
        </w:rPr>
        <w:t>а</w:t>
      </w:r>
      <w:r w:rsidR="009D64BA" w:rsidRPr="00FC491B">
        <w:rPr>
          <w:rFonts w:ascii="Times New Roman" w:hAnsi="Times New Roman" w:cs="Times New Roman"/>
          <w:sz w:val="24"/>
          <w:szCs w:val="24"/>
        </w:rPr>
        <w:t>ула</w:t>
      </w:r>
      <w:r w:rsidRPr="00FC491B">
        <w:rPr>
          <w:rFonts w:ascii="Times New Roman" w:hAnsi="Times New Roman" w:cs="Times New Roman"/>
          <w:sz w:val="24"/>
          <w:szCs w:val="24"/>
        </w:rPr>
        <w:t>;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д)</w:t>
      </w:r>
      <w:r w:rsidR="00EE5EDB" w:rsidRPr="00FC491B">
        <w:rPr>
          <w:rFonts w:ascii="Times New Roman" w:hAnsi="Times New Roman" w:cs="Times New Roman"/>
          <w:sz w:val="24"/>
          <w:szCs w:val="24"/>
        </w:rPr>
        <w:t> </w:t>
      </w:r>
      <w:r w:rsidRPr="00FC491B">
        <w:rPr>
          <w:rFonts w:ascii="Times New Roman" w:hAnsi="Times New Roman" w:cs="Times New Roman"/>
          <w:sz w:val="24"/>
          <w:szCs w:val="24"/>
        </w:rPr>
        <w:t>у заявителя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62B2D" w:rsidRPr="00FC491B" w:rsidRDefault="00EA2D92" w:rsidP="00712C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491B">
        <w:rPr>
          <w:rFonts w:ascii="Times New Roman" w:hAnsi="Times New Roman" w:cs="Times New Roman"/>
          <w:sz w:val="24"/>
          <w:szCs w:val="24"/>
        </w:rPr>
        <w:t>е)</w:t>
      </w:r>
      <w:r w:rsidR="00EE5EDB" w:rsidRPr="00FC491B">
        <w:rPr>
          <w:rFonts w:ascii="Times New Roman" w:hAnsi="Times New Roman" w:cs="Times New Roman"/>
          <w:sz w:val="24"/>
          <w:szCs w:val="24"/>
        </w:rPr>
        <w:t> </w:t>
      </w:r>
      <w:r w:rsidRPr="00FC491B">
        <w:rPr>
          <w:rFonts w:ascii="Times New Roman" w:hAnsi="Times New Roman" w:cs="Times New Roman"/>
          <w:sz w:val="24"/>
          <w:szCs w:val="24"/>
        </w:rPr>
        <w:t>заявитель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FC491B">
        <w:rPr>
          <w:rFonts w:ascii="Times New Roman" w:hAnsi="Times New Roman" w:cs="Times New Roman"/>
          <w:sz w:val="24"/>
          <w:szCs w:val="24"/>
        </w:rPr>
        <w:t xml:space="preserve"> в совокупности превышает 25 процентов, если иное не предусмотрено законода</w:t>
      </w:r>
      <w:r w:rsidR="00C7797F" w:rsidRPr="00FC491B">
        <w:rPr>
          <w:rFonts w:ascii="Times New Roman" w:hAnsi="Times New Roman" w:cs="Times New Roman"/>
          <w:sz w:val="24"/>
          <w:szCs w:val="24"/>
        </w:rPr>
        <w:t xml:space="preserve">тельством Российской Федерации. </w:t>
      </w:r>
      <w:r w:rsidR="00A0320A" w:rsidRPr="00FC491B">
        <w:rPr>
          <w:rFonts w:ascii="Times New Roman" w:hAnsi="Times New Roman" w:cs="Times New Roman"/>
          <w:sz w:val="24"/>
          <w:szCs w:val="24"/>
        </w:rPr>
        <w:t xml:space="preserve">Прилагаю </w:t>
      </w:r>
      <w:r w:rsidR="00F62B2D" w:rsidRPr="00FC491B">
        <w:rPr>
          <w:rFonts w:ascii="Times New Roman" w:hAnsi="Times New Roman" w:cs="Times New Roman"/>
          <w:sz w:val="24"/>
          <w:szCs w:val="24"/>
        </w:rPr>
        <w:t>согласи</w:t>
      </w:r>
      <w:r w:rsidR="00810C1B" w:rsidRPr="00FC491B">
        <w:rPr>
          <w:rFonts w:ascii="Times New Roman" w:hAnsi="Times New Roman" w:cs="Times New Roman"/>
          <w:sz w:val="24"/>
          <w:szCs w:val="24"/>
        </w:rPr>
        <w:t>я</w:t>
      </w:r>
      <w:r w:rsidR="00F62B2D" w:rsidRPr="00FC491B">
        <w:rPr>
          <w:rFonts w:ascii="Times New Roman" w:hAnsi="Times New Roman" w:cs="Times New Roman"/>
          <w:sz w:val="24"/>
          <w:szCs w:val="24"/>
        </w:rPr>
        <w:t xml:space="preserve"> на обработку персональных данных участников конкурса</w:t>
      </w:r>
      <w:r w:rsidR="00E96401" w:rsidRPr="00FC491B">
        <w:rPr>
          <w:rFonts w:ascii="Times New Roman" w:hAnsi="Times New Roman" w:cs="Times New Roman"/>
          <w:sz w:val="24"/>
          <w:szCs w:val="24"/>
        </w:rPr>
        <w:t xml:space="preserve">, на обработку персональных данных, </w:t>
      </w:r>
      <w:r w:rsidR="00E96401" w:rsidRPr="00FC491B">
        <w:rPr>
          <w:rFonts w:ascii="Times New Roman" w:eastAsia="Calibri" w:hAnsi="Times New Roman" w:cs="Times New Roman"/>
          <w:sz w:val="24"/>
          <w:szCs w:val="24"/>
          <w:lang w:eastAsia="en-US"/>
        </w:rPr>
        <w:t>разрешенных субъектом персональных данных для распространения</w:t>
      </w:r>
      <w:r w:rsidR="00E96401" w:rsidRPr="00FC49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2B2D" w:rsidRPr="00FC491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810C1B" w:rsidRPr="00FC491B">
        <w:rPr>
          <w:rFonts w:ascii="Times New Roman" w:hAnsi="Times New Roman" w:cs="Times New Roman"/>
          <w:sz w:val="24"/>
          <w:szCs w:val="24"/>
        </w:rPr>
        <w:t>1, 2</w:t>
      </w:r>
      <w:r w:rsidR="00F62B2D" w:rsidRPr="00FC491B">
        <w:rPr>
          <w:rFonts w:ascii="Times New Roman" w:hAnsi="Times New Roman" w:cs="Times New Roman"/>
          <w:sz w:val="24"/>
          <w:szCs w:val="24"/>
        </w:rPr>
        <w:t xml:space="preserve"> </w:t>
      </w:r>
      <w:r w:rsidR="00712C36" w:rsidRPr="00FC491B">
        <w:rPr>
          <w:rFonts w:ascii="Times New Roman" w:hAnsi="Times New Roman" w:cs="Times New Roman"/>
          <w:sz w:val="24"/>
          <w:szCs w:val="24"/>
        </w:rPr>
        <w:t>к заявке на участие в конкурсе);</w:t>
      </w:r>
    </w:p>
    <w:p w:rsidR="00712C36" w:rsidRPr="00FC491B" w:rsidRDefault="00712C36" w:rsidP="00712C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ж) заявитель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12C36" w:rsidRPr="00FC491B" w:rsidRDefault="00712C36" w:rsidP="00712C3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FC491B">
        <w:rPr>
          <w:rFonts w:ascii="Times New Roman" w:hAnsi="Times New Roman" w:cs="Times New Roman"/>
          <w:sz w:val="24"/>
          <w:szCs w:val="24"/>
        </w:rPr>
        <w:t>з) заявитель н</w:t>
      </w:r>
      <w:r w:rsidRPr="00FC491B">
        <w:rPr>
          <w:rFonts w:ascii="Times New Roman" w:hAnsi="Times New Roman" w:cs="Times New Roman"/>
          <w:sz w:val="24"/>
          <w:szCs w:val="24"/>
          <w:shd w:val="clear" w:color="auto" w:fill="FFFFFF"/>
        </w:rPr>
        <w:t>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712C36" w:rsidRPr="00FC491B" w:rsidRDefault="00712C36" w:rsidP="00712C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491B">
        <w:rPr>
          <w:rFonts w:ascii="Times New Roman" w:hAnsi="Times New Roman" w:cs="Times New Roman"/>
          <w:sz w:val="24"/>
          <w:szCs w:val="24"/>
        </w:rPr>
        <w:t>и) заявитель н</w:t>
      </w:r>
      <w:r w:rsidRPr="00FC49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 является иностранным агентом в соответствии с Федеральным законом «О </w:t>
      </w:r>
      <w:proofErr w:type="gramStart"/>
      <w:r w:rsidRPr="00FC491B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контроле за</w:t>
      </w:r>
      <w:proofErr w:type="gramEnd"/>
      <w:r w:rsidRPr="00FC49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деятельностью лиц, находящихся под иностранным влиянием»;</w:t>
      </w:r>
    </w:p>
    <w:p w:rsidR="00712C36" w:rsidRPr="00FC491B" w:rsidRDefault="00712C36" w:rsidP="00712C36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C491B">
        <w:rPr>
          <w:rFonts w:ascii="Times New Roman" w:eastAsia="Times New Roman" w:hAnsi="Times New Roman"/>
          <w:sz w:val="24"/>
          <w:szCs w:val="24"/>
        </w:rPr>
        <w:t xml:space="preserve">к) на едином налоговом счете заявителя отсутствует или не превышает размер, </w:t>
      </w:r>
      <w:r w:rsidRPr="00FC491B">
        <w:rPr>
          <w:rFonts w:ascii="Times New Roman" w:eastAsia="Times New Roman" w:hAnsi="Times New Roman"/>
          <w:sz w:val="24"/>
          <w:szCs w:val="24"/>
        </w:rPr>
        <w:lastRenderedPageBreak/>
        <w:t>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712C36" w:rsidRPr="00FC491B" w:rsidRDefault="00712C36" w:rsidP="00712C36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491B">
        <w:rPr>
          <w:rFonts w:ascii="Times New Roman" w:eastAsia="Times New Roman" w:hAnsi="Times New Roman"/>
          <w:sz w:val="24"/>
          <w:szCs w:val="24"/>
        </w:rPr>
        <w:t>л) в реестре дисквалифицирова</w:t>
      </w:r>
      <w:r w:rsidR="00DA164A" w:rsidRPr="00FC491B">
        <w:rPr>
          <w:rFonts w:ascii="Times New Roman" w:eastAsia="Times New Roman" w:hAnsi="Times New Roman"/>
          <w:sz w:val="24"/>
          <w:szCs w:val="24"/>
        </w:rPr>
        <w:t xml:space="preserve">нных лиц отсутствуют сведения </w:t>
      </w:r>
      <w:r w:rsidRPr="00FC491B">
        <w:rPr>
          <w:rFonts w:ascii="Times New Roman" w:eastAsia="Times New Roman" w:hAnsi="Times New Roman"/>
          <w:sz w:val="24"/>
          <w:szCs w:val="24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заявителя.</w:t>
      </w:r>
      <w:proofErr w:type="gramEnd"/>
    </w:p>
    <w:p w:rsidR="009D64BA" w:rsidRPr="00FC491B" w:rsidRDefault="009D64BA" w:rsidP="00712C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Подтверждаю, что предоставленная информация и сведения, содержащиеся в прилагаемых документах к заявке, являются достоверными.</w:t>
      </w:r>
    </w:p>
    <w:p w:rsidR="009D64BA" w:rsidRPr="00FC491B" w:rsidRDefault="009D64BA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Дата _____________ 20__ г.</w:t>
      </w: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340"/>
        <w:gridCol w:w="2438"/>
        <w:gridCol w:w="340"/>
        <w:gridCol w:w="2831"/>
      </w:tblGrid>
      <w:tr w:rsidR="00EA2D92" w:rsidRPr="00FC491B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97F" w:rsidRPr="00FC491B" w:rsidRDefault="00C7797F" w:rsidP="00831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92" w:rsidRPr="00FC491B">
        <w:tblPrEx>
          <w:tblBorders>
            <w:insideH w:val="none" w:sz="0" w:space="0" w:color="auto"/>
          </w:tblBorders>
        </w:tblPrEx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1B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 организации-заявителя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1B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1B">
              <w:rPr>
                <w:rFonts w:ascii="Times New Roman" w:hAnsi="Times New Roman" w:cs="Times New Roman"/>
                <w:sz w:val="24"/>
                <w:szCs w:val="24"/>
              </w:rPr>
              <w:t>Ф.И.О. руководителя организации-заявителя</w:t>
            </w:r>
          </w:p>
        </w:tc>
      </w:tr>
      <w:tr w:rsidR="00EA2D92" w:rsidRPr="00FC491B">
        <w:tblPrEx>
          <w:tblBorders>
            <w:insideH w:val="none" w:sz="0" w:space="0" w:color="auto"/>
          </w:tblBorders>
        </w:tblPrEx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C77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491B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D92" w:rsidRPr="00FC491B" w:rsidRDefault="00EA2D92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2D92" w:rsidRPr="00FC491B" w:rsidRDefault="00EA2D92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5"/>
        <w:gridCol w:w="4138"/>
      </w:tblGrid>
      <w:tr w:rsidR="009A1968" w:rsidRPr="00FC491B" w:rsidTr="0002020D">
        <w:tc>
          <w:tcPr>
            <w:tcW w:w="4935" w:type="dxa"/>
          </w:tcPr>
          <w:p w:rsidR="009A1968" w:rsidRPr="00FC491B" w:rsidRDefault="009A1968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hideMark/>
          </w:tcPr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3773" w:rsidRPr="00FC491B" w:rsidRDefault="00B03773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1968" w:rsidRPr="00FC491B" w:rsidRDefault="009A1968" w:rsidP="009A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1</w:t>
            </w:r>
          </w:p>
          <w:p w:rsidR="009A1968" w:rsidRPr="00FC491B" w:rsidRDefault="009A1968" w:rsidP="009A1968">
            <w:pPr>
              <w:pStyle w:val="ConsPlusNormal"/>
              <w:ind w:left="73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к заявке на участие </w:t>
            </w:r>
          </w:p>
          <w:p w:rsidR="009A1968" w:rsidRPr="00FC491B" w:rsidRDefault="009A1968" w:rsidP="009A1968">
            <w:pPr>
              <w:pStyle w:val="ConsPlusNormal"/>
              <w:ind w:left="73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в конкурсе</w:t>
            </w:r>
          </w:p>
          <w:p w:rsidR="009A1968" w:rsidRPr="00FC491B" w:rsidRDefault="009A1968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A1968" w:rsidRPr="00FC491B" w:rsidRDefault="009A1968" w:rsidP="005C3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10C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10C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СОГЛАСИЕ</w:t>
      </w:r>
    </w:p>
    <w:p w:rsidR="00810C1B" w:rsidRPr="00FC491B" w:rsidRDefault="00810C1B" w:rsidP="00810C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3D7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8"/>
          <w:szCs w:val="28"/>
        </w:rPr>
        <w:t>Я,___________________________________________________________,</w:t>
      </w:r>
      <w:r w:rsidRPr="00FC491B">
        <w:rPr>
          <w:rFonts w:ascii="Times New Roman" w:hAnsi="Times New Roman" w:cs="Times New Roman"/>
          <w:sz w:val="28"/>
          <w:szCs w:val="28"/>
        </w:rPr>
        <w:tab/>
      </w:r>
      <w:r w:rsidRPr="00FC491B">
        <w:rPr>
          <w:rFonts w:ascii="Times New Roman" w:hAnsi="Times New Roman" w:cs="Times New Roman"/>
          <w:sz w:val="24"/>
          <w:szCs w:val="24"/>
        </w:rPr>
        <w:t>(фамилия, имя, отчество (последнее – при наличии) субъекта персональных данных или его представителя)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FC491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>) по адресу: ______________________________________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810C1B" w:rsidRPr="00FC491B" w:rsidRDefault="00810C1B" w:rsidP="00810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(адрес места жительства субъекта персональных данных или его представителя)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основной документ, удостоверяющий личность 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810C1B" w:rsidRPr="00FC491B" w:rsidRDefault="00810C1B" w:rsidP="00810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C491B">
        <w:rPr>
          <w:rFonts w:ascii="Times New Roman" w:hAnsi="Times New Roman" w:cs="Times New Roman"/>
          <w:sz w:val="24"/>
          <w:szCs w:val="24"/>
        </w:rPr>
        <w:t>(наименование и номер основного документа, удостоверяющего личность</w:t>
      </w:r>
      <w:proofErr w:type="gramEnd"/>
    </w:p>
    <w:p w:rsidR="00810C1B" w:rsidRPr="00FC491B" w:rsidRDefault="00810C1B" w:rsidP="00810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субъекта персональных данных или его представителя, сведения о дате выдачи</w:t>
      </w:r>
    </w:p>
    <w:p w:rsidR="00810C1B" w:rsidRPr="00FC491B" w:rsidRDefault="00810C1B" w:rsidP="00810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 xml:space="preserve">указанного документа и выдавшем его </w:t>
      </w:r>
      <w:proofErr w:type="gramStart"/>
      <w:r w:rsidRPr="00FC491B">
        <w:rPr>
          <w:rFonts w:ascii="Times New Roman" w:hAnsi="Times New Roman" w:cs="Times New Roman"/>
          <w:sz w:val="24"/>
          <w:szCs w:val="24"/>
        </w:rPr>
        <w:t>органе</w:t>
      </w:r>
      <w:proofErr w:type="gramEnd"/>
      <w:r w:rsidRPr="00FC491B">
        <w:rPr>
          <w:rFonts w:ascii="Times New Roman" w:hAnsi="Times New Roman" w:cs="Times New Roman"/>
          <w:sz w:val="24"/>
          <w:szCs w:val="24"/>
        </w:rPr>
        <w:t>)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FC491B"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</w:t>
      </w:r>
      <w:r w:rsidRPr="00FC491B">
        <w:rPr>
          <w:rFonts w:ascii="Times New Roman" w:eastAsia="Times New Roman" w:hAnsi="Times New Roman" w:cs="Times New Roman"/>
          <w:sz w:val="28"/>
          <w:szCs w:val="28"/>
          <w:lang w:eastAsia="ru-RU"/>
        </w:rPr>
        <w:t>(нужное отметить):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┌─┐ субъектом персональных данных;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└─┘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┌─┐ представителем следующего субъекта персональных данных: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└─┘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810C1B" w:rsidRPr="00FC491B" w:rsidRDefault="00810C1B" w:rsidP="00810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 субъекта персональных данных)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91B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(ей) по адресу: 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810C1B" w:rsidRPr="00FC491B" w:rsidRDefault="00810C1B" w:rsidP="00810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(адрес места жительства субъекта персональных данных)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основной документ, удостоверяющий личность_______________________,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810C1B" w:rsidRPr="00FC491B" w:rsidRDefault="00810C1B" w:rsidP="00810C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9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органе)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действующи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FC491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FC491B">
        <w:rPr>
          <w:rFonts w:ascii="Times New Roman" w:hAnsi="Times New Roman" w:cs="Times New Roman"/>
          <w:sz w:val="28"/>
          <w:szCs w:val="28"/>
        </w:rPr>
        <w:t>) на основании ____________________________________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810C1B" w:rsidRPr="00FC491B" w:rsidRDefault="00810C1B" w:rsidP="00810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91B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субъекта персональных данных)</w:t>
      </w:r>
    </w:p>
    <w:p w:rsidR="00810C1B" w:rsidRPr="00FC491B" w:rsidRDefault="00810C1B" w:rsidP="00810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FC491B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статьи 9</w:t>
      </w:r>
      <w:r w:rsidRPr="00FC491B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</w:t>
      </w:r>
      <w:r w:rsidRPr="00FC491B">
        <w:rPr>
          <w:rFonts w:ascii="Times New Roman" w:hAnsi="Times New Roman" w:cs="Times New Roman"/>
          <w:sz w:val="28"/>
          <w:szCs w:val="28"/>
        </w:rPr>
        <w:br/>
        <w:t>№152-ФЗ «О персональных данных» даю согласие комитету по делам молодежи администрации города Барнаула, административно-хозяйственному управлению администрации г</w:t>
      </w:r>
      <w:proofErr w:type="gramStart"/>
      <w:r w:rsidR="006A5D05" w:rsidRPr="00FC491B">
        <w:rPr>
          <w:rFonts w:ascii="Times New Roman" w:hAnsi="Times New Roman" w:cs="Times New Roman"/>
          <w:sz w:val="28"/>
          <w:szCs w:val="28"/>
        </w:rPr>
        <w:t>.</w:t>
      </w:r>
      <w:r w:rsidRPr="00FC491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арнаула                           </w:t>
      </w:r>
      <w:r w:rsidRPr="00FC491B">
        <w:rPr>
          <w:rFonts w:ascii="Times New Roman" w:hAnsi="Times New Roman" w:cs="Times New Roman"/>
          <w:sz w:val="28"/>
          <w:szCs w:val="28"/>
        </w:rPr>
        <w:lastRenderedPageBreak/>
        <w:t>(далее – Оператор) на обработку для целей, связанных с проведением конкурса, следующих персональных данных: фамилия, имя, отчество (последнее – при наличии), данные об образовании и (или) месте работы, контактный телефон, адрес электронной почты.</w:t>
      </w:r>
    </w:p>
    <w:p w:rsidR="00810C1B" w:rsidRPr="00FC491B" w:rsidRDefault="00810C1B" w:rsidP="00810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91B">
        <w:rPr>
          <w:rFonts w:ascii="Times New Roman" w:hAnsi="Times New Roman" w:cs="Times New Roman"/>
          <w:sz w:val="28"/>
          <w:szCs w:val="28"/>
        </w:rPr>
        <w:t>Предоставляю Оператору право осуществлять действия (операции) с моими персональными данными, включая сбор, систематизацию, накопление, хранение, уточнение (обновление, изменение) использование персональных данных.</w:t>
      </w:r>
      <w:proofErr w:type="gramEnd"/>
    </w:p>
    <w:p w:rsidR="00810C1B" w:rsidRPr="00FC491B" w:rsidRDefault="00810C1B" w:rsidP="00810C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Оператор вправе обрабатывать мои персональные данные посредством внесения их в электронные базы данных, включения в списки                         (реестры) и отчетные формы.</w:t>
      </w:r>
    </w:p>
    <w:p w:rsidR="00810C1B" w:rsidRPr="00FC491B" w:rsidRDefault="00810C1B" w:rsidP="00810C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Я не возража</w:t>
      </w:r>
      <w:r w:rsidR="00712C36" w:rsidRPr="00FC491B">
        <w:rPr>
          <w:rFonts w:ascii="Times New Roman" w:hAnsi="Times New Roman" w:cs="Times New Roman"/>
          <w:sz w:val="28"/>
          <w:szCs w:val="28"/>
        </w:rPr>
        <w:t>ю против обмена (прием, предоставление, доступ</w:t>
      </w:r>
      <w:r w:rsidRPr="00FC491B">
        <w:rPr>
          <w:rFonts w:ascii="Times New Roman" w:hAnsi="Times New Roman" w:cs="Times New Roman"/>
          <w:sz w:val="28"/>
          <w:szCs w:val="28"/>
        </w:rPr>
        <w:t>) моими   персональными данными между Операторами и третьими лицами в соответствии с заключенными соглашениями, в целях соблюдения моих законных прав и интересов.</w:t>
      </w:r>
    </w:p>
    <w:p w:rsidR="00810C1B" w:rsidRPr="00FC491B" w:rsidRDefault="00810C1B" w:rsidP="00810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9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дано мной «___» ____ 20__ года и действует бессрочно.</w:t>
      </w:r>
    </w:p>
    <w:p w:rsidR="00810C1B" w:rsidRPr="00FC491B" w:rsidRDefault="00810C1B" w:rsidP="00810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оставляю за собой право отозвать свое согласие в любое время                    на основании письменного заявления. Подтверждаю, что мои права                           и обязанности в области персональных данных мне разъяснены. </w:t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10C1B">
      <w:pPr>
        <w:tabs>
          <w:tab w:val="left" w:pos="4253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    _____________     «____» _______________ </w:t>
      </w:r>
      <w:r w:rsidRPr="00FC491B">
        <w:rPr>
          <w:rFonts w:ascii="Times New Roman" w:eastAsia="Times New Roman" w:hAnsi="Times New Roman" w:cs="Times New Roman"/>
          <w:sz w:val="28"/>
          <w:szCs w:val="28"/>
          <w:lang w:eastAsia="ru-RU"/>
        </w:rPr>
        <w:t>20__ г.</w:t>
      </w:r>
      <w:r w:rsidRPr="00FC4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810C1B" w:rsidRPr="00FC491B" w:rsidRDefault="00810C1B" w:rsidP="00810C1B">
      <w:pPr>
        <w:tabs>
          <w:tab w:val="left" w:pos="4111"/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FC4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 (последнее – при наличии) </w:t>
      </w:r>
      <w:r w:rsidRPr="00FC49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(подпись)</w:t>
      </w:r>
      <w:proofErr w:type="gramEnd"/>
    </w:p>
    <w:p w:rsidR="00810C1B" w:rsidRPr="00FC491B" w:rsidRDefault="00810C1B" w:rsidP="00810C1B">
      <w:pPr>
        <w:tabs>
          <w:tab w:val="left" w:pos="4253"/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91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 персональных данных или его представителя)</w:t>
      </w:r>
      <w:r w:rsidRPr="00FC49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0C1B" w:rsidRPr="00FC491B" w:rsidRDefault="00810C1B" w:rsidP="00810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A1968" w:rsidRPr="00FC491B" w:rsidRDefault="009A1968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  <w:sectPr w:rsidR="009A1968" w:rsidRPr="00FC491B" w:rsidSect="003B404E">
          <w:headerReference w:type="default" r:id="rId10"/>
          <w:pgSz w:w="11906" w:h="16838"/>
          <w:pgMar w:top="1134" w:right="851" w:bottom="1134" w:left="1985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5"/>
        <w:gridCol w:w="4138"/>
      </w:tblGrid>
      <w:tr w:rsidR="009A1968" w:rsidRPr="00FC491B" w:rsidTr="0002020D">
        <w:tc>
          <w:tcPr>
            <w:tcW w:w="4935" w:type="dxa"/>
          </w:tcPr>
          <w:p w:rsidR="009A1968" w:rsidRPr="00FC491B" w:rsidRDefault="009A1968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hideMark/>
          </w:tcPr>
          <w:p w:rsidR="009A1968" w:rsidRPr="00FC491B" w:rsidRDefault="009A1968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9A1968" w:rsidRPr="00FC491B" w:rsidRDefault="009A1968" w:rsidP="0002020D">
            <w:pPr>
              <w:pStyle w:val="ConsPlusNormal"/>
              <w:ind w:left="73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к заявке на участие </w:t>
            </w:r>
          </w:p>
          <w:p w:rsidR="009A1968" w:rsidRPr="00FC491B" w:rsidRDefault="009A1968" w:rsidP="0002020D">
            <w:pPr>
              <w:pStyle w:val="ConsPlusNormal"/>
              <w:ind w:left="73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в конкурсе</w:t>
            </w:r>
          </w:p>
          <w:p w:rsidR="009A1968" w:rsidRPr="00FC491B" w:rsidRDefault="009A1968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0C1B" w:rsidRPr="00FC491B" w:rsidRDefault="00810C1B" w:rsidP="00810C1B">
      <w:pPr>
        <w:tabs>
          <w:tab w:val="left" w:pos="80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10C1B" w:rsidRPr="00FC491B" w:rsidRDefault="00810C1B" w:rsidP="00810C1B">
      <w:pPr>
        <w:tabs>
          <w:tab w:val="left" w:pos="808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Pr="00FC491B">
        <w:rPr>
          <w:rFonts w:ascii="Times New Roman" w:hAnsi="Times New Roman" w:cs="Times New Roman"/>
          <w:sz w:val="28"/>
          <w:szCs w:val="28"/>
        </w:rPr>
        <w:br/>
        <w:t xml:space="preserve">на обработку персональных данных, </w:t>
      </w:r>
      <w:r w:rsidRPr="00FC491B">
        <w:rPr>
          <w:rFonts w:ascii="Times New Roman" w:eastAsia="Calibri" w:hAnsi="Times New Roman" w:cs="Times New Roman"/>
          <w:sz w:val="28"/>
          <w:szCs w:val="28"/>
        </w:rPr>
        <w:t xml:space="preserve">разрешенных субъектом </w:t>
      </w:r>
    </w:p>
    <w:p w:rsidR="00810C1B" w:rsidRPr="00FC491B" w:rsidRDefault="00810C1B" w:rsidP="00810C1B">
      <w:pPr>
        <w:tabs>
          <w:tab w:val="left" w:pos="808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eastAsia="Calibri" w:hAnsi="Times New Roman" w:cs="Times New Roman"/>
          <w:sz w:val="28"/>
          <w:szCs w:val="28"/>
        </w:rPr>
        <w:t>персональных данных для распространения</w:t>
      </w:r>
    </w:p>
    <w:p w:rsidR="00810C1B" w:rsidRPr="00FC491B" w:rsidRDefault="00810C1B" w:rsidP="00810C1B">
      <w:pPr>
        <w:tabs>
          <w:tab w:val="left" w:pos="808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10C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В соответствии со статьей 10.1 Федерального закона                              от 27.07.2006 №152-ФЗ «О персональных данных»</w:t>
      </w:r>
    </w:p>
    <w:p w:rsidR="00810C1B" w:rsidRPr="00FC491B" w:rsidRDefault="00810C1B" w:rsidP="00810C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я, _________________________________________________________,</w:t>
      </w:r>
    </w:p>
    <w:p w:rsidR="00810C1B" w:rsidRPr="00FC491B" w:rsidRDefault="00810C1B" w:rsidP="00810C1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491B">
        <w:rPr>
          <w:rFonts w:ascii="Times New Roman" w:hAnsi="Times New Roman" w:cs="Times New Roman"/>
          <w:sz w:val="22"/>
          <w:szCs w:val="22"/>
        </w:rPr>
        <w:t xml:space="preserve">         (фамилия, имя, отчество (последнее - при наличии) полностью, дата рождения) </w:t>
      </w:r>
    </w:p>
    <w:p w:rsidR="00810C1B" w:rsidRPr="00FC491B" w:rsidRDefault="00810C1B" w:rsidP="00810C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контактная информация (номер телефона, адрес электронной почты или почтовый адрес)__________________________________________________</w:t>
      </w:r>
    </w:p>
    <w:p w:rsidR="00810C1B" w:rsidRPr="00FC491B" w:rsidRDefault="00810C1B" w:rsidP="00810C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________________________________________________________________________________________________________________________________,</w:t>
      </w:r>
    </w:p>
    <w:p w:rsidR="00810C1B" w:rsidRPr="00FC491B" w:rsidRDefault="00810C1B" w:rsidP="00810C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связанных с проведением конкурса,</w:t>
      </w:r>
      <w:r w:rsidRPr="00FC491B">
        <w:rPr>
          <w:rFonts w:ascii="Times New Roman" w:hAnsi="Times New Roman" w:cs="Times New Roman"/>
          <w:sz w:val="28"/>
          <w:szCs w:val="28"/>
        </w:rPr>
        <w:t xml:space="preserve"> даю согласие администрации города Барнаула (далее – оператор) (расположенной по адресу: 656049, г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арнаул, пр-кт Ленина, 18, ИНН 2225066269, </w:t>
      </w:r>
      <w:r w:rsidRPr="00FC491B">
        <w:rPr>
          <w:rFonts w:ascii="Times New Roman" w:hAnsi="Times New Roman" w:cs="Times New Roman"/>
          <w:bCs/>
          <w:kern w:val="28"/>
          <w:sz w:val="28"/>
          <w:szCs w:val="28"/>
        </w:rPr>
        <w:t>ОГРН 1042202280251</w:t>
      </w:r>
      <w:r w:rsidRPr="00FC491B">
        <w:rPr>
          <w:rFonts w:ascii="Times New Roman" w:hAnsi="Times New Roman" w:cs="Times New Roman"/>
          <w:sz w:val="28"/>
          <w:szCs w:val="28"/>
        </w:rPr>
        <w:t xml:space="preserve">) на обработку для распространения персональных данных. 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Сведения об информационном ресурсе, посредством которого будут осуществляться предоставление доступа неограниченному кругу лиц и иные действия с персональными данными: официальный Интернет-сайт города Барнаула – https://barnaul.org)</w:t>
      </w:r>
      <w:proofErr w:type="gramEnd"/>
    </w:p>
    <w:p w:rsidR="00810C1B" w:rsidRPr="00FC491B" w:rsidRDefault="00810C1B" w:rsidP="00810C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Категории и перечень персональных данных, на обработку в форме распространения которых я даю согласие:</w:t>
      </w:r>
    </w:p>
    <w:p w:rsidR="00810C1B" w:rsidRPr="00FC491B" w:rsidRDefault="00810C1B" w:rsidP="00810C1B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91B">
        <w:rPr>
          <w:rFonts w:ascii="Times New Roman" w:hAnsi="Times New Roman" w:cs="Times New Roman"/>
          <w:sz w:val="28"/>
          <w:szCs w:val="28"/>
        </w:rPr>
        <w:t>персональные данные: фамилия, имя, отчество (последнее – при наличии), дата рождения, возраст, место жительства, сведения об образовании, месте учебы;</w:t>
      </w:r>
      <w:proofErr w:type="gramEnd"/>
    </w:p>
    <w:p w:rsidR="00810C1B" w:rsidRPr="00FC491B" w:rsidRDefault="00810C1B" w:rsidP="00810C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биометрические персональные данные: фото- и видеоизображение.</w:t>
      </w:r>
    </w:p>
    <w:p w:rsidR="00810C1B" w:rsidRPr="00FC491B" w:rsidRDefault="00810C1B" w:rsidP="00810C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Условия и запреты на обработку вышеуказанных персональных данных (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отметить):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564"/>
      </w:tblGrid>
      <w:tr w:rsidR="00810C1B" w:rsidRPr="00FC491B" w:rsidTr="003F231C">
        <w:tc>
          <w:tcPr>
            <w:tcW w:w="847" w:type="dxa"/>
            <w:shd w:val="clear" w:color="auto" w:fill="auto"/>
          </w:tcPr>
          <w:p w:rsidR="00810C1B" w:rsidRPr="00FC491B" w:rsidRDefault="00810C1B" w:rsidP="00810C1B">
            <w:pPr>
              <w:tabs>
                <w:tab w:val="left" w:leader="underscore" w:pos="93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shd w:val="clear" w:color="auto" w:fill="auto"/>
          </w:tcPr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не устанавливаю</w:t>
            </w:r>
          </w:p>
        </w:tc>
      </w:tr>
      <w:tr w:rsidR="00810C1B" w:rsidRPr="00FC491B" w:rsidTr="003F231C">
        <w:trPr>
          <w:trHeight w:val="912"/>
        </w:trPr>
        <w:tc>
          <w:tcPr>
            <w:tcW w:w="847" w:type="dxa"/>
            <w:shd w:val="clear" w:color="auto" w:fill="auto"/>
          </w:tcPr>
          <w:p w:rsidR="00810C1B" w:rsidRPr="00FC491B" w:rsidRDefault="00810C1B" w:rsidP="00810C1B">
            <w:pPr>
              <w:tabs>
                <w:tab w:val="left" w:leader="underscore" w:pos="93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shd w:val="clear" w:color="auto" w:fill="auto"/>
          </w:tcPr>
          <w:p w:rsidR="00810C1B" w:rsidRPr="00FC491B" w:rsidRDefault="00810C1B" w:rsidP="00810C1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устанавливаю следующие условия</w:t>
            </w:r>
            <w:proofErr w:type="gramEnd"/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и запреты на обработку определенных персональных данных (кроме получения доступа): ___________________________________________________________</w:t>
            </w:r>
          </w:p>
          <w:p w:rsidR="00810C1B" w:rsidRPr="00FC491B" w:rsidRDefault="00810C1B" w:rsidP="00810C1B">
            <w:pPr>
              <w:spacing w:after="0"/>
              <w:rPr>
                <w:rFonts w:ascii="Times New Roman" w:hAnsi="Times New Roman" w:cs="Times New Roman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</w:t>
            </w:r>
          </w:p>
          <w:p w:rsidR="00810C1B" w:rsidRPr="00FC491B" w:rsidRDefault="00810C1B" w:rsidP="00810C1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</w:t>
            </w:r>
          </w:p>
          <w:p w:rsidR="00810C1B" w:rsidRPr="00FC491B" w:rsidRDefault="00810C1B" w:rsidP="00810C1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0C1B" w:rsidRPr="00FC491B" w:rsidRDefault="00810C1B" w:rsidP="00810C1B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</w:t>
      </w:r>
      <w:r w:rsidRPr="00FC491B">
        <w:rPr>
          <w:rFonts w:ascii="Times New Roman" w:hAnsi="Times New Roman" w:cs="Times New Roman"/>
          <w:sz w:val="28"/>
          <w:szCs w:val="28"/>
        </w:rPr>
        <w:lastRenderedPageBreak/>
        <w:t>передачи полученных персональных данных: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8561"/>
      </w:tblGrid>
      <w:tr w:rsidR="00810C1B" w:rsidRPr="00FC491B" w:rsidTr="003F231C">
        <w:tc>
          <w:tcPr>
            <w:tcW w:w="619" w:type="dxa"/>
            <w:shd w:val="clear" w:color="auto" w:fill="auto"/>
          </w:tcPr>
          <w:p w:rsidR="00810C1B" w:rsidRPr="00FC491B" w:rsidRDefault="00810C1B" w:rsidP="00810C1B">
            <w:pPr>
              <w:tabs>
                <w:tab w:val="left" w:leader="underscore" w:pos="93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2" w:type="dxa"/>
            <w:shd w:val="clear" w:color="auto" w:fill="auto"/>
          </w:tcPr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не устанавливаю</w:t>
            </w:r>
          </w:p>
        </w:tc>
      </w:tr>
      <w:tr w:rsidR="00810C1B" w:rsidRPr="00FC491B" w:rsidTr="003F231C">
        <w:tc>
          <w:tcPr>
            <w:tcW w:w="619" w:type="dxa"/>
            <w:shd w:val="clear" w:color="auto" w:fill="auto"/>
          </w:tcPr>
          <w:p w:rsidR="00810C1B" w:rsidRPr="00FC491B" w:rsidRDefault="00810C1B" w:rsidP="00810C1B">
            <w:pPr>
              <w:tabs>
                <w:tab w:val="left" w:leader="underscore" w:pos="93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2" w:type="dxa"/>
            <w:shd w:val="clear" w:color="auto" w:fill="auto"/>
          </w:tcPr>
          <w:p w:rsidR="00810C1B" w:rsidRPr="00FC491B" w:rsidRDefault="00810C1B" w:rsidP="00810C1B">
            <w:pPr>
              <w:tabs>
                <w:tab w:val="left" w:leader="underscore" w:pos="9355"/>
              </w:tabs>
              <w:autoSpaceDE w:val="0"/>
              <w:autoSpaceDN w:val="0"/>
              <w:adjustRightInd w:val="0"/>
              <w:spacing w:after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устанавливаю следующие условия</w:t>
            </w:r>
            <w:proofErr w:type="gramEnd"/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: ____________________________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___________________________________________________________</w:t>
            </w:r>
          </w:p>
          <w:p w:rsidR="00810C1B" w:rsidRPr="00FC491B" w:rsidRDefault="00810C1B" w:rsidP="00810C1B">
            <w:pPr>
              <w:tabs>
                <w:tab w:val="left" w:leader="underscore" w:pos="9355"/>
              </w:tabs>
              <w:autoSpaceDE w:val="0"/>
              <w:autoSpaceDN w:val="0"/>
              <w:adjustRightInd w:val="0"/>
              <w:spacing w:after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0C1B" w:rsidRPr="00FC491B" w:rsidRDefault="00810C1B" w:rsidP="00810C1B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его подписания до даты его прекращения на основании письменного требования субъекта персональных данных, предусмотренного частью 12 статьи 10.1 Федерального закона от 27.07.2006 №152-ФЗ «О персональных данных». Оператор обязан прекратить обработку персональных данных с момента  поступления оператору требования, указанного в части 12 статьи 10.1 Федерального закона от 27.07.2006 №152-ФЗ.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0"/>
        <w:gridCol w:w="284"/>
        <w:gridCol w:w="1275"/>
        <w:gridCol w:w="284"/>
        <w:gridCol w:w="3793"/>
      </w:tblGrid>
      <w:tr w:rsidR="00810C1B" w:rsidRPr="00FC491B" w:rsidTr="003F231C"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</w:tcPr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______________ 20__ </w:t>
            </w:r>
          </w:p>
        </w:tc>
      </w:tr>
      <w:tr w:rsidR="00810C1B" w:rsidRPr="00FC491B" w:rsidTr="003F231C"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810C1B" w:rsidRPr="00FC491B" w:rsidRDefault="00810C1B" w:rsidP="00810C1B">
            <w:pPr>
              <w:spacing w:after="0"/>
              <w:rPr>
                <w:rFonts w:ascii="Times New Roman" w:hAnsi="Times New Roman" w:cs="Times New Roman"/>
              </w:rPr>
            </w:pPr>
            <w:r w:rsidRPr="00FC491B">
              <w:rPr>
                <w:rFonts w:ascii="Times New Roman" w:hAnsi="Times New Roman" w:cs="Times New Roman"/>
              </w:rPr>
              <w:t>Ф.И.О. (последнее – при наличии)</w:t>
            </w:r>
          </w:p>
          <w:p w:rsidR="00810C1B" w:rsidRPr="00FC491B" w:rsidRDefault="00810C1B" w:rsidP="00810C1B">
            <w:pPr>
              <w:spacing w:after="0"/>
              <w:rPr>
                <w:rFonts w:ascii="Times New Roman" w:hAnsi="Times New Roman" w:cs="Times New Roman"/>
              </w:rPr>
            </w:pPr>
            <w:r w:rsidRPr="00FC491B">
              <w:rPr>
                <w:rFonts w:ascii="Times New Roman" w:hAnsi="Times New Roman" w:cs="Times New Roman"/>
              </w:rPr>
              <w:t xml:space="preserve">субъекта персональных данных </w:t>
            </w:r>
          </w:p>
        </w:tc>
        <w:tc>
          <w:tcPr>
            <w:tcW w:w="284" w:type="dxa"/>
            <w:shd w:val="clear" w:color="auto" w:fill="auto"/>
          </w:tcPr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C491B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84" w:type="dxa"/>
            <w:shd w:val="clear" w:color="auto" w:fill="auto"/>
          </w:tcPr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shd w:val="clear" w:color="auto" w:fill="auto"/>
          </w:tcPr>
          <w:p w:rsidR="00810C1B" w:rsidRPr="00FC491B" w:rsidRDefault="00810C1B" w:rsidP="00810C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C491B">
              <w:rPr>
                <w:rFonts w:ascii="Times New Roman" w:hAnsi="Times New Roman" w:cs="Times New Roman"/>
              </w:rPr>
              <w:t>дата подписания</w:t>
            </w:r>
          </w:p>
        </w:tc>
      </w:tr>
    </w:tbl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0C1B" w:rsidRPr="00FC491B" w:rsidRDefault="00810C1B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97F" w:rsidRPr="00FC491B" w:rsidRDefault="00C7797F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A1968" w:rsidRPr="00FC491B" w:rsidRDefault="009A1968" w:rsidP="008D7C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  <w:sectPr w:rsidR="009A1968" w:rsidRPr="00FC491B" w:rsidSect="003B404E">
          <w:pgSz w:w="11906" w:h="16838"/>
          <w:pgMar w:top="1134" w:right="851" w:bottom="1134" w:left="1985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5"/>
        <w:gridCol w:w="4138"/>
      </w:tblGrid>
      <w:tr w:rsidR="009A1968" w:rsidRPr="00FC491B" w:rsidTr="0002020D">
        <w:tc>
          <w:tcPr>
            <w:tcW w:w="4935" w:type="dxa"/>
          </w:tcPr>
          <w:p w:rsidR="009A1968" w:rsidRPr="00FC491B" w:rsidRDefault="009A1968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hideMark/>
          </w:tcPr>
          <w:p w:rsidR="009A1968" w:rsidRPr="00FC491B" w:rsidRDefault="009A1968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9A1968" w:rsidRPr="00FC491B" w:rsidRDefault="009A1968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t xml:space="preserve">к Положению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о конкурсе социально значимых проектов на соискание грантов администрации города Барнаула в сфере молодежной политики</w:t>
            </w:r>
          </w:p>
        </w:tc>
      </w:tr>
    </w:tbl>
    <w:p w:rsidR="009A1968" w:rsidRPr="00FC491B" w:rsidRDefault="009A1968" w:rsidP="00831F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P313"/>
      <w:bookmarkEnd w:id="20"/>
    </w:p>
    <w:p w:rsidR="009A1968" w:rsidRPr="00FC491B" w:rsidRDefault="009A1968" w:rsidP="00831F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2D92" w:rsidRPr="00FC491B" w:rsidRDefault="009A1968" w:rsidP="00831F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П</w:t>
      </w:r>
      <w:r w:rsidR="00EA2D92" w:rsidRPr="00FC491B">
        <w:rPr>
          <w:rFonts w:ascii="Times New Roman" w:hAnsi="Times New Roman" w:cs="Times New Roman"/>
          <w:sz w:val="28"/>
          <w:szCs w:val="28"/>
        </w:rPr>
        <w:t>РОЕКТ,</w:t>
      </w:r>
    </w:p>
    <w:p w:rsidR="00EA2D92" w:rsidRPr="00FC491B" w:rsidRDefault="00EA2D92" w:rsidP="00831F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91B">
        <w:rPr>
          <w:rFonts w:ascii="Times New Roman" w:hAnsi="Times New Roman" w:cs="Times New Roman"/>
          <w:sz w:val="28"/>
          <w:szCs w:val="28"/>
        </w:rPr>
        <w:t>заявляемый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к участию в конкурсе социально значимых проектов</w:t>
      </w:r>
    </w:p>
    <w:p w:rsidR="00EA2D92" w:rsidRPr="00FC491B" w:rsidRDefault="00EA2D92" w:rsidP="00831F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на соискание грантов администрации города в сфере молодежной</w:t>
      </w:r>
    </w:p>
    <w:p w:rsidR="00EA2D92" w:rsidRPr="00FC491B" w:rsidRDefault="00EA2D92" w:rsidP="00831F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политики</w:t>
      </w:r>
    </w:p>
    <w:p w:rsidR="00EA2D92" w:rsidRPr="00FC491B" w:rsidRDefault="00EA2D92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2D92" w:rsidRPr="00FC491B" w:rsidRDefault="00EE5EDB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1. </w:t>
      </w:r>
      <w:r w:rsidR="00EA2D92" w:rsidRPr="00FC491B">
        <w:rPr>
          <w:rFonts w:ascii="Times New Roman" w:hAnsi="Times New Roman" w:cs="Times New Roman"/>
          <w:sz w:val="28"/>
          <w:szCs w:val="28"/>
        </w:rPr>
        <w:t>Название проекта.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2.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Направление проекта (указывается одно из направлений конкурса, обозначенных в разделе 1 Положения о конкурсе социально значимых проектов на соискание грантов администрации города в сфере молодежной политики).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3.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Общая цель и задачи проекта: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3.1.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Описывается область реализации проекта и социальная проблема, на решение которой направлен данный проект;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3.2.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Формулируется цель проекта и задачи, которые планируется решить для достижения этой цели;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3.3.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Указывается сфера возможного практического применения проекта.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4.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Описание деятельности по проекту: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4.1.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Указывается, какие именно работы/деятельность планируются для решения каждой задачи проекта;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4.2.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 xml:space="preserve">Указывается, как будет организована работа, кто </w:t>
      </w:r>
      <w:proofErr w:type="gramStart"/>
      <w:r w:rsidRPr="00FC491B">
        <w:rPr>
          <w:rFonts w:ascii="Times New Roman" w:hAnsi="Times New Roman" w:cs="Times New Roman"/>
          <w:sz w:val="28"/>
          <w:szCs w:val="28"/>
        </w:rPr>
        <w:t>будет задействован в ее выполнении и какие ресурсы</w:t>
      </w:r>
      <w:proofErr w:type="gramEnd"/>
      <w:r w:rsidRPr="00FC491B">
        <w:rPr>
          <w:rFonts w:ascii="Times New Roman" w:hAnsi="Times New Roman" w:cs="Times New Roman"/>
          <w:sz w:val="28"/>
          <w:szCs w:val="28"/>
        </w:rPr>
        <w:t xml:space="preserve"> будут привлекаться;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4.3.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Указывается наличие партнеров по реализации проекта;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4.4.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План-график работ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4762"/>
        <w:gridCol w:w="3115"/>
      </w:tblGrid>
      <w:tr w:rsidR="00EA2D92" w:rsidRPr="00FC491B" w:rsidTr="00EE5EDB">
        <w:tc>
          <w:tcPr>
            <w:tcW w:w="1474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4762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3115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EA2D92" w:rsidRPr="00FC491B" w:rsidTr="00EE5EDB">
        <w:tc>
          <w:tcPr>
            <w:tcW w:w="1474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1474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5.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Ожидаемые результаты проекта (указывается ожидаемый результат, который планируется достичь в ходе решения задач проекта)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1872"/>
        <w:gridCol w:w="1843"/>
        <w:gridCol w:w="1701"/>
        <w:gridCol w:w="2461"/>
      </w:tblGrid>
      <w:tr w:rsidR="00EA2D92" w:rsidRPr="00FC491B" w:rsidTr="00EE5EDB">
        <w:tc>
          <w:tcPr>
            <w:tcW w:w="1474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1872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Виды деятельности по проекту для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достижения этого результата</w:t>
            </w:r>
          </w:p>
        </w:tc>
        <w:tc>
          <w:tcPr>
            <w:tcW w:w="1843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Количественные результаты проекта</w:t>
            </w:r>
          </w:p>
        </w:tc>
        <w:tc>
          <w:tcPr>
            <w:tcW w:w="1701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Качественные результаты проекта</w:t>
            </w:r>
          </w:p>
        </w:tc>
        <w:tc>
          <w:tcPr>
            <w:tcW w:w="2461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Документы/материалы, подтверждающие достижение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результатов</w:t>
            </w:r>
          </w:p>
        </w:tc>
      </w:tr>
      <w:tr w:rsidR="00EA2D92" w:rsidRPr="00FC491B" w:rsidTr="00EE5EDB">
        <w:tc>
          <w:tcPr>
            <w:tcW w:w="1474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6.</w:t>
      </w:r>
      <w:r w:rsidR="00EE5EDB" w:rsidRPr="00FC491B">
        <w:rPr>
          <w:rFonts w:ascii="Times New Roman" w:hAnsi="Times New Roman" w:cs="Times New Roman"/>
          <w:sz w:val="28"/>
          <w:szCs w:val="28"/>
        </w:rPr>
        <w:t> </w:t>
      </w:r>
      <w:r w:rsidRPr="00FC491B">
        <w:rPr>
          <w:rFonts w:ascii="Times New Roman" w:hAnsi="Times New Roman" w:cs="Times New Roman"/>
          <w:sz w:val="28"/>
          <w:szCs w:val="28"/>
        </w:rPr>
        <w:t>Устойчивость проекта (указывается, как будет продолжена работа по реализации проекта по истечении срока финансирования проекта)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7. Смета расходов (указывается подробный постатейный бюджет, отражающий все предполагаемые затраты по проекту)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9"/>
        <w:gridCol w:w="859"/>
        <w:gridCol w:w="850"/>
        <w:gridCol w:w="1234"/>
        <w:gridCol w:w="1417"/>
        <w:gridCol w:w="1417"/>
        <w:gridCol w:w="1793"/>
      </w:tblGrid>
      <w:tr w:rsidR="00EA2D92" w:rsidRPr="00FC491B" w:rsidTr="00EE5EDB">
        <w:tc>
          <w:tcPr>
            <w:tcW w:w="1639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859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850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Цена ед. в рублях &lt;*&gt;</w:t>
            </w:r>
          </w:p>
        </w:tc>
        <w:tc>
          <w:tcPr>
            <w:tcW w:w="1234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</w:tc>
        <w:tc>
          <w:tcPr>
            <w:tcW w:w="1417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Запрашиваемые средства</w:t>
            </w:r>
          </w:p>
        </w:tc>
        <w:tc>
          <w:tcPr>
            <w:tcW w:w="1417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Имеющиеся средства</w:t>
            </w:r>
          </w:p>
        </w:tc>
        <w:tc>
          <w:tcPr>
            <w:tcW w:w="1793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Привлекаемые средства</w:t>
            </w:r>
          </w:p>
        </w:tc>
      </w:tr>
      <w:tr w:rsidR="00EA2D92" w:rsidRPr="00FC491B" w:rsidTr="00EE5EDB">
        <w:tc>
          <w:tcPr>
            <w:tcW w:w="1639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 w:rsidTr="00EE5EDB">
        <w:tc>
          <w:tcPr>
            <w:tcW w:w="1639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2D92" w:rsidRPr="00FC491B" w:rsidRDefault="00EA2D92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&lt;*&gt; В случае приобретения оборудования участник конкурса предоставляет к смете расходов не менее трех коммерческих предложений, на основании которых формируется средняя цена единицы.</w:t>
      </w:r>
    </w:p>
    <w:p w:rsidR="00EA2D92" w:rsidRPr="00FC491B" w:rsidRDefault="00EA2D92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2D92" w:rsidRPr="00FC491B" w:rsidRDefault="00EA2D92" w:rsidP="00831F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91B">
        <w:rPr>
          <w:rFonts w:ascii="Times New Roman" w:hAnsi="Times New Roman" w:cs="Times New Roman"/>
          <w:sz w:val="28"/>
          <w:szCs w:val="28"/>
        </w:rPr>
        <w:t>8. Приложения: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4"/>
      </w:tblGrid>
      <w:tr w:rsidR="00EA2D92" w:rsidRPr="00FC491B">
        <w:tc>
          <w:tcPr>
            <w:tcW w:w="9014" w:type="dxa"/>
            <w:tcBorders>
              <w:top w:val="nil"/>
              <w:left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>
        <w:tc>
          <w:tcPr>
            <w:tcW w:w="9014" w:type="dxa"/>
            <w:tcBorders>
              <w:left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>
        <w:tc>
          <w:tcPr>
            <w:tcW w:w="9014" w:type="dxa"/>
            <w:tcBorders>
              <w:left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2D92" w:rsidRPr="00FC491B" w:rsidRDefault="00EA2D92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340"/>
        <w:gridCol w:w="2438"/>
        <w:gridCol w:w="340"/>
        <w:gridCol w:w="2831"/>
      </w:tblGrid>
      <w:tr w:rsidR="00EA2D92" w:rsidRPr="00FC491B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>
        <w:tblPrEx>
          <w:tblBorders>
            <w:insideH w:val="none" w:sz="0" w:space="0" w:color="auto"/>
          </w:tblBorders>
        </w:tblPrEx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D92" w:rsidRPr="00FC491B" w:rsidRDefault="00EA2D92" w:rsidP="000F17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Должность руководителя организации</w:t>
            </w:r>
            <w:r w:rsidR="000F171C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заявителя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D92" w:rsidRPr="00FC491B" w:rsidRDefault="00EA2D92" w:rsidP="000F17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Ф.И.О. руководителя организации</w:t>
            </w:r>
            <w:r w:rsidR="000F171C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заявителя</w:t>
            </w:r>
          </w:p>
        </w:tc>
      </w:tr>
      <w:tr w:rsidR="00EA2D92" w:rsidRPr="00FC491B">
        <w:tblPrEx>
          <w:tblBorders>
            <w:insideH w:val="none" w:sz="0" w:space="0" w:color="auto"/>
          </w:tblBorders>
        </w:tblPrEx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2D92" w:rsidRPr="00FC491B" w:rsidRDefault="00EA2D92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340"/>
        <w:gridCol w:w="2438"/>
        <w:gridCol w:w="340"/>
        <w:gridCol w:w="2831"/>
      </w:tblGrid>
      <w:tr w:rsidR="00EA2D92" w:rsidRPr="00FC491B">
        <w:tc>
          <w:tcPr>
            <w:tcW w:w="3114" w:type="dxa"/>
            <w:tcBorders>
              <w:top w:val="nil"/>
              <w:left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nil"/>
              <w:left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D92" w:rsidRPr="00FC491B">
        <w:tc>
          <w:tcPr>
            <w:tcW w:w="3114" w:type="dxa"/>
            <w:tcBorders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Должность исполнителя проекта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  <w:tcBorders>
              <w:left w:val="nil"/>
              <w:bottom w:val="nil"/>
              <w:right w:val="nil"/>
            </w:tcBorders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Ф.И.О. исполнителя проекта</w:t>
            </w:r>
          </w:p>
        </w:tc>
      </w:tr>
    </w:tbl>
    <w:p w:rsidR="009A1968" w:rsidRPr="00FC491B" w:rsidRDefault="009A1968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9A1968" w:rsidRPr="00FC491B" w:rsidSect="003B404E">
          <w:pgSz w:w="11906" w:h="16838"/>
          <w:pgMar w:top="1134" w:right="851" w:bottom="1134" w:left="1985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5"/>
        <w:gridCol w:w="4138"/>
      </w:tblGrid>
      <w:tr w:rsidR="009A1968" w:rsidRPr="00FC491B" w:rsidTr="0002020D">
        <w:tc>
          <w:tcPr>
            <w:tcW w:w="4935" w:type="dxa"/>
          </w:tcPr>
          <w:p w:rsidR="009A1968" w:rsidRPr="00FC491B" w:rsidRDefault="009A1968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hideMark/>
          </w:tcPr>
          <w:p w:rsidR="009A1968" w:rsidRPr="00FC491B" w:rsidRDefault="009A1968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9A1968" w:rsidRPr="00FC491B" w:rsidRDefault="009A1968" w:rsidP="0002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91B">
              <w:rPr>
                <w:rFonts w:ascii="Times New Roman" w:hAnsi="Times New Roman"/>
                <w:sz w:val="28"/>
                <w:szCs w:val="28"/>
              </w:rPr>
              <w:t xml:space="preserve">к Положению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о конкурсе социально значимых проектов на соискание грантов администрации города Барнаула в сфере молодежной политики</w:t>
            </w:r>
          </w:p>
        </w:tc>
      </w:tr>
    </w:tbl>
    <w:p w:rsidR="00EA2D92" w:rsidRPr="00FC491B" w:rsidRDefault="00EA2D92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2D92" w:rsidRPr="00FC491B" w:rsidRDefault="00EA2D92" w:rsidP="00831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2D92" w:rsidRPr="00FC491B" w:rsidRDefault="00EA2D92" w:rsidP="00831F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1" w:name="P421"/>
      <w:bookmarkEnd w:id="21"/>
      <w:r w:rsidRPr="00FC491B">
        <w:rPr>
          <w:rFonts w:ascii="Times New Roman" w:hAnsi="Times New Roman" w:cs="Times New Roman"/>
          <w:b w:val="0"/>
          <w:sz w:val="28"/>
          <w:szCs w:val="28"/>
        </w:rPr>
        <w:t>КРИТЕРИИ</w:t>
      </w:r>
    </w:p>
    <w:p w:rsidR="00EA2D92" w:rsidRPr="00FC491B" w:rsidRDefault="00EA2D92" w:rsidP="00831F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491B">
        <w:rPr>
          <w:rFonts w:ascii="Times New Roman" w:hAnsi="Times New Roman" w:cs="Times New Roman"/>
          <w:b w:val="0"/>
          <w:sz w:val="28"/>
          <w:szCs w:val="28"/>
        </w:rPr>
        <w:t>ОПРЕДЕЛЕНИЯ ГРАНТОПОЛУЧАТЕЛЯ</w:t>
      </w:r>
    </w:p>
    <w:p w:rsidR="009A1968" w:rsidRPr="00FC491B" w:rsidRDefault="009A1968" w:rsidP="00831F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6516"/>
      </w:tblGrid>
      <w:tr w:rsidR="00EA2D92" w:rsidRPr="00FC491B" w:rsidTr="00EE5EDB">
        <w:tc>
          <w:tcPr>
            <w:tcW w:w="567" w:type="dxa"/>
          </w:tcPr>
          <w:p w:rsidR="00EA2D92" w:rsidRPr="00FC491B" w:rsidRDefault="00EE5EDB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A2D92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A2D92" w:rsidRPr="00FC49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EA2D92" w:rsidRPr="00FC491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8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6516" w:type="dxa"/>
          </w:tcPr>
          <w:p w:rsidR="00EA2D92" w:rsidRPr="00FC491B" w:rsidRDefault="00EA2D92" w:rsidP="00831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EA2D92" w:rsidRPr="00FC491B" w:rsidTr="00EE5EDB">
        <w:tc>
          <w:tcPr>
            <w:tcW w:w="567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Актуальность проекта для города/края</w:t>
            </w:r>
          </w:p>
        </w:tc>
        <w:tc>
          <w:tcPr>
            <w:tcW w:w="6516" w:type="dxa"/>
          </w:tcPr>
          <w:p w:rsidR="00EA2D92" w:rsidRPr="00FC491B" w:rsidRDefault="00AE0505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97375F" w:rsidRPr="00FC49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A2D92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проект не </w:t>
            </w:r>
            <w:proofErr w:type="gramStart"/>
            <w:r w:rsidR="00EA2D92" w:rsidRPr="00FC491B">
              <w:rPr>
                <w:rFonts w:ascii="Times New Roman" w:hAnsi="Times New Roman" w:cs="Times New Roman"/>
                <w:sz w:val="28"/>
                <w:szCs w:val="28"/>
              </w:rPr>
              <w:t>актуален</w:t>
            </w:r>
            <w:proofErr w:type="gramEnd"/>
            <w:r w:rsidR="00EA2D92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для города/края;</w:t>
            </w:r>
          </w:p>
          <w:p w:rsidR="00EA2D92" w:rsidRPr="00FC491B" w:rsidRDefault="00642D17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 w:rsidR="00EA2D92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A2D92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проект актуален в обозримой перспективе;</w:t>
            </w:r>
          </w:p>
          <w:p w:rsidR="00EA2D92" w:rsidRPr="00FC491B" w:rsidRDefault="00642D17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EA2D92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A2D92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проект актуален в настоящее время</w:t>
            </w:r>
          </w:p>
        </w:tc>
      </w:tr>
      <w:tr w:rsidR="00EA2D92" w:rsidRPr="00FC491B" w:rsidTr="00EE5EDB">
        <w:tc>
          <w:tcPr>
            <w:tcW w:w="567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Опыт соискателя</w:t>
            </w:r>
          </w:p>
        </w:tc>
        <w:tc>
          <w:tcPr>
            <w:tcW w:w="6516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опыт отсутствует;</w:t>
            </w:r>
          </w:p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имеется опыт реализации социальных проектов</w:t>
            </w:r>
          </w:p>
        </w:tc>
      </w:tr>
      <w:tr w:rsidR="00EA2D92" w:rsidRPr="00FC491B" w:rsidTr="00EE5EDB">
        <w:tc>
          <w:tcPr>
            <w:tcW w:w="567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</w:tcPr>
          <w:p w:rsidR="00EA2D92" w:rsidRPr="00FC491B" w:rsidRDefault="00171801" w:rsidP="002D4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Обоснованность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объема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запрашиваемых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</w:p>
        </w:tc>
        <w:tc>
          <w:tcPr>
            <w:tcW w:w="6516" w:type="dxa"/>
          </w:tcPr>
          <w:p w:rsidR="00171801" w:rsidRPr="00FC491B" w:rsidRDefault="00C16C57" w:rsidP="002D4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="00171801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>предполагаемые затраты на реализацию проекта явно завышены либо занижены и (или) не соответствуют мероприятиям проекта, условиям конкурса; бюджет проекта не соответствует цели, направлениям конкурса, не соответствует содержанию проекта</w:t>
            </w:r>
            <w:r w:rsidR="00171801" w:rsidRPr="00FC49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1801" w:rsidRPr="00FC491B" w:rsidRDefault="00171801" w:rsidP="002D4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>все планируемые расходы реалистичны, следуют из задач, мероприятий и обоснованы, вместе с тем невозможно точно определить их состав (детализацию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2D92" w:rsidRPr="00FC491B" w:rsidRDefault="00171801" w:rsidP="002D4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>в бюджете проекта предусмотрено финансовое обеспечение всех мероприятий проекта и отсутствуют расходы, которые не связаны с мероприятиями проекта; все планируемые расходы реалистичны и обоснованы</w:t>
            </w:r>
          </w:p>
        </w:tc>
      </w:tr>
      <w:tr w:rsidR="00EA2D92" w:rsidRPr="00FC491B" w:rsidTr="00EE5EDB">
        <w:tc>
          <w:tcPr>
            <w:tcW w:w="567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8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Наличие партнеров по реализации проекта</w:t>
            </w:r>
          </w:p>
        </w:tc>
        <w:tc>
          <w:tcPr>
            <w:tcW w:w="6516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нет партнеров;</w:t>
            </w:r>
          </w:p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имеется 1 партнер;</w:t>
            </w:r>
          </w:p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имеется 2 и более партнера</w:t>
            </w:r>
          </w:p>
        </w:tc>
      </w:tr>
      <w:tr w:rsidR="00EA2D92" w:rsidRPr="00FC491B" w:rsidTr="00EE5EDB">
        <w:tc>
          <w:tcPr>
            <w:tcW w:w="567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8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Устойчивость проекта</w:t>
            </w:r>
          </w:p>
        </w:tc>
        <w:tc>
          <w:tcPr>
            <w:tcW w:w="6516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после завершения проекта его дальнейшее использование невозможно</w:t>
            </w:r>
            <w:r w:rsidR="000F171C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(в том числе, содержание и обслуживание);</w:t>
            </w:r>
          </w:p>
          <w:p w:rsidR="00EA2D92" w:rsidRPr="00FC491B" w:rsidRDefault="00EA2D92" w:rsidP="003B65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после завершения проекта его использование будет продолжено за счет привлечения дополнительных ресурсов (включая содержание и обслуживание)</w:t>
            </w:r>
          </w:p>
        </w:tc>
      </w:tr>
      <w:tr w:rsidR="00EA2D92" w:rsidRPr="00FC491B" w:rsidTr="00EE5EDB">
        <w:tc>
          <w:tcPr>
            <w:tcW w:w="567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268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Соответствие целей и задач проекта ожидаемым результатам</w:t>
            </w:r>
          </w:p>
        </w:tc>
        <w:tc>
          <w:tcPr>
            <w:tcW w:w="6516" w:type="dxa"/>
          </w:tcPr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цели и задачи проекта не соответствуют ожидаемым результатам, отсутствуют количественные и качественные показатели достижения результатов;</w:t>
            </w:r>
          </w:p>
          <w:p w:rsidR="00EA2D92" w:rsidRPr="00FC491B" w:rsidRDefault="00EA2D92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цели и задачи проекта частично соответствуют ожидаемым результатам, количественные и качественные показатели достижения результатов прописаны не полностью;</w:t>
            </w:r>
          </w:p>
          <w:p w:rsidR="00EA2D92" w:rsidRPr="00FC491B" w:rsidRDefault="00EA2D92" w:rsidP="003B65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3B65F9" w:rsidRPr="00FC49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цели и задачи проекта соответствуют ожидаемым результатам, имеются количественные и качественные показатели достижения результатов</w:t>
            </w:r>
          </w:p>
        </w:tc>
      </w:tr>
      <w:tr w:rsidR="00171801" w:rsidRPr="00977237" w:rsidTr="00EE5EDB">
        <w:tc>
          <w:tcPr>
            <w:tcW w:w="567" w:type="dxa"/>
          </w:tcPr>
          <w:p w:rsidR="00171801" w:rsidRPr="00FC491B" w:rsidRDefault="00171801" w:rsidP="0083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</w:tcPr>
          <w:p w:rsidR="00171801" w:rsidRPr="00FC491B" w:rsidRDefault="00171801" w:rsidP="00171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Масштаб</w:t>
            </w:r>
          </w:p>
          <w:p w:rsidR="00171801" w:rsidRPr="00FC491B" w:rsidRDefault="00171801" w:rsidP="00171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171801" w:rsidRPr="00FC491B" w:rsidRDefault="00171801" w:rsidP="00171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6516" w:type="dxa"/>
          </w:tcPr>
          <w:p w:rsidR="00171801" w:rsidRPr="00FC491B" w:rsidRDefault="00171801" w:rsidP="00171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0 – заявленная территория реализации проекта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аргументирована и адекватна тем проблемам, на решение которых направлен проект;</w:t>
            </w:r>
          </w:p>
          <w:p w:rsidR="00171801" w:rsidRPr="00FC491B" w:rsidRDefault="00171801" w:rsidP="00171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1 – в проекте предусмотрена деятельность в пределах территории его реализации, самостоятельно или с активным вовлечением партнеров;</w:t>
            </w:r>
          </w:p>
          <w:p w:rsidR="00171801" w:rsidRPr="00FC491B" w:rsidRDefault="00171801" w:rsidP="002D4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 xml:space="preserve">2 – в проекте предусмотрено мероприятие </w:t>
            </w:r>
            <w:r w:rsidR="002D4C9A" w:rsidRPr="00FC491B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Pr="00FC491B">
              <w:rPr>
                <w:rFonts w:ascii="Times New Roman" w:hAnsi="Times New Roman" w:cs="Times New Roman"/>
                <w:sz w:val="28"/>
                <w:szCs w:val="28"/>
              </w:rPr>
              <w:t>/краевого уровня</w:t>
            </w:r>
          </w:p>
        </w:tc>
      </w:tr>
    </w:tbl>
    <w:p w:rsidR="00831FB0" w:rsidRDefault="00831FB0" w:rsidP="00754C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2" w:name="_GoBack"/>
      <w:bookmarkEnd w:id="22"/>
    </w:p>
    <w:sectPr w:rsidR="00831FB0" w:rsidSect="003B404E"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898" w:rsidRDefault="00F80898" w:rsidP="009A1968">
      <w:pPr>
        <w:spacing w:after="0" w:line="240" w:lineRule="auto"/>
      </w:pPr>
      <w:r>
        <w:separator/>
      </w:r>
    </w:p>
  </w:endnote>
  <w:endnote w:type="continuationSeparator" w:id="0">
    <w:p w:rsidR="00F80898" w:rsidRDefault="00F80898" w:rsidP="009A1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898" w:rsidRDefault="00F80898" w:rsidP="009A1968">
      <w:pPr>
        <w:spacing w:after="0" w:line="240" w:lineRule="auto"/>
      </w:pPr>
      <w:r>
        <w:separator/>
      </w:r>
    </w:p>
  </w:footnote>
  <w:footnote w:type="continuationSeparator" w:id="0">
    <w:p w:rsidR="00F80898" w:rsidRDefault="00F80898" w:rsidP="009A1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37573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E2425" w:rsidRPr="009A1968" w:rsidRDefault="00795B50" w:rsidP="009A1968">
        <w:pPr>
          <w:pStyle w:val="a9"/>
          <w:jc w:val="right"/>
          <w:rPr>
            <w:rFonts w:ascii="Times New Roman" w:hAnsi="Times New Roman" w:cs="Times New Roman"/>
            <w:sz w:val="28"/>
            <w:szCs w:val="28"/>
          </w:rPr>
        </w:pPr>
        <w:r w:rsidRPr="009A196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E2425" w:rsidRPr="009A196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A196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491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A196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D92"/>
    <w:rsid w:val="00005DB1"/>
    <w:rsid w:val="00005F49"/>
    <w:rsid w:val="00015320"/>
    <w:rsid w:val="0002020D"/>
    <w:rsid w:val="00022EE8"/>
    <w:rsid w:val="00023056"/>
    <w:rsid w:val="0003287B"/>
    <w:rsid w:val="00033FD3"/>
    <w:rsid w:val="00052C8E"/>
    <w:rsid w:val="00055740"/>
    <w:rsid w:val="0005626C"/>
    <w:rsid w:val="00067E98"/>
    <w:rsid w:val="0007583A"/>
    <w:rsid w:val="000830BF"/>
    <w:rsid w:val="00085F34"/>
    <w:rsid w:val="00095228"/>
    <w:rsid w:val="000A2677"/>
    <w:rsid w:val="000A586F"/>
    <w:rsid w:val="000A5E3A"/>
    <w:rsid w:val="000B6E38"/>
    <w:rsid w:val="000B7F84"/>
    <w:rsid w:val="000C2833"/>
    <w:rsid w:val="000D3D00"/>
    <w:rsid w:val="000D6FAA"/>
    <w:rsid w:val="000E05C5"/>
    <w:rsid w:val="000E2D18"/>
    <w:rsid w:val="000E651F"/>
    <w:rsid w:val="000F05D7"/>
    <w:rsid w:val="000F171C"/>
    <w:rsid w:val="000F6C02"/>
    <w:rsid w:val="00105AFF"/>
    <w:rsid w:val="001068A0"/>
    <w:rsid w:val="001247BF"/>
    <w:rsid w:val="00132E33"/>
    <w:rsid w:val="001459DA"/>
    <w:rsid w:val="00145AD9"/>
    <w:rsid w:val="00147985"/>
    <w:rsid w:val="00155747"/>
    <w:rsid w:val="00160CF0"/>
    <w:rsid w:val="0016583D"/>
    <w:rsid w:val="00171801"/>
    <w:rsid w:val="00172604"/>
    <w:rsid w:val="00172BED"/>
    <w:rsid w:val="00184FB9"/>
    <w:rsid w:val="0018520A"/>
    <w:rsid w:val="00185765"/>
    <w:rsid w:val="00190E44"/>
    <w:rsid w:val="001917EB"/>
    <w:rsid w:val="0019268D"/>
    <w:rsid w:val="00194489"/>
    <w:rsid w:val="001A5F15"/>
    <w:rsid w:val="001A77B6"/>
    <w:rsid w:val="001B11CF"/>
    <w:rsid w:val="001B4569"/>
    <w:rsid w:val="001B7D0D"/>
    <w:rsid w:val="001C4676"/>
    <w:rsid w:val="001C7C58"/>
    <w:rsid w:val="001D20D5"/>
    <w:rsid w:val="001D38EC"/>
    <w:rsid w:val="001D3CED"/>
    <w:rsid w:val="001E6DDA"/>
    <w:rsid w:val="001F1CE6"/>
    <w:rsid w:val="001F44DC"/>
    <w:rsid w:val="001F5DB2"/>
    <w:rsid w:val="001F74D3"/>
    <w:rsid w:val="002106F3"/>
    <w:rsid w:val="002332FE"/>
    <w:rsid w:val="002358BF"/>
    <w:rsid w:val="00236194"/>
    <w:rsid w:val="00236340"/>
    <w:rsid w:val="00252B4B"/>
    <w:rsid w:val="002531CA"/>
    <w:rsid w:val="00256D16"/>
    <w:rsid w:val="00260635"/>
    <w:rsid w:val="00264C33"/>
    <w:rsid w:val="00270CC5"/>
    <w:rsid w:val="00274048"/>
    <w:rsid w:val="002818B3"/>
    <w:rsid w:val="0028676D"/>
    <w:rsid w:val="00286B99"/>
    <w:rsid w:val="00286C2E"/>
    <w:rsid w:val="00291040"/>
    <w:rsid w:val="00295B7E"/>
    <w:rsid w:val="002B5578"/>
    <w:rsid w:val="002B744C"/>
    <w:rsid w:val="002C5E8B"/>
    <w:rsid w:val="002C7B98"/>
    <w:rsid w:val="002D4C9A"/>
    <w:rsid w:val="002E1E36"/>
    <w:rsid w:val="002E3111"/>
    <w:rsid w:val="0031235E"/>
    <w:rsid w:val="00337AC7"/>
    <w:rsid w:val="00346BA3"/>
    <w:rsid w:val="0035752F"/>
    <w:rsid w:val="00360832"/>
    <w:rsid w:val="00363873"/>
    <w:rsid w:val="0036389D"/>
    <w:rsid w:val="003648B4"/>
    <w:rsid w:val="00381583"/>
    <w:rsid w:val="00386CE7"/>
    <w:rsid w:val="00393CEB"/>
    <w:rsid w:val="00394DDD"/>
    <w:rsid w:val="003A327C"/>
    <w:rsid w:val="003B2D9E"/>
    <w:rsid w:val="003B34AF"/>
    <w:rsid w:val="003B404E"/>
    <w:rsid w:val="003B44BA"/>
    <w:rsid w:val="003B65F9"/>
    <w:rsid w:val="003C0922"/>
    <w:rsid w:val="003C4300"/>
    <w:rsid w:val="003C62F3"/>
    <w:rsid w:val="003D5579"/>
    <w:rsid w:val="003D5773"/>
    <w:rsid w:val="003D7815"/>
    <w:rsid w:val="003E5D3E"/>
    <w:rsid w:val="003F1F08"/>
    <w:rsid w:val="003F231C"/>
    <w:rsid w:val="003F642B"/>
    <w:rsid w:val="003F662E"/>
    <w:rsid w:val="003F7D28"/>
    <w:rsid w:val="004012CD"/>
    <w:rsid w:val="00401C88"/>
    <w:rsid w:val="0040570F"/>
    <w:rsid w:val="00407A6F"/>
    <w:rsid w:val="00415692"/>
    <w:rsid w:val="00424AA7"/>
    <w:rsid w:val="00430EA2"/>
    <w:rsid w:val="00431BDF"/>
    <w:rsid w:val="00441623"/>
    <w:rsid w:val="00445F92"/>
    <w:rsid w:val="0045484C"/>
    <w:rsid w:val="004670BE"/>
    <w:rsid w:val="00485987"/>
    <w:rsid w:val="00492CF6"/>
    <w:rsid w:val="004952AD"/>
    <w:rsid w:val="004B245C"/>
    <w:rsid w:val="004D0BE3"/>
    <w:rsid w:val="004D25D9"/>
    <w:rsid w:val="004D2656"/>
    <w:rsid w:val="004F0AE0"/>
    <w:rsid w:val="004F1610"/>
    <w:rsid w:val="004F25EF"/>
    <w:rsid w:val="0050618D"/>
    <w:rsid w:val="00513538"/>
    <w:rsid w:val="0051393D"/>
    <w:rsid w:val="00522A40"/>
    <w:rsid w:val="00524C18"/>
    <w:rsid w:val="005319F1"/>
    <w:rsid w:val="005423F3"/>
    <w:rsid w:val="00553D82"/>
    <w:rsid w:val="00567A27"/>
    <w:rsid w:val="00570262"/>
    <w:rsid w:val="0057439D"/>
    <w:rsid w:val="00594717"/>
    <w:rsid w:val="00594F53"/>
    <w:rsid w:val="005A191E"/>
    <w:rsid w:val="005A1E2F"/>
    <w:rsid w:val="005B5F8C"/>
    <w:rsid w:val="005C04EE"/>
    <w:rsid w:val="005C290B"/>
    <w:rsid w:val="005C3143"/>
    <w:rsid w:val="005C6D4C"/>
    <w:rsid w:val="005D2AA9"/>
    <w:rsid w:val="005D2AE0"/>
    <w:rsid w:val="005E0A09"/>
    <w:rsid w:val="005E17D4"/>
    <w:rsid w:val="005F3C1F"/>
    <w:rsid w:val="00600DD2"/>
    <w:rsid w:val="00602A7C"/>
    <w:rsid w:val="006042B2"/>
    <w:rsid w:val="00604EED"/>
    <w:rsid w:val="006145DE"/>
    <w:rsid w:val="0062093F"/>
    <w:rsid w:val="00630950"/>
    <w:rsid w:val="0063541A"/>
    <w:rsid w:val="00642D17"/>
    <w:rsid w:val="00647266"/>
    <w:rsid w:val="0065357F"/>
    <w:rsid w:val="00654E97"/>
    <w:rsid w:val="00655ABA"/>
    <w:rsid w:val="00660DCB"/>
    <w:rsid w:val="00666723"/>
    <w:rsid w:val="00672EF6"/>
    <w:rsid w:val="00680F52"/>
    <w:rsid w:val="00682478"/>
    <w:rsid w:val="00684050"/>
    <w:rsid w:val="00690AFF"/>
    <w:rsid w:val="006939B8"/>
    <w:rsid w:val="00693DB2"/>
    <w:rsid w:val="00693E67"/>
    <w:rsid w:val="006A12B0"/>
    <w:rsid w:val="006A2D4B"/>
    <w:rsid w:val="006A5D05"/>
    <w:rsid w:val="006A6831"/>
    <w:rsid w:val="006B0354"/>
    <w:rsid w:val="006B488F"/>
    <w:rsid w:val="006B76A0"/>
    <w:rsid w:val="006C0DA6"/>
    <w:rsid w:val="006C15D6"/>
    <w:rsid w:val="006C7CD4"/>
    <w:rsid w:val="006E131C"/>
    <w:rsid w:val="006E1ACD"/>
    <w:rsid w:val="006E6D7B"/>
    <w:rsid w:val="006F0E86"/>
    <w:rsid w:val="0071018C"/>
    <w:rsid w:val="00710DE7"/>
    <w:rsid w:val="00711DC9"/>
    <w:rsid w:val="00712C36"/>
    <w:rsid w:val="007144E6"/>
    <w:rsid w:val="0071586E"/>
    <w:rsid w:val="00717E7C"/>
    <w:rsid w:val="00740C69"/>
    <w:rsid w:val="007418BB"/>
    <w:rsid w:val="007428D2"/>
    <w:rsid w:val="00747073"/>
    <w:rsid w:val="00752BB9"/>
    <w:rsid w:val="00754CA3"/>
    <w:rsid w:val="00756C58"/>
    <w:rsid w:val="00760635"/>
    <w:rsid w:val="0076325B"/>
    <w:rsid w:val="00764155"/>
    <w:rsid w:val="007741FE"/>
    <w:rsid w:val="007778EC"/>
    <w:rsid w:val="007931CC"/>
    <w:rsid w:val="007935FD"/>
    <w:rsid w:val="00795B50"/>
    <w:rsid w:val="007A011C"/>
    <w:rsid w:val="007A146A"/>
    <w:rsid w:val="007A2480"/>
    <w:rsid w:val="007A3860"/>
    <w:rsid w:val="007A3F36"/>
    <w:rsid w:val="007A6C55"/>
    <w:rsid w:val="007B27B4"/>
    <w:rsid w:val="007B733C"/>
    <w:rsid w:val="007C028F"/>
    <w:rsid w:val="007C072F"/>
    <w:rsid w:val="007C1389"/>
    <w:rsid w:val="007D3979"/>
    <w:rsid w:val="007D43C3"/>
    <w:rsid w:val="007F24AB"/>
    <w:rsid w:val="0080203A"/>
    <w:rsid w:val="00802070"/>
    <w:rsid w:val="008020C5"/>
    <w:rsid w:val="00803318"/>
    <w:rsid w:val="00810C15"/>
    <w:rsid w:val="00810C1B"/>
    <w:rsid w:val="00812BCF"/>
    <w:rsid w:val="00814BD0"/>
    <w:rsid w:val="00824F4E"/>
    <w:rsid w:val="008303C3"/>
    <w:rsid w:val="00831FB0"/>
    <w:rsid w:val="008346E6"/>
    <w:rsid w:val="00843407"/>
    <w:rsid w:val="0084499C"/>
    <w:rsid w:val="00845726"/>
    <w:rsid w:val="00873EA2"/>
    <w:rsid w:val="008751B9"/>
    <w:rsid w:val="00880D0E"/>
    <w:rsid w:val="00885D17"/>
    <w:rsid w:val="008A105F"/>
    <w:rsid w:val="008A3C19"/>
    <w:rsid w:val="008A427E"/>
    <w:rsid w:val="008A56F0"/>
    <w:rsid w:val="008A6266"/>
    <w:rsid w:val="008B2BF6"/>
    <w:rsid w:val="008C22BF"/>
    <w:rsid w:val="008C48AB"/>
    <w:rsid w:val="008C5CCA"/>
    <w:rsid w:val="008D7599"/>
    <w:rsid w:val="008D7C35"/>
    <w:rsid w:val="008E47D8"/>
    <w:rsid w:val="008E5CAE"/>
    <w:rsid w:val="008E660F"/>
    <w:rsid w:val="008F06E0"/>
    <w:rsid w:val="008F10D4"/>
    <w:rsid w:val="008F445A"/>
    <w:rsid w:val="0090002E"/>
    <w:rsid w:val="009035F4"/>
    <w:rsid w:val="009176A5"/>
    <w:rsid w:val="00927447"/>
    <w:rsid w:val="0094072F"/>
    <w:rsid w:val="009428B5"/>
    <w:rsid w:val="00942D72"/>
    <w:rsid w:val="009472E2"/>
    <w:rsid w:val="009544E6"/>
    <w:rsid w:val="00956439"/>
    <w:rsid w:val="00964D54"/>
    <w:rsid w:val="0097057A"/>
    <w:rsid w:val="00971719"/>
    <w:rsid w:val="0097375F"/>
    <w:rsid w:val="00976C59"/>
    <w:rsid w:val="00977237"/>
    <w:rsid w:val="00997916"/>
    <w:rsid w:val="009A1968"/>
    <w:rsid w:val="009A4290"/>
    <w:rsid w:val="009B0108"/>
    <w:rsid w:val="009B1516"/>
    <w:rsid w:val="009B31B4"/>
    <w:rsid w:val="009B63AD"/>
    <w:rsid w:val="009B6629"/>
    <w:rsid w:val="009C2A4C"/>
    <w:rsid w:val="009D05F6"/>
    <w:rsid w:val="009D64BA"/>
    <w:rsid w:val="009D7F8F"/>
    <w:rsid w:val="009E014B"/>
    <w:rsid w:val="009E0BDE"/>
    <w:rsid w:val="00A0320A"/>
    <w:rsid w:val="00A03E31"/>
    <w:rsid w:val="00A04D36"/>
    <w:rsid w:val="00A05D9B"/>
    <w:rsid w:val="00A114F2"/>
    <w:rsid w:val="00A11739"/>
    <w:rsid w:val="00A12D6F"/>
    <w:rsid w:val="00A14C0F"/>
    <w:rsid w:val="00A15D02"/>
    <w:rsid w:val="00A24B71"/>
    <w:rsid w:val="00A41068"/>
    <w:rsid w:val="00A41DDF"/>
    <w:rsid w:val="00A4441B"/>
    <w:rsid w:val="00A60F05"/>
    <w:rsid w:val="00A80336"/>
    <w:rsid w:val="00A847AA"/>
    <w:rsid w:val="00A866AF"/>
    <w:rsid w:val="00A93DCA"/>
    <w:rsid w:val="00A9497B"/>
    <w:rsid w:val="00A9584F"/>
    <w:rsid w:val="00AA5A91"/>
    <w:rsid w:val="00AB00CB"/>
    <w:rsid w:val="00AB6E90"/>
    <w:rsid w:val="00AC05DD"/>
    <w:rsid w:val="00AD0D50"/>
    <w:rsid w:val="00AE0505"/>
    <w:rsid w:val="00AF3BDB"/>
    <w:rsid w:val="00AF736A"/>
    <w:rsid w:val="00B03773"/>
    <w:rsid w:val="00B04159"/>
    <w:rsid w:val="00B07747"/>
    <w:rsid w:val="00B521E6"/>
    <w:rsid w:val="00B5256F"/>
    <w:rsid w:val="00B527D8"/>
    <w:rsid w:val="00B63DE9"/>
    <w:rsid w:val="00B658F2"/>
    <w:rsid w:val="00B812FE"/>
    <w:rsid w:val="00B82629"/>
    <w:rsid w:val="00B879A2"/>
    <w:rsid w:val="00BA212D"/>
    <w:rsid w:val="00BB41FC"/>
    <w:rsid w:val="00BB5DA0"/>
    <w:rsid w:val="00BB662D"/>
    <w:rsid w:val="00BC380D"/>
    <w:rsid w:val="00BC62A5"/>
    <w:rsid w:val="00BE141D"/>
    <w:rsid w:val="00BF1635"/>
    <w:rsid w:val="00BF2151"/>
    <w:rsid w:val="00BF7FA0"/>
    <w:rsid w:val="00C041DB"/>
    <w:rsid w:val="00C06853"/>
    <w:rsid w:val="00C130DB"/>
    <w:rsid w:val="00C13CA8"/>
    <w:rsid w:val="00C14EBF"/>
    <w:rsid w:val="00C160B0"/>
    <w:rsid w:val="00C16C57"/>
    <w:rsid w:val="00C2040E"/>
    <w:rsid w:val="00C207B9"/>
    <w:rsid w:val="00C20C7B"/>
    <w:rsid w:val="00C21346"/>
    <w:rsid w:val="00C23084"/>
    <w:rsid w:val="00C257D5"/>
    <w:rsid w:val="00C31EFE"/>
    <w:rsid w:val="00C32DF5"/>
    <w:rsid w:val="00C362E7"/>
    <w:rsid w:val="00C45411"/>
    <w:rsid w:val="00C55A3D"/>
    <w:rsid w:val="00C5742F"/>
    <w:rsid w:val="00C625C3"/>
    <w:rsid w:val="00C63369"/>
    <w:rsid w:val="00C668CF"/>
    <w:rsid w:val="00C70463"/>
    <w:rsid w:val="00C708FE"/>
    <w:rsid w:val="00C717D8"/>
    <w:rsid w:val="00C762F6"/>
    <w:rsid w:val="00C7797F"/>
    <w:rsid w:val="00C8734C"/>
    <w:rsid w:val="00C90668"/>
    <w:rsid w:val="00C922C0"/>
    <w:rsid w:val="00C93A3D"/>
    <w:rsid w:val="00C93A5A"/>
    <w:rsid w:val="00C952CC"/>
    <w:rsid w:val="00C96D19"/>
    <w:rsid w:val="00CA4B46"/>
    <w:rsid w:val="00CB3CA3"/>
    <w:rsid w:val="00CB6582"/>
    <w:rsid w:val="00CC1432"/>
    <w:rsid w:val="00CC79EC"/>
    <w:rsid w:val="00CD02FC"/>
    <w:rsid w:val="00CD55B8"/>
    <w:rsid w:val="00CE0B23"/>
    <w:rsid w:val="00CF467F"/>
    <w:rsid w:val="00CF46A6"/>
    <w:rsid w:val="00CF7C15"/>
    <w:rsid w:val="00D03740"/>
    <w:rsid w:val="00D06A81"/>
    <w:rsid w:val="00D213E2"/>
    <w:rsid w:val="00D2656B"/>
    <w:rsid w:val="00D32475"/>
    <w:rsid w:val="00D3480A"/>
    <w:rsid w:val="00D37476"/>
    <w:rsid w:val="00D44A31"/>
    <w:rsid w:val="00D51BE0"/>
    <w:rsid w:val="00D53611"/>
    <w:rsid w:val="00D62D64"/>
    <w:rsid w:val="00D66BB4"/>
    <w:rsid w:val="00D74860"/>
    <w:rsid w:val="00D75012"/>
    <w:rsid w:val="00D75E35"/>
    <w:rsid w:val="00D76773"/>
    <w:rsid w:val="00D86710"/>
    <w:rsid w:val="00D9061A"/>
    <w:rsid w:val="00D9061C"/>
    <w:rsid w:val="00D914AC"/>
    <w:rsid w:val="00D967D5"/>
    <w:rsid w:val="00DA164A"/>
    <w:rsid w:val="00DC6031"/>
    <w:rsid w:val="00DD0226"/>
    <w:rsid w:val="00DE7342"/>
    <w:rsid w:val="00DF3EAA"/>
    <w:rsid w:val="00DF4F8C"/>
    <w:rsid w:val="00E21B74"/>
    <w:rsid w:val="00E36B31"/>
    <w:rsid w:val="00E426E0"/>
    <w:rsid w:val="00E56BC2"/>
    <w:rsid w:val="00E57BEF"/>
    <w:rsid w:val="00E60980"/>
    <w:rsid w:val="00E71857"/>
    <w:rsid w:val="00E72438"/>
    <w:rsid w:val="00E746B3"/>
    <w:rsid w:val="00E7643D"/>
    <w:rsid w:val="00E82591"/>
    <w:rsid w:val="00E85748"/>
    <w:rsid w:val="00E96401"/>
    <w:rsid w:val="00EA2D92"/>
    <w:rsid w:val="00EB0208"/>
    <w:rsid w:val="00EB77BF"/>
    <w:rsid w:val="00EC0BA8"/>
    <w:rsid w:val="00EC3FEB"/>
    <w:rsid w:val="00EE1409"/>
    <w:rsid w:val="00EE2425"/>
    <w:rsid w:val="00EE3E8F"/>
    <w:rsid w:val="00EE5EDB"/>
    <w:rsid w:val="00EE5F11"/>
    <w:rsid w:val="00EE726A"/>
    <w:rsid w:val="00EF21EB"/>
    <w:rsid w:val="00EF3EB0"/>
    <w:rsid w:val="00F0128A"/>
    <w:rsid w:val="00F04336"/>
    <w:rsid w:val="00F06F42"/>
    <w:rsid w:val="00F06F48"/>
    <w:rsid w:val="00F07B63"/>
    <w:rsid w:val="00F147FF"/>
    <w:rsid w:val="00F22262"/>
    <w:rsid w:val="00F233BA"/>
    <w:rsid w:val="00F27F08"/>
    <w:rsid w:val="00F53770"/>
    <w:rsid w:val="00F60C2D"/>
    <w:rsid w:val="00F61A77"/>
    <w:rsid w:val="00F6264F"/>
    <w:rsid w:val="00F62B2D"/>
    <w:rsid w:val="00F763EF"/>
    <w:rsid w:val="00F80898"/>
    <w:rsid w:val="00F81AB4"/>
    <w:rsid w:val="00F90C50"/>
    <w:rsid w:val="00F91593"/>
    <w:rsid w:val="00F9233C"/>
    <w:rsid w:val="00FA44C4"/>
    <w:rsid w:val="00FA493D"/>
    <w:rsid w:val="00FB027E"/>
    <w:rsid w:val="00FC491B"/>
    <w:rsid w:val="00FD3015"/>
    <w:rsid w:val="00FD6D20"/>
    <w:rsid w:val="00FE045B"/>
    <w:rsid w:val="00FE0AAB"/>
    <w:rsid w:val="00FE67ED"/>
    <w:rsid w:val="00FE7CBE"/>
    <w:rsid w:val="00FF3E53"/>
    <w:rsid w:val="00FF4967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D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A2D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A2D9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ABA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5ABA"/>
    <w:rPr>
      <w:rFonts w:ascii="Calibri" w:hAnsi="Calibri"/>
      <w:sz w:val="18"/>
      <w:szCs w:val="18"/>
    </w:rPr>
  </w:style>
  <w:style w:type="character" w:styleId="a5">
    <w:name w:val="Hyperlink"/>
    <w:basedOn w:val="a0"/>
    <w:uiPriority w:val="99"/>
    <w:unhideWhenUsed/>
    <w:rsid w:val="00810C1B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810C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rsid w:val="00160CF0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rmal (Web)"/>
    <w:basedOn w:val="a"/>
    <w:uiPriority w:val="99"/>
    <w:unhideWhenUsed/>
    <w:rsid w:val="00C71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E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E660F"/>
    <w:rPr>
      <w:i/>
      <w:iCs/>
    </w:rPr>
  </w:style>
  <w:style w:type="paragraph" w:styleId="a8">
    <w:name w:val="List Paragraph"/>
    <w:basedOn w:val="a"/>
    <w:uiPriority w:val="34"/>
    <w:qFormat/>
    <w:rsid w:val="0029104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A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A1968"/>
  </w:style>
  <w:style w:type="paragraph" w:styleId="ab">
    <w:name w:val="footer"/>
    <w:basedOn w:val="a"/>
    <w:link w:val="ac"/>
    <w:uiPriority w:val="99"/>
    <w:unhideWhenUsed/>
    <w:rsid w:val="009A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A1968"/>
  </w:style>
  <w:style w:type="paragraph" w:styleId="ad">
    <w:name w:val="annotation text"/>
    <w:basedOn w:val="a"/>
    <w:link w:val="ae"/>
    <w:uiPriority w:val="99"/>
    <w:unhideWhenUsed/>
    <w:rsid w:val="00C668C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668CF"/>
    <w:rPr>
      <w:rFonts w:ascii="Times New Roman" w:eastAsia="Calibri" w:hAnsi="Times New Roman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unhideWhenUsed/>
    <w:rsid w:val="008A56F0"/>
    <w:pPr>
      <w:pBdr>
        <w:top w:val="nil"/>
        <w:left w:val="nil"/>
        <w:bottom w:val="nil"/>
        <w:right w:val="nil"/>
        <w:between w:val="nil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A56F0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C9066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90668"/>
    <w:rPr>
      <w:rFonts w:ascii="Times New Roman" w:hAnsi="Times New Roman" w:cs="Times New Roman"/>
      <w:sz w:val="28"/>
      <w:szCs w:val="28"/>
    </w:rPr>
  </w:style>
  <w:style w:type="paragraph" w:customStyle="1" w:styleId="consplusnormal0">
    <w:name w:val="consplusnormal"/>
    <w:basedOn w:val="a"/>
    <w:rsid w:val="0088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D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A2D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A2D9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ABA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5ABA"/>
    <w:rPr>
      <w:rFonts w:ascii="Calibri" w:hAnsi="Calibri"/>
      <w:sz w:val="18"/>
      <w:szCs w:val="18"/>
    </w:rPr>
  </w:style>
  <w:style w:type="character" w:styleId="a5">
    <w:name w:val="Hyperlink"/>
    <w:basedOn w:val="a0"/>
    <w:uiPriority w:val="99"/>
    <w:unhideWhenUsed/>
    <w:rsid w:val="00810C1B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810C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rsid w:val="00160CF0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rmal (Web)"/>
    <w:basedOn w:val="a"/>
    <w:uiPriority w:val="99"/>
    <w:unhideWhenUsed/>
    <w:rsid w:val="00C71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E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E660F"/>
    <w:rPr>
      <w:i/>
      <w:iCs/>
    </w:rPr>
  </w:style>
  <w:style w:type="paragraph" w:styleId="a8">
    <w:name w:val="List Paragraph"/>
    <w:basedOn w:val="a"/>
    <w:uiPriority w:val="34"/>
    <w:qFormat/>
    <w:rsid w:val="0029104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A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A1968"/>
  </w:style>
  <w:style w:type="paragraph" w:styleId="ab">
    <w:name w:val="footer"/>
    <w:basedOn w:val="a"/>
    <w:link w:val="ac"/>
    <w:uiPriority w:val="99"/>
    <w:unhideWhenUsed/>
    <w:rsid w:val="009A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A1968"/>
  </w:style>
  <w:style w:type="paragraph" w:styleId="ad">
    <w:name w:val="annotation text"/>
    <w:basedOn w:val="a"/>
    <w:link w:val="ae"/>
    <w:uiPriority w:val="99"/>
    <w:unhideWhenUsed/>
    <w:rsid w:val="00C668C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668CF"/>
    <w:rPr>
      <w:rFonts w:ascii="Times New Roman" w:eastAsia="Calibri" w:hAnsi="Times New Roman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unhideWhenUsed/>
    <w:rsid w:val="008A56F0"/>
    <w:pPr>
      <w:pBdr>
        <w:top w:val="nil"/>
        <w:left w:val="nil"/>
        <w:bottom w:val="nil"/>
        <w:right w:val="nil"/>
        <w:between w:val="nil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A56F0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C9066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90668"/>
    <w:rPr>
      <w:rFonts w:ascii="Times New Roman" w:hAnsi="Times New Roman" w:cs="Times New Roman"/>
      <w:sz w:val="28"/>
      <w:szCs w:val="28"/>
    </w:rPr>
  </w:style>
  <w:style w:type="paragraph" w:customStyle="1" w:styleId="consplusnormal0">
    <w:name w:val="consplusnormal"/>
    <w:basedOn w:val="a"/>
    <w:rsid w:val="0088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6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9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1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0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8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1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1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42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450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0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16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6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3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0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7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6&amp;n=117303&amp;dst=100255&amp;field=134&amp;date=07.05.202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907FD-1B1E-4B89-A97C-5E46A7F2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8582</Words>
  <Characters>48920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В. Гудков</dc:creator>
  <cp:lastModifiedBy>Астапов Кирилл</cp:lastModifiedBy>
  <cp:revision>20</cp:revision>
  <cp:lastPrinted>2024-12-03T01:15:00Z</cp:lastPrinted>
  <dcterms:created xsi:type="dcterms:W3CDTF">2024-12-03T04:01:00Z</dcterms:created>
  <dcterms:modified xsi:type="dcterms:W3CDTF">2024-12-16T01:50:00Z</dcterms:modified>
</cp:coreProperties>
</file>