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5E76" w14:textId="77777777" w:rsidR="008231B0" w:rsidRDefault="008231B0" w:rsidP="008231B0">
      <w:pPr>
        <w:jc w:val="right"/>
        <w:rPr>
          <w:b/>
          <w:sz w:val="28"/>
        </w:rPr>
      </w:pPr>
    </w:p>
    <w:p w14:paraId="68D71219" w14:textId="7DFB2B09" w:rsidR="008231B0" w:rsidRDefault="008231B0" w:rsidP="008231B0">
      <w:pPr>
        <w:rPr>
          <w:sz w:val="28"/>
        </w:rPr>
      </w:pPr>
      <w:r>
        <w:rPr>
          <w:b/>
          <w:sz w:val="28"/>
        </w:rPr>
        <w:t xml:space="preserve">Зарегистрирован: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 w:rsidR="009C67AC">
        <w:rPr>
          <w:b/>
          <w:sz w:val="28"/>
        </w:rPr>
        <w:t xml:space="preserve">    </w:t>
      </w:r>
      <w:r>
        <w:rPr>
          <w:b/>
          <w:sz w:val="28"/>
        </w:rPr>
        <w:t>Утвержден</w:t>
      </w:r>
      <w:r>
        <w:rPr>
          <w:sz w:val="28"/>
        </w:rPr>
        <w:t xml:space="preserve"> </w:t>
      </w:r>
      <w:r>
        <w:rPr>
          <w:sz w:val="28"/>
        </w:rPr>
        <w:br/>
        <w:t xml:space="preserve">Постановлением администрации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C67AC">
        <w:rPr>
          <w:sz w:val="28"/>
        </w:rPr>
        <w:t xml:space="preserve">    </w:t>
      </w:r>
      <w:r w:rsidR="009C67AC">
        <w:rPr>
          <w:color w:val="auto"/>
          <w:sz w:val="28"/>
        </w:rPr>
        <w:t>К</w:t>
      </w:r>
      <w:r>
        <w:rPr>
          <w:color w:val="auto"/>
          <w:sz w:val="28"/>
        </w:rPr>
        <w:t>онференцией граждан</w:t>
      </w:r>
    </w:p>
    <w:p w14:paraId="74B1EEB1" w14:textId="6560B27F" w:rsidR="009C67AC" w:rsidRDefault="008231B0" w:rsidP="009C67AC">
      <w:pPr>
        <w:rPr>
          <w:sz w:val="28"/>
        </w:rPr>
      </w:pPr>
      <w:r>
        <w:rPr>
          <w:sz w:val="28"/>
        </w:rPr>
        <w:t xml:space="preserve">Центрального района </w:t>
      </w:r>
      <w:r w:rsidR="009C67AC">
        <w:rPr>
          <w:sz w:val="28"/>
        </w:rPr>
        <w:t>г. Барнаула</w:t>
      </w:r>
      <w:r>
        <w:rPr>
          <w:sz w:val="28"/>
        </w:rPr>
        <w:t xml:space="preserve">                                                            </w:t>
      </w:r>
      <w:r w:rsidR="009C67AC">
        <w:rPr>
          <w:sz w:val="28"/>
        </w:rPr>
        <w:t xml:space="preserve"> </w:t>
      </w:r>
      <w:r>
        <w:rPr>
          <w:sz w:val="28"/>
        </w:rPr>
        <w:t xml:space="preserve"> </w:t>
      </w:r>
      <w:r w:rsidR="009C67AC">
        <w:rPr>
          <w:sz w:val="28"/>
        </w:rPr>
        <w:t xml:space="preserve">  </w:t>
      </w:r>
      <w:r>
        <w:rPr>
          <w:sz w:val="28"/>
        </w:rPr>
        <w:t>Протокол № 2</w:t>
      </w:r>
      <w:r>
        <w:rPr>
          <w:sz w:val="28"/>
        </w:rPr>
        <w:br/>
      </w:r>
      <w:r w:rsidR="009C67AC">
        <w:rPr>
          <w:b/>
          <w:sz w:val="28"/>
        </w:rPr>
        <w:t xml:space="preserve">№ 765 от 23.10.2025 года </w:t>
      </w:r>
      <w:r w:rsidR="009C67AC">
        <w:rPr>
          <w:b/>
          <w:sz w:val="28"/>
        </w:rPr>
        <w:tab/>
      </w:r>
      <w:r w:rsidR="009C67AC">
        <w:rPr>
          <w:b/>
          <w:sz w:val="28"/>
        </w:rPr>
        <w:tab/>
      </w:r>
      <w:r w:rsidR="009C67AC">
        <w:rPr>
          <w:b/>
          <w:sz w:val="28"/>
        </w:rPr>
        <w:tab/>
      </w:r>
      <w:r w:rsidR="009C67AC">
        <w:rPr>
          <w:b/>
          <w:sz w:val="28"/>
        </w:rPr>
        <w:tab/>
      </w:r>
      <w:r w:rsidR="009C67AC">
        <w:rPr>
          <w:b/>
          <w:sz w:val="28"/>
        </w:rPr>
        <w:tab/>
      </w:r>
      <w:r w:rsidR="009C67AC">
        <w:rPr>
          <w:b/>
          <w:sz w:val="28"/>
        </w:rPr>
        <w:tab/>
        <w:t xml:space="preserve">      от </w:t>
      </w:r>
      <w:r>
        <w:rPr>
          <w:b/>
          <w:sz w:val="28"/>
        </w:rPr>
        <w:t>«13» апреля 2013г.</w:t>
      </w:r>
    </w:p>
    <w:p w14:paraId="122DAB55" w14:textId="77777777" w:rsidR="009C67AC" w:rsidRDefault="009C67AC" w:rsidP="009C67AC">
      <w:pPr>
        <w:rPr>
          <w:sz w:val="28"/>
        </w:rPr>
      </w:pPr>
      <w:r>
        <w:rPr>
          <w:sz w:val="28"/>
        </w:rPr>
        <w:t>«</w:t>
      </w:r>
      <w:r w:rsidRPr="009C67AC">
        <w:rPr>
          <w:sz w:val="28"/>
        </w:rPr>
        <w:t>О регистрации Устава общественной</w:t>
      </w:r>
    </w:p>
    <w:p w14:paraId="51C238F2" w14:textId="77777777" w:rsidR="009C67AC" w:rsidRDefault="009C67AC" w:rsidP="009C67AC">
      <w:pPr>
        <w:rPr>
          <w:sz w:val="28"/>
        </w:rPr>
      </w:pPr>
      <w:r w:rsidRPr="009C67AC">
        <w:rPr>
          <w:sz w:val="28"/>
        </w:rPr>
        <w:t xml:space="preserve">организации территориальное </w:t>
      </w:r>
    </w:p>
    <w:p w14:paraId="222B2A0A" w14:textId="77777777" w:rsidR="009C67AC" w:rsidRDefault="009C67AC" w:rsidP="009C67AC">
      <w:pPr>
        <w:rPr>
          <w:sz w:val="28"/>
        </w:rPr>
      </w:pPr>
      <w:r w:rsidRPr="009C67AC">
        <w:rPr>
          <w:sz w:val="28"/>
        </w:rPr>
        <w:t xml:space="preserve">общественное самоуправление </w:t>
      </w:r>
    </w:p>
    <w:p w14:paraId="149D0EBB" w14:textId="77777777" w:rsidR="009C67AC" w:rsidRDefault="009C67AC" w:rsidP="009C67AC">
      <w:pPr>
        <w:rPr>
          <w:sz w:val="28"/>
        </w:rPr>
      </w:pPr>
      <w:r w:rsidRPr="009C67AC">
        <w:rPr>
          <w:sz w:val="28"/>
        </w:rPr>
        <w:t xml:space="preserve">«Сибирская долина» Центрального района </w:t>
      </w:r>
    </w:p>
    <w:p w14:paraId="74FA4A9D" w14:textId="6FFAC20B" w:rsidR="009C67AC" w:rsidRDefault="009C67AC" w:rsidP="009C67AC">
      <w:pPr>
        <w:rPr>
          <w:b/>
          <w:sz w:val="28"/>
        </w:rPr>
      </w:pPr>
      <w:r w:rsidRPr="009C67AC">
        <w:rPr>
          <w:sz w:val="28"/>
        </w:rPr>
        <w:t>города Барнаула</w:t>
      </w:r>
      <w:r>
        <w:rPr>
          <w:sz w:val="28"/>
        </w:rPr>
        <w:t>»</w:t>
      </w:r>
    </w:p>
    <w:p w14:paraId="5F350C88" w14:textId="77777777" w:rsidR="008231B0" w:rsidRDefault="008231B0">
      <w:pPr>
        <w:jc w:val="right"/>
        <w:rPr>
          <w:b/>
          <w:sz w:val="28"/>
        </w:rPr>
      </w:pPr>
    </w:p>
    <w:p w14:paraId="471ED303" w14:textId="77777777" w:rsidR="008231B0" w:rsidRDefault="008231B0">
      <w:pPr>
        <w:jc w:val="right"/>
        <w:rPr>
          <w:b/>
          <w:sz w:val="28"/>
        </w:rPr>
      </w:pPr>
    </w:p>
    <w:p w14:paraId="786D98BC" w14:textId="008A342C" w:rsidR="00562050" w:rsidRDefault="00042FE2">
      <w:pPr>
        <w:jc w:val="right"/>
        <w:rPr>
          <w:b/>
          <w:sz w:val="28"/>
        </w:rPr>
      </w:pPr>
      <w:r>
        <w:rPr>
          <w:b/>
          <w:sz w:val="28"/>
        </w:rPr>
        <w:t>Утвержден</w:t>
      </w:r>
      <w:r w:rsidR="00D75529">
        <w:rPr>
          <w:b/>
          <w:sz w:val="28"/>
        </w:rPr>
        <w:t xml:space="preserve"> </w:t>
      </w:r>
      <w:r w:rsidR="00D75529">
        <w:rPr>
          <w:b/>
          <w:sz w:val="28"/>
        </w:rPr>
        <w:br/>
      </w:r>
      <w:r>
        <w:rPr>
          <w:sz w:val="28"/>
        </w:rPr>
        <w:t xml:space="preserve">в новой редакции </w:t>
      </w:r>
      <w:r w:rsidR="00D75529">
        <w:rPr>
          <w:sz w:val="28"/>
        </w:rPr>
        <w:br/>
      </w:r>
      <w:r>
        <w:rPr>
          <w:sz w:val="28"/>
        </w:rPr>
        <w:t xml:space="preserve">решением </w:t>
      </w:r>
      <w:r w:rsidR="009C67AC">
        <w:rPr>
          <w:sz w:val="28"/>
        </w:rPr>
        <w:t>К</w:t>
      </w:r>
      <w:r w:rsidR="008231B0">
        <w:rPr>
          <w:sz w:val="28"/>
        </w:rPr>
        <w:t>онференции</w:t>
      </w:r>
      <w:r w:rsidR="00D75529">
        <w:rPr>
          <w:sz w:val="28"/>
        </w:rPr>
        <w:br/>
      </w:r>
      <w:r>
        <w:rPr>
          <w:sz w:val="28"/>
        </w:rPr>
        <w:t xml:space="preserve">Протокол </w:t>
      </w:r>
      <w:r w:rsidR="003B22BF">
        <w:rPr>
          <w:sz w:val="28"/>
        </w:rPr>
        <w:t xml:space="preserve">от </w:t>
      </w:r>
      <w:r>
        <w:rPr>
          <w:b/>
          <w:sz w:val="28"/>
        </w:rPr>
        <w:t>«</w:t>
      </w:r>
      <w:r w:rsidR="009A5890">
        <w:rPr>
          <w:b/>
          <w:sz w:val="28"/>
        </w:rPr>
        <w:t>19</w:t>
      </w:r>
      <w:r>
        <w:rPr>
          <w:b/>
          <w:sz w:val="28"/>
        </w:rPr>
        <w:t xml:space="preserve">» </w:t>
      </w:r>
      <w:r w:rsidR="009A5890">
        <w:rPr>
          <w:b/>
          <w:sz w:val="28"/>
        </w:rPr>
        <w:t xml:space="preserve">октября </w:t>
      </w:r>
      <w:r>
        <w:rPr>
          <w:b/>
          <w:sz w:val="28"/>
        </w:rPr>
        <w:t>20</w:t>
      </w:r>
      <w:r w:rsidR="00757BCF">
        <w:rPr>
          <w:b/>
          <w:sz w:val="28"/>
        </w:rPr>
        <w:t>25</w:t>
      </w:r>
      <w:r>
        <w:rPr>
          <w:b/>
          <w:sz w:val="28"/>
        </w:rPr>
        <w:t xml:space="preserve"> г.</w:t>
      </w:r>
    </w:p>
    <w:p w14:paraId="1F8952F8" w14:textId="77777777" w:rsidR="00562050" w:rsidRDefault="00562050">
      <w:pPr>
        <w:jc w:val="right"/>
        <w:rPr>
          <w:sz w:val="28"/>
        </w:rPr>
      </w:pPr>
    </w:p>
    <w:p w14:paraId="7240B282" w14:textId="77777777" w:rsidR="00562050" w:rsidRDefault="00562050">
      <w:pPr>
        <w:jc w:val="right"/>
        <w:rPr>
          <w:sz w:val="28"/>
        </w:rPr>
      </w:pPr>
    </w:p>
    <w:p w14:paraId="370D0AD5" w14:textId="77777777" w:rsidR="00562050" w:rsidRDefault="00562050">
      <w:pPr>
        <w:jc w:val="both"/>
        <w:rPr>
          <w:sz w:val="28"/>
        </w:rPr>
      </w:pPr>
    </w:p>
    <w:p w14:paraId="74FC7BEC" w14:textId="77777777" w:rsidR="00562050" w:rsidRDefault="00562050">
      <w:pPr>
        <w:jc w:val="both"/>
        <w:rPr>
          <w:sz w:val="28"/>
        </w:rPr>
      </w:pPr>
    </w:p>
    <w:p w14:paraId="152B030D" w14:textId="77777777" w:rsidR="00562050" w:rsidRDefault="00562050">
      <w:pPr>
        <w:jc w:val="both"/>
        <w:rPr>
          <w:sz w:val="28"/>
        </w:rPr>
      </w:pPr>
    </w:p>
    <w:p w14:paraId="2E20B602" w14:textId="77777777" w:rsidR="00562050" w:rsidRDefault="00562050">
      <w:pPr>
        <w:jc w:val="both"/>
        <w:rPr>
          <w:sz w:val="28"/>
        </w:rPr>
      </w:pPr>
    </w:p>
    <w:p w14:paraId="37F32B9E" w14:textId="77777777" w:rsidR="00562050" w:rsidRPr="00D75529" w:rsidRDefault="00D75529" w:rsidP="00D75529">
      <w:pPr>
        <w:jc w:val="center"/>
        <w:rPr>
          <w:b/>
          <w:spacing w:val="30"/>
          <w:sz w:val="28"/>
        </w:rPr>
      </w:pPr>
      <w:r w:rsidRPr="00D75529">
        <w:rPr>
          <w:b/>
          <w:spacing w:val="30"/>
          <w:sz w:val="28"/>
        </w:rPr>
        <w:t>УСТА</w:t>
      </w:r>
      <w:r w:rsidR="00042FE2" w:rsidRPr="00D75529">
        <w:rPr>
          <w:b/>
          <w:spacing w:val="30"/>
          <w:sz w:val="28"/>
        </w:rPr>
        <w:t>В</w:t>
      </w:r>
    </w:p>
    <w:p w14:paraId="2DDA0B8D" w14:textId="30D95BF8" w:rsidR="00757BCF" w:rsidRDefault="00757BCF" w:rsidP="00757BCF">
      <w:pPr>
        <w:jc w:val="center"/>
        <w:rPr>
          <w:sz w:val="28"/>
        </w:rPr>
      </w:pPr>
      <w:bookmarkStart w:id="0" w:name="_GoBack"/>
      <w:r>
        <w:rPr>
          <w:sz w:val="28"/>
        </w:rPr>
        <w:t>о</w:t>
      </w:r>
      <w:r w:rsidRPr="00757BCF">
        <w:rPr>
          <w:sz w:val="28"/>
        </w:rPr>
        <w:t>бщественн</w:t>
      </w:r>
      <w:r>
        <w:rPr>
          <w:sz w:val="28"/>
        </w:rPr>
        <w:t>ой</w:t>
      </w:r>
      <w:r w:rsidRPr="00757BCF">
        <w:rPr>
          <w:sz w:val="28"/>
        </w:rPr>
        <w:t xml:space="preserve"> организаци</w:t>
      </w:r>
      <w:r>
        <w:rPr>
          <w:sz w:val="28"/>
        </w:rPr>
        <w:t>и</w:t>
      </w:r>
      <w:r w:rsidRPr="00757BCF">
        <w:rPr>
          <w:sz w:val="28"/>
        </w:rPr>
        <w:t xml:space="preserve"> </w:t>
      </w:r>
    </w:p>
    <w:p w14:paraId="06DD0B6B" w14:textId="0F92A9F3" w:rsidR="00562050" w:rsidRPr="00757BCF" w:rsidRDefault="00757BCF" w:rsidP="00757BCF">
      <w:pPr>
        <w:jc w:val="center"/>
        <w:rPr>
          <w:b/>
          <w:sz w:val="28"/>
        </w:rPr>
      </w:pPr>
      <w:r w:rsidRPr="00757BCF">
        <w:rPr>
          <w:sz w:val="28"/>
        </w:rPr>
        <w:t>территориальное общественное самоуправление «Сибирская долина»</w:t>
      </w:r>
      <w:r w:rsidR="008231B0">
        <w:rPr>
          <w:sz w:val="28"/>
        </w:rPr>
        <w:t xml:space="preserve"> Центрального района города Барнаула</w:t>
      </w:r>
    </w:p>
    <w:bookmarkEnd w:id="0"/>
    <w:p w14:paraId="0E75E367" w14:textId="77777777" w:rsidR="00562050" w:rsidRDefault="00562050">
      <w:pPr>
        <w:rPr>
          <w:sz w:val="28"/>
        </w:rPr>
      </w:pPr>
    </w:p>
    <w:p w14:paraId="5BA1A278" w14:textId="77777777" w:rsidR="00562050" w:rsidRDefault="00562050">
      <w:pPr>
        <w:rPr>
          <w:sz w:val="28"/>
        </w:rPr>
      </w:pPr>
    </w:p>
    <w:p w14:paraId="62E2C20D" w14:textId="77777777" w:rsidR="00562050" w:rsidRDefault="00562050">
      <w:pPr>
        <w:rPr>
          <w:sz w:val="28"/>
        </w:rPr>
      </w:pPr>
    </w:p>
    <w:p w14:paraId="303B56D3" w14:textId="77777777" w:rsidR="00562050" w:rsidRDefault="00562050">
      <w:pPr>
        <w:rPr>
          <w:sz w:val="28"/>
        </w:rPr>
      </w:pPr>
    </w:p>
    <w:p w14:paraId="6F7E97EB" w14:textId="77777777" w:rsidR="00F006B2" w:rsidRDefault="00F006B2">
      <w:pPr>
        <w:rPr>
          <w:sz w:val="28"/>
        </w:rPr>
      </w:pPr>
    </w:p>
    <w:p w14:paraId="66970635" w14:textId="77777777" w:rsidR="00F006B2" w:rsidRDefault="00F006B2">
      <w:pPr>
        <w:rPr>
          <w:sz w:val="28"/>
        </w:rPr>
      </w:pPr>
    </w:p>
    <w:p w14:paraId="12792914" w14:textId="277B780A" w:rsidR="00D75529" w:rsidRDefault="00D75529">
      <w:pPr>
        <w:rPr>
          <w:sz w:val="28"/>
        </w:rPr>
      </w:pPr>
    </w:p>
    <w:p w14:paraId="46B8D9F2" w14:textId="3C8DE93D" w:rsidR="009C67AC" w:rsidRDefault="009C67AC">
      <w:pPr>
        <w:rPr>
          <w:sz w:val="28"/>
        </w:rPr>
      </w:pPr>
    </w:p>
    <w:p w14:paraId="2B399836" w14:textId="77777777" w:rsidR="009C67AC" w:rsidRDefault="009C67AC">
      <w:pPr>
        <w:rPr>
          <w:sz w:val="28"/>
        </w:rPr>
      </w:pPr>
    </w:p>
    <w:p w14:paraId="0C2376ED" w14:textId="77777777" w:rsidR="009C67AC" w:rsidRDefault="009C67AC" w:rsidP="009C67AC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14:paraId="63565F1E" w14:textId="77777777" w:rsidR="009C67AC" w:rsidRDefault="009C67AC" w:rsidP="009C67AC">
      <w:pPr>
        <w:rPr>
          <w:sz w:val="28"/>
        </w:rPr>
      </w:pPr>
    </w:p>
    <w:p w14:paraId="69AA8F01" w14:textId="77777777" w:rsidR="009C67AC" w:rsidRDefault="009C67AC" w:rsidP="009C67AC">
      <w:pPr>
        <w:jc w:val="center"/>
        <w:rPr>
          <w:sz w:val="28"/>
        </w:rPr>
      </w:pPr>
    </w:p>
    <w:p w14:paraId="7327E295" w14:textId="77777777" w:rsidR="009C67AC" w:rsidRDefault="009C67AC" w:rsidP="009C67AC">
      <w:pPr>
        <w:jc w:val="center"/>
        <w:rPr>
          <w:sz w:val="28"/>
        </w:rPr>
      </w:pPr>
    </w:p>
    <w:p w14:paraId="113119F9" w14:textId="77777777" w:rsidR="00B038E4" w:rsidRDefault="00B038E4" w:rsidP="009C67AC">
      <w:pPr>
        <w:jc w:val="center"/>
        <w:rPr>
          <w:sz w:val="28"/>
        </w:rPr>
      </w:pPr>
    </w:p>
    <w:p w14:paraId="4F53948C" w14:textId="77777777" w:rsidR="00B038E4" w:rsidRDefault="00B038E4" w:rsidP="009C67AC">
      <w:pPr>
        <w:jc w:val="center"/>
        <w:rPr>
          <w:sz w:val="28"/>
        </w:rPr>
      </w:pPr>
    </w:p>
    <w:p w14:paraId="6511D998" w14:textId="77777777" w:rsidR="00B038E4" w:rsidRDefault="00B038E4" w:rsidP="009C67AC">
      <w:pPr>
        <w:jc w:val="center"/>
        <w:rPr>
          <w:sz w:val="28"/>
        </w:rPr>
      </w:pPr>
    </w:p>
    <w:p w14:paraId="327A93F7" w14:textId="77777777" w:rsidR="00B038E4" w:rsidRDefault="00B038E4" w:rsidP="009C67AC">
      <w:pPr>
        <w:jc w:val="center"/>
        <w:rPr>
          <w:sz w:val="28"/>
        </w:rPr>
      </w:pPr>
    </w:p>
    <w:p w14:paraId="6EC2273E" w14:textId="77777777" w:rsidR="00B038E4" w:rsidRDefault="00B038E4" w:rsidP="009C67AC">
      <w:pPr>
        <w:jc w:val="center"/>
        <w:rPr>
          <w:sz w:val="28"/>
        </w:rPr>
      </w:pPr>
    </w:p>
    <w:p w14:paraId="1F27F642" w14:textId="29686026" w:rsidR="009C67AC" w:rsidRDefault="009C67AC" w:rsidP="009C67AC">
      <w:pPr>
        <w:jc w:val="center"/>
        <w:rPr>
          <w:sz w:val="28"/>
        </w:rPr>
      </w:pPr>
      <w:r>
        <w:rPr>
          <w:sz w:val="28"/>
        </w:rPr>
        <w:t>г. Барнаул 2025 г.</w:t>
      </w:r>
    </w:p>
    <w:p w14:paraId="656916F5" w14:textId="238B2EB1" w:rsidR="00562050" w:rsidRDefault="00AA60D7" w:rsidP="00AA60D7">
      <w:pPr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>Статья 1. </w:t>
      </w:r>
      <w:r w:rsidR="00042FE2">
        <w:rPr>
          <w:b/>
          <w:sz w:val="28"/>
        </w:rPr>
        <w:t>Общие положения</w:t>
      </w:r>
    </w:p>
    <w:p w14:paraId="0BA29478" w14:textId="77777777" w:rsidR="00562050" w:rsidRDefault="00042FE2">
      <w:pPr>
        <w:tabs>
          <w:tab w:val="left" w:pos="701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77267371" w14:textId="4CD3410E" w:rsidR="00562050" w:rsidRPr="00775EBC" w:rsidRDefault="00AA60D7" w:rsidP="009C67AC">
      <w:pPr>
        <w:jc w:val="both"/>
        <w:rPr>
          <w:iCs/>
          <w:color w:val="auto"/>
          <w:sz w:val="28"/>
          <w:shd w:val="clear" w:color="auto" w:fill="F71E04"/>
        </w:rPr>
      </w:pPr>
      <w:r w:rsidRPr="00AA60D7">
        <w:rPr>
          <w:sz w:val="28"/>
        </w:rPr>
        <w:t>1.1</w:t>
      </w:r>
      <w:r w:rsidRPr="00606335">
        <w:rPr>
          <w:sz w:val="28"/>
        </w:rPr>
        <w:t>. </w:t>
      </w:r>
      <w:r w:rsidR="00775EBC">
        <w:rPr>
          <w:sz w:val="28"/>
        </w:rPr>
        <w:t>О</w:t>
      </w:r>
      <w:r w:rsidR="00042FE2" w:rsidRPr="00AA60D7">
        <w:rPr>
          <w:sz w:val="28"/>
        </w:rPr>
        <w:t xml:space="preserve">бщественная организация территориальное общественное </w:t>
      </w:r>
      <w:r w:rsidR="00042FE2" w:rsidRPr="00606335">
        <w:rPr>
          <w:sz w:val="28"/>
        </w:rPr>
        <w:t>самоуправление</w:t>
      </w:r>
      <w:r w:rsidR="001E5003">
        <w:rPr>
          <w:sz w:val="28"/>
        </w:rPr>
        <w:t xml:space="preserve"> «Сибирская долина»</w:t>
      </w:r>
      <w:r w:rsidR="009C67AC">
        <w:rPr>
          <w:sz w:val="28"/>
        </w:rPr>
        <w:t xml:space="preserve"> Центрального района города Барнаула</w:t>
      </w:r>
      <w:r w:rsidR="00042FE2" w:rsidRPr="00F006B2">
        <w:rPr>
          <w:sz w:val="28"/>
        </w:rPr>
        <w:t>,</w:t>
      </w:r>
      <w:r w:rsidR="008D78DB">
        <w:rPr>
          <w:sz w:val="28"/>
        </w:rPr>
        <w:t xml:space="preserve"> именуемая в</w:t>
      </w:r>
      <w:r w:rsidR="00757BCF">
        <w:rPr>
          <w:sz w:val="28"/>
        </w:rPr>
        <w:t xml:space="preserve"> </w:t>
      </w:r>
      <w:r w:rsidR="00042FE2" w:rsidRPr="00AA60D7">
        <w:rPr>
          <w:sz w:val="28"/>
        </w:rPr>
        <w:t>дальнейшем Организация, является обществ</w:t>
      </w:r>
      <w:r w:rsidR="008D78DB">
        <w:rPr>
          <w:sz w:val="28"/>
        </w:rPr>
        <w:t>енной организацией, созданной в</w:t>
      </w:r>
      <w:r w:rsidR="00757BCF">
        <w:rPr>
          <w:sz w:val="28"/>
        </w:rPr>
        <w:t xml:space="preserve"> </w:t>
      </w:r>
      <w:r w:rsidR="00042FE2" w:rsidRPr="00AA60D7">
        <w:rPr>
          <w:sz w:val="28"/>
        </w:rPr>
        <w:t xml:space="preserve">результате добровольного объединения граждан </w:t>
      </w:r>
      <w:r w:rsidR="008D78DB">
        <w:rPr>
          <w:sz w:val="28"/>
        </w:rPr>
        <w:t>по своей инициативе в</w:t>
      </w:r>
      <w:r w:rsidR="00757BCF">
        <w:rPr>
          <w:sz w:val="28"/>
        </w:rPr>
        <w:t xml:space="preserve"> </w:t>
      </w:r>
      <w:r w:rsidR="00042FE2" w:rsidRPr="00606335">
        <w:rPr>
          <w:sz w:val="28"/>
        </w:rPr>
        <w:t>установленном законодательством Российской Федерации порядке</w:t>
      </w:r>
      <w:r w:rsidR="00042FE2" w:rsidRPr="00AA60D7">
        <w:rPr>
          <w:sz w:val="28"/>
        </w:rPr>
        <w:t xml:space="preserve"> на основе общности их интересов </w:t>
      </w:r>
      <w:r w:rsidR="00757BCF">
        <w:rPr>
          <w:sz w:val="28"/>
        </w:rPr>
        <w:t xml:space="preserve">                                             </w:t>
      </w:r>
      <w:r w:rsidR="00042FE2" w:rsidRPr="00AA60D7">
        <w:rPr>
          <w:sz w:val="28"/>
        </w:rPr>
        <w:t>для удовлетворения духовных или иных нематериальных потребностей</w:t>
      </w:r>
      <w:r w:rsidR="00042FE2" w:rsidRPr="00606335">
        <w:rPr>
          <w:sz w:val="28"/>
        </w:rPr>
        <w:t xml:space="preserve">, осуществляет </w:t>
      </w:r>
      <w:r w:rsidR="00042FE2" w:rsidRPr="00AA60D7">
        <w:rPr>
          <w:sz w:val="28"/>
        </w:rPr>
        <w:t xml:space="preserve">свою деятельность </w:t>
      </w:r>
      <w:r w:rsidR="00042FE2" w:rsidRPr="00606335">
        <w:rPr>
          <w:sz w:val="28"/>
        </w:rPr>
        <w:t>в соответствии с Конституцией Российской Федерации, федеральными конституционными зак</w:t>
      </w:r>
      <w:r w:rsidR="00A06A2A">
        <w:rPr>
          <w:sz w:val="28"/>
        </w:rPr>
        <w:t>онами, федеральными законами от</w:t>
      </w:r>
      <w:r w:rsidR="00757BCF">
        <w:rPr>
          <w:sz w:val="28"/>
        </w:rPr>
        <w:t xml:space="preserve"> </w:t>
      </w:r>
      <w:r w:rsidR="00042FE2" w:rsidRPr="00606335">
        <w:rPr>
          <w:sz w:val="28"/>
        </w:rPr>
        <w:t>19.05.1995 №82-ФЗ «Об общественных объеди</w:t>
      </w:r>
      <w:r w:rsidRPr="00606335">
        <w:rPr>
          <w:sz w:val="28"/>
        </w:rPr>
        <w:t xml:space="preserve">нениях», от 12.01.1996 №7-ФЗ </w:t>
      </w:r>
      <w:r w:rsidR="00757BCF">
        <w:rPr>
          <w:sz w:val="28"/>
        </w:rPr>
        <w:t xml:space="preserve">                                                 </w:t>
      </w:r>
      <w:r w:rsidRPr="00606335">
        <w:rPr>
          <w:sz w:val="28"/>
        </w:rPr>
        <w:t>«О</w:t>
      </w:r>
      <w:r w:rsidR="00757BCF">
        <w:rPr>
          <w:sz w:val="28"/>
        </w:rPr>
        <w:t xml:space="preserve"> </w:t>
      </w:r>
      <w:r w:rsidR="00042FE2" w:rsidRPr="00606335">
        <w:rPr>
          <w:sz w:val="28"/>
        </w:rPr>
        <w:t>некоммерческих организациях», от 06.10.2003 №131-ФЗ «Об общих принципах организации местного самоуправ</w:t>
      </w:r>
      <w:r w:rsidRPr="00606335">
        <w:rPr>
          <w:sz w:val="28"/>
        </w:rPr>
        <w:t xml:space="preserve">ления в Российской Федерации», </w:t>
      </w:r>
      <w:r w:rsidR="00AD4BC3">
        <w:rPr>
          <w:sz w:val="28"/>
        </w:rPr>
        <w:br/>
      </w:r>
      <w:r w:rsidR="00042FE2" w:rsidRPr="00606335">
        <w:rPr>
          <w:sz w:val="28"/>
        </w:rPr>
        <w:t xml:space="preserve">от 20.03.2025 №33-ФЗ «Об общих принципах организации местного самоуправления в единой системе публичной власти», иными федеральными законами </w:t>
      </w:r>
      <w:r w:rsidR="00757BCF">
        <w:rPr>
          <w:sz w:val="28"/>
        </w:rPr>
        <w:t xml:space="preserve">                                          </w:t>
      </w:r>
      <w:r w:rsidR="00042FE2" w:rsidRPr="00606335">
        <w:rPr>
          <w:sz w:val="28"/>
        </w:rPr>
        <w:t xml:space="preserve">и нормативными правовыми актами Российской Федерации, Уставом (Основным Законом) Алтайского края, законами и иными нормативными правовыми актами Алтайского края, Уставом городского округа – города Барнаула Алтайского края, иными муниципальными нормативными правовыми актами города Барнаула, настоящим Уставом, </w:t>
      </w:r>
      <w:r w:rsidR="00775EBC" w:rsidRPr="00775EBC">
        <w:rPr>
          <w:color w:val="auto"/>
          <w:sz w:val="28"/>
        </w:rPr>
        <w:t>Протоколом</w:t>
      </w:r>
      <w:r w:rsidR="00042FE2" w:rsidRPr="00775EBC">
        <w:rPr>
          <w:color w:val="auto"/>
          <w:sz w:val="28"/>
        </w:rPr>
        <w:t xml:space="preserve"> </w:t>
      </w:r>
      <w:r w:rsidR="00042FE2" w:rsidRPr="00775EBC">
        <w:rPr>
          <w:iCs/>
          <w:color w:val="auto"/>
          <w:sz w:val="28"/>
        </w:rPr>
        <w:t>учредительно</w:t>
      </w:r>
      <w:r w:rsidR="00775EBC">
        <w:rPr>
          <w:iCs/>
          <w:color w:val="auto"/>
          <w:sz w:val="28"/>
        </w:rPr>
        <w:t>й</w:t>
      </w:r>
      <w:r w:rsidR="00042FE2" w:rsidRPr="00775EBC">
        <w:rPr>
          <w:iCs/>
          <w:color w:val="auto"/>
          <w:sz w:val="28"/>
        </w:rPr>
        <w:t xml:space="preserve"> </w:t>
      </w:r>
      <w:r w:rsidR="00775EBC">
        <w:rPr>
          <w:iCs/>
          <w:color w:val="auto"/>
          <w:sz w:val="28"/>
        </w:rPr>
        <w:t>конференции</w:t>
      </w:r>
      <w:r w:rsidR="00757BCF" w:rsidRPr="00775EBC">
        <w:rPr>
          <w:iCs/>
          <w:color w:val="auto"/>
          <w:sz w:val="28"/>
        </w:rPr>
        <w:t xml:space="preserve"> территориального общественного самоуправления «Сибирская долина» от </w:t>
      </w:r>
      <w:r w:rsidR="00775EBC" w:rsidRPr="00775EBC">
        <w:rPr>
          <w:iCs/>
          <w:color w:val="auto"/>
          <w:sz w:val="28"/>
        </w:rPr>
        <w:t>27.10.2012</w:t>
      </w:r>
      <w:r w:rsidR="00775EBC">
        <w:rPr>
          <w:iCs/>
          <w:color w:val="auto"/>
          <w:sz w:val="28"/>
        </w:rPr>
        <w:t xml:space="preserve"> года</w:t>
      </w:r>
      <w:r w:rsidR="00042FE2" w:rsidRPr="00775EBC">
        <w:rPr>
          <w:iCs/>
          <w:color w:val="auto"/>
          <w:sz w:val="28"/>
        </w:rPr>
        <w:t>.</w:t>
      </w:r>
    </w:p>
    <w:p w14:paraId="1927AA91" w14:textId="77777777" w:rsidR="00562050" w:rsidRPr="00AA60D7" w:rsidRDefault="00AA60D7" w:rsidP="009C67AC">
      <w:pPr>
        <w:jc w:val="both"/>
        <w:rPr>
          <w:sz w:val="28"/>
        </w:rPr>
      </w:pPr>
      <w:r w:rsidRPr="00AA60D7">
        <w:rPr>
          <w:sz w:val="28"/>
        </w:rPr>
        <w:t>1.2. </w:t>
      </w:r>
      <w:r w:rsidR="00042FE2" w:rsidRPr="00AA60D7">
        <w:rPr>
          <w:sz w:val="28"/>
        </w:rPr>
        <w:t>Организационно-правовая форма – общественная организация.</w:t>
      </w:r>
    </w:p>
    <w:p w14:paraId="21C74189" w14:textId="06E1873A" w:rsidR="00562050" w:rsidRPr="00AA60D7" w:rsidRDefault="00AA60D7" w:rsidP="009C67AC">
      <w:pPr>
        <w:jc w:val="both"/>
        <w:rPr>
          <w:sz w:val="28"/>
          <w:shd w:val="clear" w:color="auto" w:fill="F71E04"/>
        </w:rPr>
      </w:pPr>
      <w:r w:rsidRPr="00606335">
        <w:rPr>
          <w:sz w:val="28"/>
        </w:rPr>
        <w:t>1.3. </w:t>
      </w:r>
      <w:r w:rsidR="00042FE2" w:rsidRPr="00606335">
        <w:rPr>
          <w:sz w:val="28"/>
        </w:rPr>
        <w:t xml:space="preserve">Полное наименование: </w:t>
      </w:r>
      <w:r w:rsidR="00775EBC">
        <w:rPr>
          <w:sz w:val="28"/>
        </w:rPr>
        <w:t>О</w:t>
      </w:r>
      <w:r w:rsidR="00042FE2" w:rsidRPr="00606335">
        <w:rPr>
          <w:sz w:val="28"/>
        </w:rPr>
        <w:t xml:space="preserve">бщественная организация территориальное общественное самоуправление </w:t>
      </w:r>
      <w:r w:rsidR="001E5003">
        <w:rPr>
          <w:sz w:val="28"/>
        </w:rPr>
        <w:t>«Сибирская долина»</w:t>
      </w:r>
      <w:r w:rsidR="009C67AC" w:rsidRPr="009C67AC">
        <w:rPr>
          <w:color w:val="auto"/>
          <w:sz w:val="28"/>
        </w:rPr>
        <w:t xml:space="preserve"> </w:t>
      </w:r>
      <w:r w:rsidR="009C67AC">
        <w:rPr>
          <w:color w:val="auto"/>
          <w:sz w:val="28"/>
        </w:rPr>
        <w:t>Центрального района города Барнаула</w:t>
      </w:r>
      <w:r w:rsidR="00757BCF">
        <w:rPr>
          <w:sz w:val="28"/>
        </w:rPr>
        <w:t>.</w:t>
      </w:r>
    </w:p>
    <w:p w14:paraId="7429FBD5" w14:textId="77E7D071" w:rsidR="00562050" w:rsidRPr="00335504" w:rsidRDefault="00AA60D7" w:rsidP="009C67AC">
      <w:pPr>
        <w:pStyle w:val="af4"/>
        <w:jc w:val="both"/>
        <w:rPr>
          <w:i/>
          <w:sz w:val="28"/>
          <w:szCs w:val="28"/>
          <w:shd w:val="clear" w:color="auto" w:fill="F71E04"/>
        </w:rPr>
      </w:pPr>
      <w:r w:rsidRPr="00335504">
        <w:rPr>
          <w:sz w:val="28"/>
          <w:szCs w:val="28"/>
        </w:rPr>
        <w:t xml:space="preserve">1.4. Сокращенное наименование: ОО </w:t>
      </w:r>
      <w:r w:rsidR="00042FE2" w:rsidRPr="00335504">
        <w:rPr>
          <w:sz w:val="28"/>
          <w:szCs w:val="28"/>
        </w:rPr>
        <w:t xml:space="preserve">ТОС </w:t>
      </w:r>
      <w:r w:rsidR="001E5003" w:rsidRPr="00335504">
        <w:rPr>
          <w:sz w:val="28"/>
          <w:szCs w:val="28"/>
        </w:rPr>
        <w:t>«Сибирская долина»</w:t>
      </w:r>
      <w:r w:rsidR="009C67AC" w:rsidRPr="009C67AC">
        <w:rPr>
          <w:color w:val="auto"/>
          <w:sz w:val="28"/>
        </w:rPr>
        <w:t xml:space="preserve"> </w:t>
      </w:r>
      <w:r w:rsidR="009C67AC">
        <w:rPr>
          <w:color w:val="auto"/>
          <w:sz w:val="28"/>
        </w:rPr>
        <w:t>Центрального района города Барнаула</w:t>
      </w:r>
      <w:r w:rsidR="00042FE2" w:rsidRPr="00335504">
        <w:rPr>
          <w:sz w:val="28"/>
          <w:szCs w:val="28"/>
        </w:rPr>
        <w:t>.</w:t>
      </w:r>
    </w:p>
    <w:p w14:paraId="7ECC1918" w14:textId="08AD39FB" w:rsidR="00D51A08" w:rsidRPr="00A07630" w:rsidRDefault="00AA60D7" w:rsidP="00335504">
      <w:pPr>
        <w:pStyle w:val="af4"/>
        <w:jc w:val="both"/>
        <w:rPr>
          <w:sz w:val="28"/>
          <w:szCs w:val="28"/>
        </w:rPr>
      </w:pPr>
      <w:r w:rsidRPr="00335504">
        <w:rPr>
          <w:sz w:val="28"/>
          <w:szCs w:val="28"/>
        </w:rPr>
        <w:t>1.5. </w:t>
      </w:r>
      <w:r w:rsidR="00042FE2" w:rsidRPr="00335504">
        <w:rPr>
          <w:sz w:val="28"/>
          <w:szCs w:val="28"/>
        </w:rPr>
        <w:t>Организация осуществляет свою деятельность на территории, границы которой утверждены решением Барнаульской городской Думы от</w:t>
      </w:r>
      <w:r w:rsidR="00A06A2A" w:rsidRPr="00335504">
        <w:rPr>
          <w:sz w:val="28"/>
          <w:szCs w:val="28"/>
        </w:rPr>
        <w:t xml:space="preserve"> </w:t>
      </w:r>
      <w:r w:rsidR="00465A40" w:rsidRPr="00335504">
        <w:rPr>
          <w:sz w:val="28"/>
          <w:szCs w:val="28"/>
        </w:rPr>
        <w:t>09.10.2012 года</w:t>
      </w:r>
      <w:r w:rsidR="00042FE2" w:rsidRPr="00335504">
        <w:rPr>
          <w:sz w:val="28"/>
          <w:szCs w:val="28"/>
        </w:rPr>
        <w:t xml:space="preserve"> №</w:t>
      </w:r>
      <w:r w:rsidR="00D51A08" w:rsidRPr="00335504">
        <w:rPr>
          <w:sz w:val="28"/>
          <w:szCs w:val="28"/>
        </w:rPr>
        <w:t xml:space="preserve"> 850</w:t>
      </w:r>
      <w:r w:rsidR="001E5003" w:rsidRPr="00335504">
        <w:rPr>
          <w:sz w:val="28"/>
          <w:szCs w:val="28"/>
        </w:rPr>
        <w:t xml:space="preserve"> </w:t>
      </w:r>
      <w:r w:rsidR="00042FE2" w:rsidRPr="00335504">
        <w:rPr>
          <w:sz w:val="28"/>
          <w:szCs w:val="28"/>
        </w:rPr>
        <w:t>«</w:t>
      </w:r>
      <w:r w:rsidR="001E5003" w:rsidRPr="00335504">
        <w:rPr>
          <w:sz w:val="28"/>
          <w:szCs w:val="28"/>
        </w:rPr>
        <w:t>Об установлении границ территориального общественного самоуправления «Сибирская долина</w:t>
      </w:r>
      <w:r w:rsidR="00042FE2" w:rsidRPr="00335504">
        <w:rPr>
          <w:sz w:val="28"/>
          <w:szCs w:val="28"/>
        </w:rPr>
        <w:t>»</w:t>
      </w:r>
      <w:r w:rsidR="001E5003" w:rsidRPr="00335504">
        <w:rPr>
          <w:sz w:val="28"/>
          <w:szCs w:val="28"/>
        </w:rPr>
        <w:t xml:space="preserve"> Центрального района города Барнаула»</w:t>
      </w:r>
      <w:r w:rsidR="00465A40" w:rsidRPr="00335504">
        <w:rPr>
          <w:sz w:val="28"/>
          <w:szCs w:val="28"/>
        </w:rPr>
        <w:t xml:space="preserve">, с </w:t>
      </w:r>
      <w:r w:rsidR="00335504" w:rsidRPr="00335504">
        <w:rPr>
          <w:sz w:val="28"/>
          <w:szCs w:val="28"/>
        </w:rPr>
        <w:t>учетом изменений,</w:t>
      </w:r>
      <w:r w:rsidR="00335504">
        <w:rPr>
          <w:sz w:val="28"/>
          <w:szCs w:val="28"/>
        </w:rPr>
        <w:t xml:space="preserve"> у</w:t>
      </w:r>
      <w:r w:rsidR="00335504" w:rsidRPr="00335504">
        <w:rPr>
          <w:sz w:val="28"/>
          <w:szCs w:val="28"/>
        </w:rPr>
        <w:t xml:space="preserve">твержденных  </w:t>
      </w:r>
      <w:r w:rsidR="00335504" w:rsidRPr="00335504">
        <w:rPr>
          <w:color w:val="auto"/>
          <w:sz w:val="28"/>
          <w:szCs w:val="28"/>
        </w:rPr>
        <w:t>решением Барнаульской городской Думы от 16.12.2016 года № 735 «</w:t>
      </w:r>
      <w:r w:rsidR="00335504" w:rsidRPr="00335504">
        <w:rPr>
          <w:sz w:val="28"/>
          <w:szCs w:val="28"/>
          <w:shd w:val="clear" w:color="auto" w:fill="FFFFFF"/>
        </w:rPr>
        <w:t xml:space="preserve">О внесении изменения в решение городской Думы от 09.10.2012 №850  «Об установлении границ территориального общественного самоуправления «Сибирская долина» </w:t>
      </w:r>
      <w:r w:rsidR="00335504" w:rsidRPr="00A07630">
        <w:rPr>
          <w:sz w:val="28"/>
          <w:szCs w:val="28"/>
          <w:shd w:val="clear" w:color="auto" w:fill="FFFFFF"/>
        </w:rPr>
        <w:t>Центрального района города Барнаула»</w:t>
      </w:r>
      <w:r w:rsidR="00335504" w:rsidRPr="00A07630">
        <w:rPr>
          <w:color w:val="auto"/>
          <w:sz w:val="28"/>
          <w:szCs w:val="28"/>
        </w:rPr>
        <w:t>»</w:t>
      </w:r>
      <w:r w:rsidR="00335504" w:rsidRPr="00A07630">
        <w:rPr>
          <w:sz w:val="28"/>
          <w:szCs w:val="28"/>
        </w:rPr>
        <w:t xml:space="preserve"> </w:t>
      </w:r>
      <w:r w:rsidR="00042FE2" w:rsidRPr="00A07630">
        <w:rPr>
          <w:sz w:val="28"/>
          <w:szCs w:val="28"/>
        </w:rPr>
        <w:t>:</w:t>
      </w:r>
    </w:p>
    <w:p w14:paraId="512D08AB" w14:textId="5214B0B6" w:rsidR="00D51A08" w:rsidRPr="00A07630" w:rsidRDefault="009A5145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A07630">
        <w:rPr>
          <w:sz w:val="28"/>
          <w:szCs w:val="28"/>
        </w:rPr>
        <w:t xml:space="preserve"> </w:t>
      </w:r>
      <w:r w:rsidR="00D51A08" w:rsidRPr="00A07630">
        <w:rPr>
          <w:color w:val="34343C"/>
          <w:sz w:val="28"/>
          <w:szCs w:val="28"/>
        </w:rPr>
        <w:t>- ул.Каспийская, от дома №53 по №69а (нечетная сторона), от дома</w:t>
      </w:r>
    </w:p>
    <w:p w14:paraId="47B256DF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№54 по №70 (четная сторона);</w:t>
      </w:r>
    </w:p>
    <w:p w14:paraId="1FBB7F2E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ул.Куликовская, от дома №53 по №79а (нечетная сторона), от дома</w:t>
      </w:r>
    </w:p>
    <w:p w14:paraId="770ADD33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№54 по №80а (четная сторона);</w:t>
      </w:r>
    </w:p>
    <w:p w14:paraId="76D4F764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ул.Победы, от дома №53 по №79а (нечетная сторона), от дома №54 по</w:t>
      </w:r>
    </w:p>
    <w:p w14:paraId="6323BFEC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№70а (четная сторона);</w:t>
      </w:r>
    </w:p>
    <w:p w14:paraId="6D869FAB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ул.Сибирская долина, от дома №41 по №69а (нечетная сторона), от</w:t>
      </w:r>
    </w:p>
    <w:p w14:paraId="60A84247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дома №54 по №80а (четная сторона);</w:t>
      </w:r>
    </w:p>
    <w:p w14:paraId="32039202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ул.Змеиногорская, от дома №24 по №38 (четная сторона), от дома</w:t>
      </w:r>
    </w:p>
    <w:p w14:paraId="4E052600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lastRenderedPageBreak/>
        <w:t>№35 по №51, от дома №73 по №91 (нечетная сторона);</w:t>
      </w:r>
    </w:p>
    <w:p w14:paraId="368FAE95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ул.Малая Каспийская, от дома №2 по №38 (четная сторона), от дома</w:t>
      </w:r>
    </w:p>
    <w:p w14:paraId="41296923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№1 по №37 (нечетная сторона);</w:t>
      </w:r>
    </w:p>
    <w:p w14:paraId="6CB349D7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ул.Каспийская, от дома №36 по №52, от дома №72 по №90 (четная</w:t>
      </w:r>
    </w:p>
    <w:p w14:paraId="3524AD0D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сторона), от дома №35 по №51, от дома №71 по №89 (нечетная сторона);</w:t>
      </w:r>
    </w:p>
    <w:p w14:paraId="5B0F8D95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ул.Победы, от дома №36 по №52, от дома №72 по №90 (четная</w:t>
      </w:r>
    </w:p>
    <w:p w14:paraId="7EB7805D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сторона), от дома №35 по №51, от дома №81 по №99 (нечетная сторона);</w:t>
      </w:r>
    </w:p>
    <w:p w14:paraId="60C47DEC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ул.Малая Куликовская, от дома №2 по №18, от дома №20 по №38</w:t>
      </w:r>
    </w:p>
    <w:p w14:paraId="6D1FB69A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(четная сторона), от дома №1 по №17, от дома №19 по №37 (нечетная</w:t>
      </w:r>
    </w:p>
    <w:p w14:paraId="74AD130D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сторона);</w:t>
      </w:r>
    </w:p>
    <w:p w14:paraId="2EC0C326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ул.Куликовская, от дома №36 по №52, от дома №82 по №100 (четная</w:t>
      </w:r>
    </w:p>
    <w:p w14:paraId="340B5229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сторона), от дома №35 по №51, от дома №81 по №99 (нечетная сторона);</w:t>
      </w:r>
    </w:p>
    <w:p w14:paraId="315BC211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ул.Сибирская долина, от дома №36 по №52, от дома №82 по №100</w:t>
      </w:r>
    </w:p>
    <w:p w14:paraId="2830D17B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(четная сторона), от дома №13 по №39а, от дома №71а по №89а (нечетная</w:t>
      </w:r>
    </w:p>
    <w:p w14:paraId="73E12436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сторона);</w:t>
      </w:r>
    </w:p>
    <w:p w14:paraId="1F37253A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ул.Морская, от дома №14 по №30, от дома №32а по №58а, от дома</w:t>
      </w:r>
    </w:p>
    <w:p w14:paraId="219BF46B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№60а по №78 (четная сторона), от дома №23 по №39, от дома №41а по №69а;</w:t>
      </w:r>
    </w:p>
    <w:p w14:paraId="76FC783F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от дома №71а по №89а (нечетная сторона);</w:t>
      </w:r>
    </w:p>
    <w:p w14:paraId="4E9DFEC0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ул.Малая Морская, от дома №2 по №18 (четная сторона), от дома №1</w:t>
      </w:r>
    </w:p>
    <w:p w14:paraId="1E42DAF4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по №17 (нечетная сторона);</w:t>
      </w:r>
    </w:p>
    <w:p w14:paraId="05D675E5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ул.Житомирская, от дома №10 по №26 (четная сторона), от дома №13</w:t>
      </w:r>
    </w:p>
    <w:p w14:paraId="0F758EF6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по №29, от дома №31а по №57а (нечетная сторона);</w:t>
      </w:r>
    </w:p>
    <w:p w14:paraId="2BFA32C2" w14:textId="77777777" w:rsidR="00D51A08" w:rsidRPr="00D51A08" w:rsidRDefault="00D51A08" w:rsidP="00D51A08">
      <w:pPr>
        <w:shd w:val="clear" w:color="auto" w:fill="FFFFFF"/>
        <w:jc w:val="both"/>
        <w:rPr>
          <w:color w:val="34343C"/>
          <w:sz w:val="28"/>
          <w:szCs w:val="28"/>
        </w:rPr>
      </w:pPr>
      <w:r w:rsidRPr="00D51A08">
        <w:rPr>
          <w:color w:val="34343C"/>
          <w:sz w:val="28"/>
          <w:szCs w:val="28"/>
        </w:rPr>
        <w:t>- ул.Студенческая, от дома №2 по №42 (четная сторона).</w:t>
      </w:r>
    </w:p>
    <w:p w14:paraId="1DFD537B" w14:textId="6332E8E8" w:rsidR="00562050" w:rsidRPr="00606335" w:rsidRDefault="00AA60D7" w:rsidP="00D51A08">
      <w:pPr>
        <w:widowControl w:val="0"/>
        <w:ind w:firstLine="708"/>
        <w:jc w:val="both"/>
        <w:rPr>
          <w:sz w:val="28"/>
        </w:rPr>
      </w:pPr>
      <w:r w:rsidRPr="00335504">
        <w:rPr>
          <w:sz w:val="28"/>
        </w:rPr>
        <w:t>1.6. </w:t>
      </w:r>
      <w:r w:rsidR="00042FE2" w:rsidRPr="00335504">
        <w:rPr>
          <w:sz w:val="28"/>
        </w:rPr>
        <w:t>Место нахождения Организации: Российская Федерация, Алтайский край, город Барнаул</w:t>
      </w:r>
      <w:r w:rsidR="00335504" w:rsidRPr="00335504">
        <w:rPr>
          <w:sz w:val="28"/>
        </w:rPr>
        <w:t xml:space="preserve">. </w:t>
      </w:r>
    </w:p>
    <w:p w14:paraId="1A785D05" w14:textId="3A38EB49" w:rsidR="00562050" w:rsidRPr="00AA60D7" w:rsidRDefault="00AA60D7" w:rsidP="00AA60D7">
      <w:pPr>
        <w:widowControl w:val="0"/>
        <w:tabs>
          <w:tab w:val="left" w:pos="1276"/>
        </w:tabs>
        <w:ind w:firstLine="708"/>
        <w:jc w:val="both"/>
        <w:rPr>
          <w:sz w:val="28"/>
        </w:rPr>
      </w:pPr>
      <w:r w:rsidRPr="00606335">
        <w:rPr>
          <w:sz w:val="28"/>
        </w:rPr>
        <w:t>1.7. </w:t>
      </w:r>
      <w:r w:rsidR="00042FE2" w:rsidRPr="00606335">
        <w:rPr>
          <w:sz w:val="28"/>
        </w:rPr>
        <w:t>Правоспособность организации ка</w:t>
      </w:r>
      <w:r w:rsidR="00A06A2A">
        <w:rPr>
          <w:sz w:val="28"/>
        </w:rPr>
        <w:t xml:space="preserve">к юридического лица возникает </w:t>
      </w:r>
      <w:r w:rsidR="00757BCF">
        <w:rPr>
          <w:sz w:val="28"/>
        </w:rPr>
        <w:t xml:space="preserve">                            </w:t>
      </w:r>
      <w:r w:rsidR="00A06A2A">
        <w:rPr>
          <w:sz w:val="28"/>
        </w:rPr>
        <w:t>с</w:t>
      </w:r>
      <w:r w:rsidR="00757BCF">
        <w:rPr>
          <w:sz w:val="28"/>
        </w:rPr>
        <w:t xml:space="preserve"> </w:t>
      </w:r>
      <w:r w:rsidR="00042FE2" w:rsidRPr="00606335">
        <w:rPr>
          <w:sz w:val="28"/>
        </w:rPr>
        <w:t>момента внесения</w:t>
      </w:r>
      <w:r w:rsidR="00042FE2" w:rsidRPr="00AA60D7">
        <w:rPr>
          <w:sz w:val="28"/>
        </w:rPr>
        <w:t xml:space="preserve"> в единый государственный ре</w:t>
      </w:r>
      <w:r w:rsidR="00A06A2A">
        <w:rPr>
          <w:sz w:val="28"/>
        </w:rPr>
        <w:t>естр юридических лиц сведений о </w:t>
      </w:r>
      <w:r w:rsidR="00042FE2" w:rsidRPr="00AA60D7">
        <w:rPr>
          <w:sz w:val="28"/>
        </w:rPr>
        <w:t xml:space="preserve">ее создании. </w:t>
      </w:r>
    </w:p>
    <w:p w14:paraId="1695394C" w14:textId="78ACD548" w:rsidR="00562050" w:rsidRDefault="00042FE2" w:rsidP="00AA60D7">
      <w:pPr>
        <w:widowControl w:val="0"/>
        <w:tabs>
          <w:tab w:val="left" w:pos="1276"/>
        </w:tabs>
        <w:ind w:firstLine="708"/>
        <w:jc w:val="both"/>
        <w:rPr>
          <w:sz w:val="28"/>
        </w:rPr>
      </w:pPr>
      <w:r w:rsidRPr="00AA60D7">
        <w:rPr>
          <w:sz w:val="28"/>
        </w:rPr>
        <w:t>Организация имеет расчетный и иные счета в банках, обособленное имущество</w:t>
      </w:r>
      <w:r w:rsidRPr="00606335">
        <w:rPr>
          <w:sz w:val="28"/>
        </w:rPr>
        <w:t>, отвечает им</w:t>
      </w:r>
      <w:r w:rsidRPr="00AA60D7">
        <w:rPr>
          <w:sz w:val="28"/>
        </w:rPr>
        <w:t xml:space="preserve"> по своим обязательствам, </w:t>
      </w:r>
      <w:r w:rsidRPr="00606335">
        <w:rPr>
          <w:sz w:val="28"/>
        </w:rPr>
        <w:t xml:space="preserve">может от своего имени приобретать </w:t>
      </w:r>
      <w:r w:rsidR="00757BCF">
        <w:rPr>
          <w:sz w:val="28"/>
        </w:rPr>
        <w:t xml:space="preserve">                                  </w:t>
      </w:r>
      <w:r w:rsidRPr="00606335">
        <w:rPr>
          <w:sz w:val="28"/>
        </w:rPr>
        <w:t>и осуществлять гражданские права и нести гражданские обязанности, быть истцом</w:t>
      </w:r>
      <w:r w:rsidR="00757BCF">
        <w:rPr>
          <w:sz w:val="28"/>
        </w:rPr>
        <w:t xml:space="preserve">                 </w:t>
      </w:r>
      <w:r w:rsidRPr="00606335">
        <w:rPr>
          <w:sz w:val="28"/>
        </w:rPr>
        <w:t xml:space="preserve"> и ответчиком в суде, в том числе арбитражном и третейском судах.</w:t>
      </w:r>
    </w:p>
    <w:p w14:paraId="75C3E017" w14:textId="77777777" w:rsidR="00562050" w:rsidRDefault="00AA60D7">
      <w:pPr>
        <w:widowControl w:val="0"/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1.8. </w:t>
      </w:r>
      <w:r w:rsidR="00042FE2">
        <w:rPr>
          <w:sz w:val="28"/>
        </w:rPr>
        <w:t xml:space="preserve">Организация </w:t>
      </w:r>
      <w:r w:rsidR="00042FE2" w:rsidRPr="00606335">
        <w:rPr>
          <w:sz w:val="28"/>
        </w:rPr>
        <w:t>имеет печать с</w:t>
      </w:r>
      <w:r w:rsidRPr="00606335">
        <w:rPr>
          <w:sz w:val="28"/>
        </w:rPr>
        <w:t>о своим полным наименованием на </w:t>
      </w:r>
      <w:r w:rsidR="00042FE2" w:rsidRPr="00606335">
        <w:rPr>
          <w:sz w:val="28"/>
        </w:rPr>
        <w:t>русском языке, штампы, бланки.</w:t>
      </w:r>
    </w:p>
    <w:p w14:paraId="7678B722" w14:textId="3CDB26F9" w:rsidR="00562050" w:rsidRDefault="00AA60D7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1.9. </w:t>
      </w:r>
      <w:r w:rsidR="00042FE2">
        <w:rPr>
          <w:sz w:val="28"/>
        </w:rPr>
        <w:t>Отношения Организации с</w:t>
      </w:r>
      <w:r w:rsidR="00042FE2" w:rsidRPr="00DE0F51">
        <w:rPr>
          <w:sz w:val="28"/>
        </w:rPr>
        <w:t xml:space="preserve"> гражданами, их объединениями </w:t>
      </w:r>
      <w:r w:rsidR="00757BCF">
        <w:rPr>
          <w:sz w:val="28"/>
        </w:rPr>
        <w:t xml:space="preserve">                                             </w:t>
      </w:r>
      <w:r w:rsidR="00042FE2" w:rsidRPr="00DE0F51">
        <w:rPr>
          <w:sz w:val="28"/>
        </w:rPr>
        <w:t xml:space="preserve">и организациями </w:t>
      </w:r>
      <w:r w:rsidR="00042FE2">
        <w:rPr>
          <w:sz w:val="28"/>
        </w:rPr>
        <w:t>регламентируется законодательством Российской Федерации.</w:t>
      </w:r>
    </w:p>
    <w:p w14:paraId="0214AFF2" w14:textId="77777777" w:rsidR="00562050" w:rsidRDefault="00562050" w:rsidP="00A06A2A">
      <w:pPr>
        <w:widowControl w:val="0"/>
        <w:tabs>
          <w:tab w:val="left" w:pos="1276"/>
        </w:tabs>
        <w:jc w:val="center"/>
        <w:rPr>
          <w:b/>
          <w:spacing w:val="-10"/>
          <w:sz w:val="28"/>
        </w:rPr>
      </w:pPr>
    </w:p>
    <w:p w14:paraId="6EAE8F7B" w14:textId="77777777" w:rsidR="00562050" w:rsidRDefault="00AA60D7" w:rsidP="00AA60D7">
      <w:pPr>
        <w:widowControl w:val="0"/>
        <w:jc w:val="center"/>
        <w:outlineLvl w:val="1"/>
        <w:rPr>
          <w:b/>
          <w:spacing w:val="-10"/>
          <w:sz w:val="28"/>
        </w:rPr>
      </w:pPr>
      <w:r>
        <w:rPr>
          <w:b/>
          <w:spacing w:val="-10"/>
          <w:sz w:val="28"/>
        </w:rPr>
        <w:t>Статья 2. </w:t>
      </w:r>
      <w:r w:rsidR="00042FE2">
        <w:rPr>
          <w:b/>
          <w:spacing w:val="-10"/>
          <w:sz w:val="28"/>
        </w:rPr>
        <w:t xml:space="preserve">Цели, задачи, основные направления (предмет) </w:t>
      </w:r>
      <w:r>
        <w:rPr>
          <w:b/>
          <w:spacing w:val="-10"/>
          <w:sz w:val="28"/>
        </w:rPr>
        <w:br/>
      </w:r>
      <w:r w:rsidR="00042FE2">
        <w:rPr>
          <w:b/>
          <w:spacing w:val="-10"/>
          <w:sz w:val="28"/>
        </w:rPr>
        <w:t>деятельности Организации</w:t>
      </w:r>
    </w:p>
    <w:p w14:paraId="39C36735" w14:textId="77777777" w:rsidR="00562050" w:rsidRDefault="00562050">
      <w:pPr>
        <w:widowControl w:val="0"/>
        <w:jc w:val="center"/>
        <w:rPr>
          <w:b/>
          <w:sz w:val="28"/>
        </w:rPr>
      </w:pPr>
    </w:p>
    <w:p w14:paraId="185B4109" w14:textId="77777777" w:rsidR="00562050" w:rsidRDefault="00042FE2" w:rsidP="00AA60D7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2.1.</w:t>
      </w:r>
      <w:r w:rsidR="00AA60D7">
        <w:rPr>
          <w:rStyle w:val="text10"/>
          <w:rFonts w:ascii="Times New Roman" w:hAnsi="Times New Roman"/>
          <w:sz w:val="28"/>
        </w:rPr>
        <w:t> </w:t>
      </w:r>
      <w:r w:rsidRPr="00DE0F51">
        <w:rPr>
          <w:sz w:val="28"/>
        </w:rPr>
        <w:t xml:space="preserve">Целью деятельности </w:t>
      </w:r>
      <w:r>
        <w:rPr>
          <w:sz w:val="28"/>
        </w:rPr>
        <w:t xml:space="preserve">Организации является </w:t>
      </w:r>
      <w:r w:rsidR="00AA60D7" w:rsidRPr="00DE0F51">
        <w:rPr>
          <w:sz w:val="28"/>
        </w:rPr>
        <w:t>участие в</w:t>
      </w:r>
      <w:r w:rsidR="00DE22B7">
        <w:rPr>
          <w:sz w:val="28"/>
        </w:rPr>
        <w:t xml:space="preserve"> </w:t>
      </w:r>
      <w:r w:rsidRPr="00DE0F51">
        <w:rPr>
          <w:sz w:val="28"/>
        </w:rPr>
        <w:t xml:space="preserve">осуществлении местного самоуправления посредством самостоятельного </w:t>
      </w:r>
      <w:r>
        <w:rPr>
          <w:sz w:val="28"/>
        </w:rPr>
        <w:t xml:space="preserve">и под свою ответственность </w:t>
      </w:r>
      <w:r w:rsidRPr="00DE0F51">
        <w:rPr>
          <w:sz w:val="28"/>
        </w:rPr>
        <w:t xml:space="preserve">осуществления </w:t>
      </w:r>
      <w:r>
        <w:rPr>
          <w:sz w:val="28"/>
        </w:rPr>
        <w:t xml:space="preserve">собственных </w:t>
      </w:r>
      <w:r w:rsidRPr="00DE22B7">
        <w:rPr>
          <w:sz w:val="28"/>
        </w:rPr>
        <w:t xml:space="preserve">инициатив </w:t>
      </w:r>
      <w:r w:rsidR="00AA60D7" w:rsidRPr="00DE22B7">
        <w:rPr>
          <w:sz w:val="28"/>
        </w:rPr>
        <w:t>п</w:t>
      </w:r>
      <w:r w:rsidR="00AA60D7" w:rsidRPr="00DE0F51">
        <w:rPr>
          <w:sz w:val="28"/>
        </w:rPr>
        <w:t>о</w:t>
      </w:r>
      <w:r w:rsidR="00DE22B7">
        <w:rPr>
          <w:sz w:val="28"/>
        </w:rPr>
        <w:t xml:space="preserve"> </w:t>
      </w:r>
      <w:r w:rsidRPr="00DE0F51">
        <w:rPr>
          <w:sz w:val="28"/>
        </w:rPr>
        <w:t xml:space="preserve">вопросам непосредственного обеспечения жизнедеятельности населения (вопросам местного </w:t>
      </w:r>
      <w:r w:rsidRPr="00DE0F51">
        <w:rPr>
          <w:sz w:val="28"/>
        </w:rPr>
        <w:lastRenderedPageBreak/>
        <w:t>значения).</w:t>
      </w:r>
    </w:p>
    <w:p w14:paraId="7FDAB581" w14:textId="77777777" w:rsidR="00562050" w:rsidRDefault="00AA60D7" w:rsidP="00AA60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</w:t>
      </w:r>
      <w:r w:rsidR="00042FE2" w:rsidRPr="00DE0F51">
        <w:rPr>
          <w:sz w:val="28"/>
        </w:rPr>
        <w:t xml:space="preserve">Для достижения цели своей деятельности </w:t>
      </w:r>
      <w:r w:rsidR="00042FE2">
        <w:rPr>
          <w:sz w:val="28"/>
        </w:rPr>
        <w:t>Организация решает следующие задачи:</w:t>
      </w:r>
    </w:p>
    <w:p w14:paraId="047221C2" w14:textId="77777777" w:rsidR="00AA60D7" w:rsidRDefault="00042FE2" w:rsidP="00AA60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2.2.1.</w:t>
      </w:r>
      <w:r w:rsidR="00AA60D7">
        <w:rPr>
          <w:sz w:val="28"/>
        </w:rPr>
        <w:t> </w:t>
      </w:r>
      <w:r>
        <w:rPr>
          <w:sz w:val="28"/>
        </w:rPr>
        <w:t xml:space="preserve">Развитие </w:t>
      </w:r>
      <w:r w:rsidRPr="00DE0F51">
        <w:rPr>
          <w:sz w:val="28"/>
        </w:rPr>
        <w:t>территории ТОС.</w:t>
      </w:r>
      <w:r>
        <w:rPr>
          <w:sz w:val="28"/>
        </w:rPr>
        <w:t xml:space="preserve"> </w:t>
      </w:r>
    </w:p>
    <w:p w14:paraId="2985C7C0" w14:textId="77777777" w:rsidR="00AA60D7" w:rsidRDefault="00AA60D7" w:rsidP="00AA60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2.2.2. </w:t>
      </w:r>
      <w:r w:rsidR="00042FE2">
        <w:rPr>
          <w:sz w:val="28"/>
        </w:rPr>
        <w:t xml:space="preserve">Привлечение населения к активному участию в управлении территорией </w:t>
      </w:r>
      <w:r w:rsidR="00042FE2" w:rsidRPr="00DE0F51">
        <w:rPr>
          <w:sz w:val="28"/>
        </w:rPr>
        <w:t>ТОС, самостоятельному решению вопросов непосредственного обеспечения жизнедеятельности населения (вопросов</w:t>
      </w:r>
      <w:r w:rsidR="00042FE2" w:rsidRPr="00DE22B7">
        <w:rPr>
          <w:sz w:val="28"/>
        </w:rPr>
        <w:t xml:space="preserve"> </w:t>
      </w:r>
      <w:r w:rsidR="00042FE2" w:rsidRPr="00DE0F51">
        <w:rPr>
          <w:sz w:val="28"/>
        </w:rPr>
        <w:t>местного значения).</w:t>
      </w:r>
    </w:p>
    <w:p w14:paraId="0C4CD40A" w14:textId="6095DD5C" w:rsidR="00195D22" w:rsidRPr="00555894" w:rsidRDefault="00AA60D7" w:rsidP="00195D2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2.2.3. </w:t>
      </w:r>
      <w:r w:rsidR="00042FE2">
        <w:rPr>
          <w:sz w:val="28"/>
        </w:rPr>
        <w:t xml:space="preserve">Изыскание </w:t>
      </w:r>
      <w:r w:rsidR="00042FE2" w:rsidRPr="00DE0F51">
        <w:rPr>
          <w:sz w:val="28"/>
        </w:rPr>
        <w:t>возможностей финансирования решения</w:t>
      </w:r>
      <w:r w:rsidR="00042FE2" w:rsidRPr="00D75673">
        <w:rPr>
          <w:sz w:val="28"/>
        </w:rPr>
        <w:t xml:space="preserve"> </w:t>
      </w:r>
      <w:r w:rsidR="00042FE2">
        <w:rPr>
          <w:sz w:val="28"/>
        </w:rPr>
        <w:t xml:space="preserve">коммунальных </w:t>
      </w:r>
      <w:r w:rsidR="00757BCF">
        <w:rPr>
          <w:sz w:val="28"/>
        </w:rPr>
        <w:t xml:space="preserve">                         </w:t>
      </w:r>
      <w:r w:rsidR="00042FE2">
        <w:rPr>
          <w:sz w:val="28"/>
        </w:rPr>
        <w:t xml:space="preserve">и социальных </w:t>
      </w:r>
      <w:r w:rsidR="00042FE2" w:rsidRPr="00DE0F51">
        <w:rPr>
          <w:sz w:val="28"/>
        </w:rPr>
        <w:t xml:space="preserve">вопросов на территории ТОС, удовлетворения </w:t>
      </w:r>
      <w:r w:rsidR="00042FE2" w:rsidRPr="00555894">
        <w:rPr>
          <w:sz w:val="28"/>
          <w:szCs w:val="28"/>
        </w:rPr>
        <w:t>нематериальных потребностей жителей территории ТОС.</w:t>
      </w:r>
    </w:p>
    <w:p w14:paraId="7A6F3B73" w14:textId="77777777" w:rsidR="00562050" w:rsidRPr="00555894" w:rsidRDefault="00AA60D7" w:rsidP="00AA60D7">
      <w:pPr>
        <w:widowControl w:val="0"/>
        <w:ind w:firstLine="708"/>
        <w:jc w:val="both"/>
        <w:rPr>
          <w:sz w:val="28"/>
          <w:szCs w:val="28"/>
        </w:rPr>
      </w:pPr>
      <w:r w:rsidRPr="00555894">
        <w:rPr>
          <w:sz w:val="28"/>
          <w:szCs w:val="28"/>
        </w:rPr>
        <w:t>2.3. </w:t>
      </w:r>
      <w:r w:rsidR="00042FE2" w:rsidRPr="00555894">
        <w:rPr>
          <w:sz w:val="28"/>
          <w:szCs w:val="28"/>
        </w:rPr>
        <w:t>О</w:t>
      </w:r>
      <w:r w:rsidR="00042FE2" w:rsidRPr="00555894">
        <w:rPr>
          <w:spacing w:val="-10"/>
          <w:sz w:val="28"/>
          <w:szCs w:val="28"/>
        </w:rPr>
        <w:t xml:space="preserve">сновными направлениями (предметом) </w:t>
      </w:r>
      <w:r w:rsidR="00042FE2" w:rsidRPr="00555894">
        <w:rPr>
          <w:sz w:val="28"/>
          <w:szCs w:val="28"/>
        </w:rPr>
        <w:t>деятельности Организации являются:</w:t>
      </w:r>
    </w:p>
    <w:p w14:paraId="1848B758" w14:textId="77777777" w:rsidR="00562050" w:rsidRDefault="00AA60D7" w:rsidP="00AA60D7">
      <w:pPr>
        <w:widowControl w:val="0"/>
        <w:ind w:firstLine="708"/>
        <w:jc w:val="both"/>
        <w:rPr>
          <w:sz w:val="28"/>
        </w:rPr>
      </w:pPr>
      <w:r w:rsidRPr="00555894">
        <w:rPr>
          <w:spacing w:val="-19"/>
          <w:sz w:val="28"/>
          <w:szCs w:val="28"/>
        </w:rPr>
        <w:t>2.3.1. </w:t>
      </w:r>
      <w:r w:rsidR="00042FE2" w:rsidRPr="00555894">
        <w:rPr>
          <w:sz w:val="28"/>
          <w:szCs w:val="28"/>
        </w:rPr>
        <w:t>Представительство интересов жителей территории ТОС по вопросам организации и осуществления территориального общественного самоуправления, деятельности Организации в органах местного самоуправления</w:t>
      </w:r>
      <w:r w:rsidR="00042FE2" w:rsidRPr="00DE0F51">
        <w:rPr>
          <w:sz w:val="28"/>
        </w:rPr>
        <w:t xml:space="preserve"> (далее – ОМСУ), органах государственной власти Российской Федерации, Алтайского края </w:t>
      </w:r>
      <w:r w:rsidR="00A06A2A">
        <w:rPr>
          <w:sz w:val="28"/>
        </w:rPr>
        <w:br/>
      </w:r>
      <w:r w:rsidR="00042FE2" w:rsidRPr="00DE0F51">
        <w:rPr>
          <w:sz w:val="28"/>
        </w:rPr>
        <w:t xml:space="preserve">(далее – органы государственной власти), иных организациях, в </w:t>
      </w:r>
      <w:r w:rsidR="00B81C54" w:rsidRPr="00DE0F51">
        <w:rPr>
          <w:sz w:val="28"/>
        </w:rPr>
        <w:t>правоотношениях</w:t>
      </w:r>
      <w:r w:rsidR="00A06A2A">
        <w:rPr>
          <w:sz w:val="28"/>
        </w:rPr>
        <w:t xml:space="preserve"> с </w:t>
      </w:r>
      <w:r w:rsidR="00042FE2" w:rsidRPr="00DE0F51">
        <w:rPr>
          <w:sz w:val="28"/>
        </w:rPr>
        <w:t>гражданами и их объединениями.</w:t>
      </w:r>
    </w:p>
    <w:p w14:paraId="38AE7B84" w14:textId="4719BD5F" w:rsidR="00562050" w:rsidRDefault="00AA60D7" w:rsidP="00DE0F51">
      <w:pPr>
        <w:widowControl w:val="0"/>
        <w:ind w:firstLine="708"/>
        <w:jc w:val="both"/>
        <w:rPr>
          <w:sz w:val="28"/>
        </w:rPr>
      </w:pPr>
      <w:r w:rsidRPr="00DE0F51">
        <w:rPr>
          <w:sz w:val="28"/>
        </w:rPr>
        <w:t>2.3.2. </w:t>
      </w:r>
      <w:r w:rsidR="00042FE2" w:rsidRPr="00DE0F51">
        <w:rPr>
          <w:sz w:val="28"/>
        </w:rPr>
        <w:t>Организация проведения работ для реализации инициат</w:t>
      </w:r>
      <w:r w:rsidR="00A06A2A">
        <w:rPr>
          <w:sz w:val="28"/>
        </w:rPr>
        <w:t>ив граждан по</w:t>
      </w:r>
      <w:r w:rsidR="00757BCF">
        <w:rPr>
          <w:sz w:val="28"/>
        </w:rPr>
        <w:t xml:space="preserve"> </w:t>
      </w:r>
      <w:r w:rsidR="00B81C54" w:rsidRPr="00DE0F51">
        <w:rPr>
          <w:sz w:val="28"/>
        </w:rPr>
        <w:t xml:space="preserve">решению вопросов </w:t>
      </w:r>
      <w:r w:rsidR="00042FE2" w:rsidRPr="00DE0F51">
        <w:rPr>
          <w:sz w:val="28"/>
        </w:rPr>
        <w:t>непосредственного обеспечения жизнедеятельности населения (вопросов местного значения).</w:t>
      </w:r>
    </w:p>
    <w:p w14:paraId="18C55AE9" w14:textId="77777777" w:rsidR="00562050" w:rsidRDefault="00042FE2" w:rsidP="00AA60D7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2.3.3.</w:t>
      </w:r>
      <w:r w:rsidR="00AA60D7">
        <w:rPr>
          <w:sz w:val="28"/>
        </w:rPr>
        <w:t> </w:t>
      </w:r>
      <w:r>
        <w:rPr>
          <w:sz w:val="28"/>
        </w:rPr>
        <w:t xml:space="preserve">Благоустройство территории </w:t>
      </w:r>
      <w:r w:rsidRPr="00DE0F51">
        <w:rPr>
          <w:sz w:val="28"/>
        </w:rPr>
        <w:t>ТОС.</w:t>
      </w:r>
    </w:p>
    <w:p w14:paraId="663D5BF5" w14:textId="77777777" w:rsidR="00562050" w:rsidRDefault="00AA60D7" w:rsidP="00DE0F51">
      <w:pPr>
        <w:widowControl w:val="0"/>
        <w:ind w:firstLine="708"/>
        <w:jc w:val="both"/>
        <w:rPr>
          <w:sz w:val="28"/>
          <w:shd w:val="clear" w:color="auto" w:fill="92FF99"/>
        </w:rPr>
      </w:pPr>
      <w:r>
        <w:rPr>
          <w:sz w:val="28"/>
        </w:rPr>
        <w:t>2.3.4. </w:t>
      </w:r>
      <w:r w:rsidR="00042FE2">
        <w:rPr>
          <w:sz w:val="28"/>
        </w:rPr>
        <w:t xml:space="preserve">Содействие в развитии транспортной </w:t>
      </w:r>
      <w:r w:rsidR="00042FE2" w:rsidRPr="00DE0F51">
        <w:rPr>
          <w:sz w:val="28"/>
        </w:rPr>
        <w:t xml:space="preserve">и социальной инфраструктуры города Барнаула, решении коммунальных вопросов на территории ТОС, улучшении </w:t>
      </w:r>
      <w:r w:rsidR="00042FE2">
        <w:rPr>
          <w:sz w:val="28"/>
        </w:rPr>
        <w:t xml:space="preserve">эксплуатации инженерных сетей и объектов, расположенных на территории </w:t>
      </w:r>
      <w:r w:rsidR="00042FE2" w:rsidRPr="00DE0F51">
        <w:rPr>
          <w:sz w:val="28"/>
        </w:rPr>
        <w:t>ТОС.</w:t>
      </w:r>
    </w:p>
    <w:p w14:paraId="5AFDB280" w14:textId="77777777" w:rsidR="00562050" w:rsidRDefault="00AA60D7" w:rsidP="00AA60D7">
      <w:pPr>
        <w:widowControl w:val="0"/>
        <w:ind w:firstLine="708"/>
        <w:jc w:val="both"/>
        <w:rPr>
          <w:sz w:val="28"/>
          <w:shd w:val="clear" w:color="auto" w:fill="92FF99"/>
        </w:rPr>
      </w:pPr>
      <w:r w:rsidRPr="00DE0F51">
        <w:rPr>
          <w:sz w:val="28"/>
        </w:rPr>
        <w:t>2.3.5. </w:t>
      </w:r>
      <w:r w:rsidR="00042FE2" w:rsidRPr="00DE0F51">
        <w:rPr>
          <w:sz w:val="28"/>
        </w:rPr>
        <w:t>Проведение культурных, спортивных, праздничных и иных мероприятий, оказание помощи в их проведении гражданам, их объединениям и организациям.</w:t>
      </w:r>
    </w:p>
    <w:p w14:paraId="51B5B2F0" w14:textId="77777777" w:rsidR="00562050" w:rsidRDefault="00AA60D7" w:rsidP="00AA60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2.3.6. </w:t>
      </w:r>
      <w:r w:rsidR="00042FE2">
        <w:rPr>
          <w:sz w:val="28"/>
        </w:rPr>
        <w:t>Содействие правоохранительным органам в поддержании законности и правопорядка.</w:t>
      </w:r>
    </w:p>
    <w:p w14:paraId="429E843E" w14:textId="77777777" w:rsidR="00562050" w:rsidRDefault="00AA60D7" w:rsidP="00AA60D7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606335">
        <w:rPr>
          <w:sz w:val="28"/>
        </w:rPr>
        <w:t>2.3.7. </w:t>
      </w:r>
      <w:r w:rsidR="00042FE2">
        <w:rPr>
          <w:sz w:val="28"/>
        </w:rPr>
        <w:t xml:space="preserve">Осуществление </w:t>
      </w:r>
      <w:r w:rsidR="00042FE2" w:rsidRPr="00606335">
        <w:rPr>
          <w:sz w:val="28"/>
        </w:rPr>
        <w:t>работы с несовершеннолетними и молодежью</w:t>
      </w:r>
      <w:r w:rsidR="00042FE2">
        <w:rPr>
          <w:sz w:val="28"/>
        </w:rPr>
        <w:t xml:space="preserve"> по месту жительства.</w:t>
      </w:r>
    </w:p>
    <w:p w14:paraId="56441D4F" w14:textId="77777777" w:rsidR="00562050" w:rsidRDefault="00AA60D7" w:rsidP="00AA60D7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DE0F51">
        <w:rPr>
          <w:sz w:val="28"/>
        </w:rPr>
        <w:t>2.3.8. </w:t>
      </w:r>
      <w:r w:rsidR="00042FE2" w:rsidRPr="00DE0F51">
        <w:rPr>
          <w:sz w:val="28"/>
        </w:rPr>
        <w:t>Информирование граждан по вопросам организации и осуществления территориального общественного самоуправления, деятельности Организации, разме</w:t>
      </w:r>
      <w:r w:rsidRPr="00DE0F51">
        <w:rPr>
          <w:sz w:val="28"/>
        </w:rPr>
        <w:t>щение информационных стендов на</w:t>
      </w:r>
      <w:r w:rsidR="00FF20BE">
        <w:rPr>
          <w:sz w:val="28"/>
        </w:rPr>
        <w:t xml:space="preserve"> </w:t>
      </w:r>
      <w:r w:rsidR="00042FE2" w:rsidRPr="00DE0F51">
        <w:rPr>
          <w:sz w:val="28"/>
        </w:rPr>
        <w:t>соответствующей территории, распространение информационных материалов для граждан.</w:t>
      </w:r>
    </w:p>
    <w:p w14:paraId="0E2530ED" w14:textId="77777777" w:rsidR="00562050" w:rsidRDefault="00AA60D7" w:rsidP="00AA60D7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DE0F51">
        <w:rPr>
          <w:sz w:val="28"/>
        </w:rPr>
        <w:t>2.3.9. </w:t>
      </w:r>
      <w:r w:rsidR="00042FE2" w:rsidRPr="00DE0F51">
        <w:rPr>
          <w:sz w:val="28"/>
        </w:rPr>
        <w:t xml:space="preserve">Участие в благотворительной, </w:t>
      </w:r>
      <w:r w:rsidR="00B81C54" w:rsidRPr="00DE0F51">
        <w:rPr>
          <w:sz w:val="28"/>
        </w:rPr>
        <w:t>добровольческой</w:t>
      </w:r>
      <w:r w:rsidR="00CB0F80" w:rsidRPr="00DE0F51">
        <w:rPr>
          <w:sz w:val="28"/>
        </w:rPr>
        <w:t xml:space="preserve"> (волонтерской) деятельности, </w:t>
      </w:r>
      <w:r w:rsidR="00042FE2" w:rsidRPr="00DE0F51">
        <w:rPr>
          <w:sz w:val="28"/>
        </w:rPr>
        <w:t>внесение предложений в ОМСУ, органы государственной власти, иные организации о необходимости оказания помощи отдельным категориям граждан.</w:t>
      </w:r>
    </w:p>
    <w:p w14:paraId="43D2A3AD" w14:textId="77777777" w:rsidR="005A516E" w:rsidRPr="00195D22" w:rsidRDefault="00AA60D7" w:rsidP="00195D22">
      <w:pPr>
        <w:widowControl w:val="0"/>
        <w:ind w:firstLine="709"/>
        <w:jc w:val="both"/>
        <w:rPr>
          <w:sz w:val="28"/>
        </w:rPr>
      </w:pPr>
      <w:r w:rsidRPr="00DE0F51">
        <w:rPr>
          <w:sz w:val="28"/>
        </w:rPr>
        <w:t>2.3.10. </w:t>
      </w:r>
      <w:r w:rsidR="00042FE2" w:rsidRPr="00DE0F51">
        <w:rPr>
          <w:sz w:val="28"/>
        </w:rPr>
        <w:t>Выявление мнения граждан по вопросу о поддержке инициативных проектов, внесение инициативных проектов.</w:t>
      </w:r>
    </w:p>
    <w:p w14:paraId="02DE0ACE" w14:textId="77777777" w:rsidR="00562050" w:rsidRDefault="00562050">
      <w:pPr>
        <w:widowControl w:val="0"/>
        <w:jc w:val="center"/>
        <w:rPr>
          <w:b/>
          <w:sz w:val="28"/>
        </w:rPr>
      </w:pPr>
    </w:p>
    <w:p w14:paraId="1B5123FB" w14:textId="77777777" w:rsidR="00562050" w:rsidRDefault="00042FE2" w:rsidP="00AA60D7">
      <w:pPr>
        <w:widowControl w:val="0"/>
        <w:jc w:val="center"/>
        <w:outlineLvl w:val="1"/>
        <w:rPr>
          <w:b/>
          <w:sz w:val="28"/>
          <w:vertAlign w:val="superscript"/>
        </w:rPr>
      </w:pPr>
      <w:r>
        <w:rPr>
          <w:b/>
          <w:sz w:val="28"/>
        </w:rPr>
        <w:t>Статья</w:t>
      </w:r>
      <w:r w:rsidR="00AA60D7">
        <w:rPr>
          <w:b/>
          <w:sz w:val="28"/>
        </w:rPr>
        <w:t> 3. </w:t>
      </w:r>
      <w:r>
        <w:rPr>
          <w:b/>
          <w:sz w:val="28"/>
        </w:rPr>
        <w:t>Структура Организации</w:t>
      </w:r>
    </w:p>
    <w:p w14:paraId="12DE0EEF" w14:textId="77777777" w:rsidR="00562050" w:rsidRDefault="00562050" w:rsidP="00606335">
      <w:pPr>
        <w:widowControl w:val="0"/>
        <w:ind w:firstLine="567"/>
        <w:jc w:val="center"/>
        <w:rPr>
          <w:b/>
          <w:sz w:val="28"/>
        </w:rPr>
      </w:pPr>
    </w:p>
    <w:p w14:paraId="6BEF9A86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lastRenderedPageBreak/>
        <w:t>3.1. </w:t>
      </w:r>
      <w:r w:rsidR="00042FE2" w:rsidRPr="00A06A2A">
        <w:rPr>
          <w:sz w:val="28"/>
        </w:rPr>
        <w:t>Структура Организации состоит из взаимодополняющих друг друга органов различного уровня, обеспечивающих согласованное решение находящихся в ведении Организации вопросов.</w:t>
      </w:r>
    </w:p>
    <w:p w14:paraId="6207ED41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3.2. </w:t>
      </w:r>
      <w:r w:rsidR="00606335" w:rsidRPr="00606335">
        <w:rPr>
          <w:sz w:val="28"/>
        </w:rPr>
        <w:t>Органами Организации являются:</w:t>
      </w:r>
    </w:p>
    <w:p w14:paraId="6525CA13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3.2.1. </w:t>
      </w:r>
      <w:r w:rsidR="00042FE2" w:rsidRPr="00606335">
        <w:rPr>
          <w:sz w:val="28"/>
        </w:rPr>
        <w:t>Общее собрание членов Организации или конференция Организации (далее – общее собрание или конференция).</w:t>
      </w:r>
    </w:p>
    <w:p w14:paraId="75C63794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3.2.2. </w:t>
      </w:r>
      <w:r w:rsidR="00042FE2">
        <w:rPr>
          <w:sz w:val="28"/>
        </w:rPr>
        <w:t>Совет Организации.</w:t>
      </w:r>
    </w:p>
    <w:p w14:paraId="504F328F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3.2.3. </w:t>
      </w:r>
      <w:r w:rsidR="00042FE2" w:rsidRPr="00606335">
        <w:rPr>
          <w:sz w:val="28"/>
        </w:rPr>
        <w:t>Председатель Организации.</w:t>
      </w:r>
    </w:p>
    <w:p w14:paraId="0953734A" w14:textId="77777777" w:rsidR="00A06A2A" w:rsidRDefault="00A06A2A" w:rsidP="00A06A2A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3.2.4. </w:t>
      </w:r>
      <w:r w:rsidR="00042FE2">
        <w:rPr>
          <w:sz w:val="28"/>
        </w:rPr>
        <w:t>Контрольно-ревизионная комиссия (ревизор).</w:t>
      </w:r>
    </w:p>
    <w:p w14:paraId="38914C4A" w14:textId="77777777" w:rsidR="00562050" w:rsidRDefault="00562050" w:rsidP="00606335">
      <w:pPr>
        <w:widowControl w:val="0"/>
        <w:tabs>
          <w:tab w:val="left" w:pos="1418"/>
        </w:tabs>
        <w:ind w:firstLine="624"/>
        <w:jc w:val="both"/>
        <w:rPr>
          <w:sz w:val="28"/>
          <w:shd w:val="clear" w:color="auto" w:fill="F71E04"/>
        </w:rPr>
      </w:pPr>
    </w:p>
    <w:p w14:paraId="3928889A" w14:textId="77777777" w:rsidR="00562050" w:rsidRDefault="00606335" w:rsidP="00606335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 4. </w:t>
      </w:r>
      <w:r w:rsidR="00042FE2">
        <w:rPr>
          <w:b/>
          <w:sz w:val="28"/>
        </w:rPr>
        <w:t>Членство в Организации</w:t>
      </w:r>
    </w:p>
    <w:p w14:paraId="630D4DFD" w14:textId="77777777" w:rsidR="00562050" w:rsidRDefault="00562050">
      <w:pPr>
        <w:widowControl w:val="0"/>
        <w:jc w:val="center"/>
        <w:rPr>
          <w:b/>
          <w:sz w:val="28"/>
        </w:rPr>
      </w:pPr>
    </w:p>
    <w:p w14:paraId="1075DF25" w14:textId="77777777" w:rsidR="00562050" w:rsidRDefault="00606335" w:rsidP="00606335">
      <w:pPr>
        <w:widowControl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4.1. </w:t>
      </w:r>
      <w:r w:rsidR="00042FE2" w:rsidRPr="00DE0F51">
        <w:rPr>
          <w:sz w:val="28"/>
        </w:rPr>
        <w:t>Членами Организации могут быть граждане, достигшие восемнадцатилетнего возраста, проживающие на территории ТОС.</w:t>
      </w:r>
    </w:p>
    <w:p w14:paraId="14FE4810" w14:textId="77777777" w:rsidR="00562050" w:rsidRDefault="00042FE2" w:rsidP="006063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Члены Организации имеют равные права и несут равные обязанности. Членство в Организации неотчуждаемо. Осуществление прав члена Организации не может быть передано другому лицу.</w:t>
      </w:r>
    </w:p>
    <w:p w14:paraId="7A1F5B6F" w14:textId="78C6468D" w:rsidR="00606335" w:rsidRDefault="00606335" w:rsidP="00606335">
      <w:pPr>
        <w:pStyle w:val="main"/>
        <w:widowControl w:val="0"/>
        <w:spacing w:beforeAutospacing="0" w:afterAutospacing="0"/>
        <w:ind w:firstLine="709"/>
        <w:jc w:val="both"/>
        <w:rPr>
          <w:sz w:val="28"/>
        </w:rPr>
      </w:pPr>
      <w:r>
        <w:rPr>
          <w:rStyle w:val="aa"/>
          <w:b w:val="0"/>
          <w:sz w:val="28"/>
        </w:rPr>
        <w:t>4.2. </w:t>
      </w:r>
      <w:r w:rsidR="00042FE2" w:rsidRPr="00DE0F51">
        <w:rPr>
          <w:sz w:val="28"/>
        </w:rPr>
        <w:t>Граждане, претендующие на вступление в члены Организации, направляют (подают) в Совет письменное заявление о приеме в члены Организации. Письменное заявление о приеме в члены Организации рассматривается Советом Организации, который в порядке, установленном для при</w:t>
      </w:r>
      <w:r w:rsidR="00A06A2A">
        <w:rPr>
          <w:sz w:val="28"/>
        </w:rPr>
        <w:t xml:space="preserve">нятия его решений, в течение </w:t>
      </w:r>
      <w:r w:rsidR="00757BCF">
        <w:rPr>
          <w:sz w:val="28"/>
        </w:rPr>
        <w:t xml:space="preserve">                                   </w:t>
      </w:r>
      <w:r w:rsidR="00A06A2A">
        <w:rPr>
          <w:sz w:val="28"/>
        </w:rPr>
        <w:t>30</w:t>
      </w:r>
      <w:r w:rsidR="00757BCF">
        <w:rPr>
          <w:sz w:val="28"/>
        </w:rPr>
        <w:t xml:space="preserve"> </w:t>
      </w:r>
      <w:r w:rsidR="00042FE2" w:rsidRPr="00DE0F51">
        <w:rPr>
          <w:sz w:val="28"/>
        </w:rPr>
        <w:t>календарных дней со дня поступления соответствующего заявления в Совет Организации, принимает решение о приеме или об отказе в приеме в члены Организации.</w:t>
      </w:r>
      <w:r w:rsidR="00042FE2">
        <w:rPr>
          <w:sz w:val="28"/>
          <w:shd w:val="clear" w:color="auto" w:fill="92FF99"/>
        </w:rPr>
        <w:t xml:space="preserve"> </w:t>
      </w:r>
    </w:p>
    <w:p w14:paraId="2003B86C" w14:textId="49B7F5B8" w:rsidR="00562050" w:rsidRDefault="00042FE2" w:rsidP="00DE0F51">
      <w:pPr>
        <w:pStyle w:val="main"/>
        <w:widowControl w:val="0"/>
        <w:shd w:val="clear" w:color="auto" w:fill="FFFFFF" w:themeFill="background1"/>
        <w:spacing w:beforeAutospacing="0" w:afterAutospacing="0"/>
        <w:ind w:firstLine="624"/>
        <w:jc w:val="both"/>
        <w:rPr>
          <w:sz w:val="28"/>
        </w:rPr>
      </w:pPr>
      <w:r w:rsidRPr="00DE0F51">
        <w:rPr>
          <w:sz w:val="28"/>
        </w:rPr>
        <w:t>Решение об отказе в приеме в члены Организации Совет Организации принимает, если лицо, претендующее на вст</w:t>
      </w:r>
      <w:r w:rsidR="00A06A2A">
        <w:rPr>
          <w:sz w:val="28"/>
        </w:rPr>
        <w:t xml:space="preserve">упление в Члены Организации, </w:t>
      </w:r>
      <w:r w:rsidR="00A07630">
        <w:rPr>
          <w:sz w:val="28"/>
        </w:rPr>
        <w:t xml:space="preserve"> </w:t>
      </w:r>
      <w:r w:rsidR="00436BF8">
        <w:rPr>
          <w:sz w:val="28"/>
        </w:rPr>
        <w:t xml:space="preserve">                                </w:t>
      </w:r>
      <w:r w:rsidR="00A06A2A">
        <w:rPr>
          <w:sz w:val="28"/>
        </w:rPr>
        <w:t>не</w:t>
      </w:r>
      <w:r w:rsidR="00757BCF">
        <w:rPr>
          <w:sz w:val="28"/>
        </w:rPr>
        <w:t xml:space="preserve"> </w:t>
      </w:r>
      <w:r w:rsidRPr="00DE0F51">
        <w:rPr>
          <w:sz w:val="28"/>
        </w:rPr>
        <w:t>соответствует требованиям пункта 4.1 настоящего Устава или имеются основания, предусмотренные пунктом 4.7 настоящего Устава</w:t>
      </w:r>
      <w:r w:rsidRPr="00DE0F51">
        <w:rPr>
          <w:sz w:val="28"/>
          <w:shd w:val="clear" w:color="auto" w:fill="FFFFFF" w:themeFill="background1"/>
        </w:rPr>
        <w:t>.</w:t>
      </w:r>
    </w:p>
    <w:p w14:paraId="49C6CDE4" w14:textId="77777777" w:rsidR="00606335" w:rsidRDefault="00042FE2" w:rsidP="00606335">
      <w:pPr>
        <w:pStyle w:val="main"/>
        <w:widowControl w:val="0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4.3.</w:t>
      </w:r>
      <w:r>
        <w:rPr>
          <w:rStyle w:val="apple-converted-space0"/>
          <w:sz w:val="28"/>
        </w:rPr>
        <w:t> </w:t>
      </w:r>
      <w:r>
        <w:rPr>
          <w:sz w:val="28"/>
        </w:rPr>
        <w:t xml:space="preserve">Со дня принятия решения Советом о приеме в члены Организации </w:t>
      </w:r>
      <w:r w:rsidRPr="00DE0F51">
        <w:rPr>
          <w:sz w:val="28"/>
          <w:shd w:val="clear" w:color="auto" w:fill="FFFFFF" w:themeFill="background1"/>
        </w:rPr>
        <w:t>гражданин, направивший (подавший)</w:t>
      </w:r>
      <w:r>
        <w:rPr>
          <w:sz w:val="28"/>
        </w:rPr>
        <w:t xml:space="preserve"> заявление, считается членом Организации, имеет</w:t>
      </w:r>
      <w:r>
        <w:rPr>
          <w:rStyle w:val="apple-converted-space0"/>
          <w:sz w:val="28"/>
        </w:rPr>
        <w:t xml:space="preserve"> </w:t>
      </w:r>
      <w:hyperlink r:id="rId9" w:history="1">
        <w:r>
          <w:rPr>
            <w:rStyle w:val="ab"/>
            <w:color w:val="000000"/>
            <w:sz w:val="28"/>
            <w:u w:val="none"/>
          </w:rPr>
          <w:t>права и несет обязанности</w:t>
        </w:r>
      </w:hyperlink>
      <w:r>
        <w:rPr>
          <w:sz w:val="28"/>
        </w:rPr>
        <w:t xml:space="preserve">, предусмотренные законодательством </w:t>
      </w:r>
      <w:r w:rsidRPr="00DE0F51">
        <w:rPr>
          <w:sz w:val="28"/>
          <w:shd w:val="clear" w:color="auto" w:fill="FFFFFF" w:themeFill="background1"/>
        </w:rPr>
        <w:t>Российской Федерации</w:t>
      </w:r>
      <w:r>
        <w:rPr>
          <w:sz w:val="28"/>
        </w:rPr>
        <w:t xml:space="preserve"> и настоящим</w:t>
      </w:r>
      <w:r>
        <w:rPr>
          <w:rStyle w:val="apple-converted-space0"/>
          <w:sz w:val="28"/>
        </w:rPr>
        <w:t> </w:t>
      </w:r>
      <w:hyperlink r:id="rId10" w:history="1">
        <w:r>
          <w:rPr>
            <w:rStyle w:val="ab"/>
            <w:color w:val="000000"/>
            <w:sz w:val="28"/>
            <w:u w:val="none"/>
          </w:rPr>
          <w:t>Уставом</w:t>
        </w:r>
      </w:hyperlink>
      <w:r>
        <w:rPr>
          <w:sz w:val="28"/>
        </w:rPr>
        <w:t>.</w:t>
      </w:r>
    </w:p>
    <w:p w14:paraId="6AD588AE" w14:textId="77777777" w:rsidR="00562050" w:rsidRDefault="00606335" w:rsidP="00606335">
      <w:pPr>
        <w:pStyle w:val="main"/>
        <w:widowControl w:val="0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4.4. </w:t>
      </w:r>
      <w:r w:rsidR="00042FE2">
        <w:rPr>
          <w:sz w:val="28"/>
        </w:rPr>
        <w:t>Член Организации вправе:</w:t>
      </w:r>
    </w:p>
    <w:p w14:paraId="1CE967C9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4.4.1. У</w:t>
      </w:r>
      <w:r w:rsidR="00042FE2">
        <w:rPr>
          <w:sz w:val="28"/>
        </w:rPr>
        <w:t>частвовать в управлении делами Организации;</w:t>
      </w:r>
    </w:p>
    <w:p w14:paraId="413F4523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4.4.2. В</w:t>
      </w:r>
      <w:r w:rsidR="00042FE2">
        <w:rPr>
          <w:sz w:val="28"/>
        </w:rPr>
        <w:t xml:space="preserve"> случаях и в порядке, которые предусмотрены </w:t>
      </w:r>
      <w:r w:rsidR="00042FE2" w:rsidRPr="00DE0F51">
        <w:rPr>
          <w:sz w:val="28"/>
          <w:shd w:val="clear" w:color="auto" w:fill="FFFFFF" w:themeFill="background1"/>
        </w:rPr>
        <w:t xml:space="preserve">законодательством </w:t>
      </w:r>
      <w:r w:rsidR="00A06A2A">
        <w:rPr>
          <w:sz w:val="28"/>
          <w:shd w:val="clear" w:color="auto" w:fill="FFFFFF" w:themeFill="background1"/>
        </w:rPr>
        <w:br/>
      </w:r>
      <w:r w:rsidR="00042FE2" w:rsidRPr="00DE0F51">
        <w:rPr>
          <w:sz w:val="28"/>
          <w:shd w:val="clear" w:color="auto" w:fill="FFFFFF" w:themeFill="background1"/>
        </w:rPr>
        <w:t>Российской Федерации и</w:t>
      </w:r>
      <w:r w:rsidR="00D53E0F">
        <w:rPr>
          <w:sz w:val="28"/>
        </w:rPr>
        <w:t xml:space="preserve"> настоящим У</w:t>
      </w:r>
      <w:r w:rsidR="00042FE2">
        <w:rPr>
          <w:sz w:val="28"/>
        </w:rPr>
        <w:t>ставом</w:t>
      </w:r>
      <w:r w:rsidR="008273C3">
        <w:rPr>
          <w:sz w:val="28"/>
        </w:rPr>
        <w:t>, получать информацию о д</w:t>
      </w:r>
      <w:r w:rsidR="00042FE2">
        <w:rPr>
          <w:sz w:val="28"/>
        </w:rPr>
        <w:t>еятельности Организации и знакомиться с ее бухгалтерской и иной документацией;</w:t>
      </w:r>
    </w:p>
    <w:p w14:paraId="334C359E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4.4.3. О</w:t>
      </w:r>
      <w:r w:rsidR="00042FE2">
        <w:rPr>
          <w:sz w:val="28"/>
        </w:rPr>
        <w:t>бжаловать решения органов Организации, влекущие гражданско-правовые последствия, в случаях и в порядке, которые предусмотрены законодательством Российской Федерации;</w:t>
      </w:r>
    </w:p>
    <w:p w14:paraId="0DB1C971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4.4.4. Т</w:t>
      </w:r>
      <w:r w:rsidR="00042FE2">
        <w:rPr>
          <w:sz w:val="28"/>
        </w:rPr>
        <w:t>ребовать, действуя от имени Организации, возмещения причиненных Организации убытков;</w:t>
      </w:r>
    </w:p>
    <w:p w14:paraId="78899BC2" w14:textId="77777777" w:rsidR="00562050" w:rsidRDefault="00B12CD6">
      <w:pPr>
        <w:widowControl w:val="0"/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4.4.5. О</w:t>
      </w:r>
      <w:r w:rsidR="00042FE2">
        <w:rPr>
          <w:sz w:val="28"/>
        </w:rPr>
        <w:t xml:space="preserve">спаривать, действуя от имени Организации, совершенные ею сделки </w:t>
      </w:r>
      <w:r w:rsidR="00A06A2A">
        <w:rPr>
          <w:sz w:val="28"/>
        </w:rPr>
        <w:br/>
      </w:r>
      <w:r w:rsidR="00042FE2">
        <w:rPr>
          <w:sz w:val="28"/>
        </w:rPr>
        <w:t xml:space="preserve">по основаниям, предусмотренным Гражданским кодексом Российской Федерации, </w:t>
      </w:r>
      <w:r w:rsidR="00A06A2A">
        <w:rPr>
          <w:sz w:val="28"/>
        </w:rPr>
        <w:br/>
      </w:r>
      <w:r w:rsidR="00042FE2">
        <w:rPr>
          <w:sz w:val="28"/>
        </w:rPr>
        <w:t xml:space="preserve">и требовать применения последствий их недействительности, а также применения </w:t>
      </w:r>
      <w:r w:rsidR="00042FE2">
        <w:rPr>
          <w:sz w:val="28"/>
        </w:rPr>
        <w:lastRenderedPageBreak/>
        <w:t>последствий недействительности ничтожных сделок Организации;</w:t>
      </w:r>
    </w:p>
    <w:p w14:paraId="52296C05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4.4.6. П</w:t>
      </w:r>
      <w:r w:rsidR="00042FE2" w:rsidRPr="00DE0F51">
        <w:rPr>
          <w:sz w:val="28"/>
          <w:shd w:val="clear" w:color="auto" w:fill="FFFFFF" w:themeFill="background1"/>
        </w:rPr>
        <w:t>ользоваться безвозмездно и на равных началах с другими членами Организации оказываемыми ею услугами;</w:t>
      </w:r>
    </w:p>
    <w:p w14:paraId="1A21D01D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4.4.7. П</w:t>
      </w:r>
      <w:r w:rsidR="00042FE2">
        <w:rPr>
          <w:sz w:val="28"/>
        </w:rPr>
        <w:t>о своему усмотрению в любое время выйти из Организации.</w:t>
      </w:r>
    </w:p>
    <w:p w14:paraId="1E39A947" w14:textId="77777777" w:rsidR="00562050" w:rsidRDefault="00606335" w:rsidP="006063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4.5. </w:t>
      </w:r>
      <w:r w:rsidR="00042FE2">
        <w:rPr>
          <w:sz w:val="28"/>
        </w:rPr>
        <w:t>Член Организации обязан:</w:t>
      </w:r>
    </w:p>
    <w:p w14:paraId="251FB9DF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4.5.1. У</w:t>
      </w:r>
      <w:r w:rsidR="00042FE2">
        <w:rPr>
          <w:sz w:val="28"/>
        </w:rPr>
        <w:t>частвовать в образовании имущества Орга</w:t>
      </w:r>
      <w:r w:rsidR="00A06A2A">
        <w:rPr>
          <w:sz w:val="28"/>
        </w:rPr>
        <w:t>низации в необходимом размере в </w:t>
      </w:r>
      <w:r w:rsidR="00042FE2">
        <w:rPr>
          <w:sz w:val="28"/>
        </w:rPr>
        <w:t xml:space="preserve">порядке, способом и </w:t>
      </w:r>
      <w:r w:rsidR="00555894">
        <w:rPr>
          <w:sz w:val="28"/>
        </w:rPr>
        <w:t xml:space="preserve">в сроки, которые предусмотрены </w:t>
      </w:r>
      <w:r w:rsidR="00042FE2" w:rsidRPr="00DE0F51">
        <w:rPr>
          <w:sz w:val="28"/>
          <w:shd w:val="clear" w:color="auto" w:fill="FFFFFF" w:themeFill="background1"/>
        </w:rPr>
        <w:t xml:space="preserve">законодательством Российской Федерации и </w:t>
      </w:r>
      <w:r w:rsidR="00D53E0F">
        <w:rPr>
          <w:sz w:val="28"/>
          <w:shd w:val="clear" w:color="auto" w:fill="FFFFFF" w:themeFill="background1"/>
        </w:rPr>
        <w:t>настоящим У</w:t>
      </w:r>
      <w:r w:rsidR="00042FE2" w:rsidRPr="00DE0F51">
        <w:rPr>
          <w:sz w:val="28"/>
          <w:shd w:val="clear" w:color="auto" w:fill="FFFFFF" w:themeFill="background1"/>
        </w:rPr>
        <w:t xml:space="preserve">ставом, в том числе, уплачивать предусмотренные </w:t>
      </w:r>
      <w:r w:rsidR="00D53E0F">
        <w:rPr>
          <w:sz w:val="28"/>
          <w:shd w:val="clear" w:color="auto" w:fill="FFFFFF" w:themeFill="background1"/>
        </w:rPr>
        <w:t>настоящим У</w:t>
      </w:r>
      <w:r w:rsidR="00D53E0F" w:rsidRPr="00DE0F51">
        <w:rPr>
          <w:sz w:val="28"/>
          <w:shd w:val="clear" w:color="auto" w:fill="FFFFFF" w:themeFill="background1"/>
        </w:rPr>
        <w:t>ставом</w:t>
      </w:r>
      <w:r w:rsidR="00042FE2" w:rsidRPr="00DE0F51">
        <w:rPr>
          <w:sz w:val="28"/>
          <w:shd w:val="clear" w:color="auto" w:fill="FFFFFF" w:themeFill="background1"/>
        </w:rPr>
        <w:t xml:space="preserve"> </w:t>
      </w:r>
      <w:r w:rsidR="00606335" w:rsidRPr="00DE0F51">
        <w:rPr>
          <w:sz w:val="28"/>
          <w:shd w:val="clear" w:color="auto" w:fill="FFFFFF" w:themeFill="background1"/>
        </w:rPr>
        <w:t>членские и иные взносы;</w:t>
      </w:r>
    </w:p>
    <w:p w14:paraId="4D2A78E0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4.5.2. Н</w:t>
      </w:r>
      <w:r w:rsidR="00CE68AC">
        <w:rPr>
          <w:sz w:val="28"/>
        </w:rPr>
        <w:t xml:space="preserve">е </w:t>
      </w:r>
      <w:r w:rsidR="00042FE2">
        <w:rPr>
          <w:sz w:val="28"/>
        </w:rPr>
        <w:t>разглашать конфиденциальную информацию о деятельности Организации;</w:t>
      </w:r>
    </w:p>
    <w:p w14:paraId="716C138C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4.5.3. У</w:t>
      </w:r>
      <w:r w:rsidR="00042FE2">
        <w:rPr>
          <w:sz w:val="28"/>
        </w:rPr>
        <w:t xml:space="preserve">частвовать в принятии решений, без которых Организация </w:t>
      </w:r>
      <w:r w:rsidR="00A06A2A">
        <w:rPr>
          <w:sz w:val="28"/>
        </w:rPr>
        <w:br/>
      </w:r>
      <w:r w:rsidR="00042FE2">
        <w:rPr>
          <w:sz w:val="28"/>
        </w:rPr>
        <w:t xml:space="preserve">не может продолжать свою деятельность в соответствии с </w:t>
      </w:r>
      <w:r w:rsidR="00042FE2" w:rsidRPr="00DE0F51">
        <w:rPr>
          <w:sz w:val="28"/>
          <w:shd w:val="clear" w:color="auto" w:fill="FFFFFF" w:themeFill="background1"/>
        </w:rPr>
        <w:t>законодательством Российской Федерации,</w:t>
      </w:r>
      <w:r w:rsidR="00042FE2">
        <w:rPr>
          <w:sz w:val="28"/>
        </w:rPr>
        <w:t xml:space="preserve"> если его участие необходимо для принятия таких </w:t>
      </w:r>
      <w:r w:rsidR="00A06A2A">
        <w:rPr>
          <w:sz w:val="28"/>
        </w:rPr>
        <w:br/>
      </w:r>
      <w:r w:rsidR="00042FE2">
        <w:rPr>
          <w:sz w:val="28"/>
        </w:rPr>
        <w:t>решений;</w:t>
      </w:r>
    </w:p>
    <w:p w14:paraId="5A36CA75" w14:textId="77777777" w:rsidR="00562050" w:rsidRDefault="00B12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4.5.4. Н</w:t>
      </w:r>
      <w:r w:rsidR="00042FE2">
        <w:rPr>
          <w:sz w:val="28"/>
        </w:rPr>
        <w:t>е совершать действия, заведомо направленные на причинение вреда Организации;</w:t>
      </w:r>
    </w:p>
    <w:p w14:paraId="0301DA3A" w14:textId="77777777" w:rsidR="00606335" w:rsidRDefault="00B12CD6" w:rsidP="00DE0F51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4.5.5. Н</w:t>
      </w:r>
      <w:r w:rsidR="00042FE2">
        <w:rPr>
          <w:sz w:val="28"/>
        </w:rPr>
        <w:t>е совершать действия (бездействие), которые существенно затрудняют или делают невозможным достижение целей, ради которых создана Организация.</w:t>
      </w:r>
    </w:p>
    <w:p w14:paraId="5C77B936" w14:textId="09809CB6" w:rsidR="008868D4" w:rsidRDefault="00606335" w:rsidP="008868D4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 w:rsidRPr="00B47331">
        <w:rPr>
          <w:sz w:val="28"/>
        </w:rPr>
        <w:t>4.6.</w:t>
      </w:r>
      <w:r>
        <w:rPr>
          <w:sz w:val="28"/>
        </w:rPr>
        <w:t> </w:t>
      </w:r>
      <w:r w:rsidR="008868D4">
        <w:rPr>
          <w:sz w:val="28"/>
        </w:rPr>
        <w:t xml:space="preserve">Размер и порядок сбора членских и </w:t>
      </w:r>
      <w:r w:rsidR="008868D4">
        <w:rPr>
          <w:sz w:val="28"/>
          <w:shd w:val="clear" w:color="auto" w:fill="FFFFFF" w:themeFill="background1"/>
        </w:rPr>
        <w:t xml:space="preserve">иных </w:t>
      </w:r>
      <w:r w:rsidR="008868D4">
        <w:rPr>
          <w:sz w:val="28"/>
        </w:rPr>
        <w:t xml:space="preserve">взносов определяется </w:t>
      </w:r>
      <w:r w:rsidR="00D251EB">
        <w:rPr>
          <w:sz w:val="28"/>
        </w:rPr>
        <w:t>Советом Организации</w:t>
      </w:r>
      <w:r w:rsidR="008868D4">
        <w:rPr>
          <w:sz w:val="28"/>
        </w:rPr>
        <w:t>.</w:t>
      </w:r>
    </w:p>
    <w:p w14:paraId="7E25760A" w14:textId="780945FF" w:rsidR="00606335" w:rsidRDefault="00042FE2" w:rsidP="00DE0F51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4.7.</w:t>
      </w:r>
      <w:r>
        <w:rPr>
          <w:rStyle w:val="apple-converted-space0"/>
          <w:sz w:val="28"/>
        </w:rPr>
        <w:t> </w:t>
      </w:r>
      <w:r>
        <w:rPr>
          <w:sz w:val="28"/>
        </w:rPr>
        <w:t>Членство в Организации прекращается в связи:</w:t>
      </w:r>
    </w:p>
    <w:p w14:paraId="7E2E6387" w14:textId="77777777" w:rsidR="00606335" w:rsidRDefault="00042FE2" w:rsidP="006063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 смертью гражданина;</w:t>
      </w:r>
    </w:p>
    <w:p w14:paraId="54AD22A9" w14:textId="77777777" w:rsidR="00606335" w:rsidRDefault="00042FE2" w:rsidP="006063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добровольным выходом из Организации;</w:t>
      </w:r>
    </w:p>
    <w:p w14:paraId="11178789" w14:textId="77777777" w:rsidR="00606335" w:rsidRDefault="00A06A2A" w:rsidP="00606335">
      <w:pPr>
        <w:widowControl w:val="0"/>
        <w:ind w:firstLine="709"/>
        <w:jc w:val="both"/>
        <w:rPr>
          <w:sz w:val="28"/>
          <w:shd w:val="clear" w:color="auto" w:fill="92FF99"/>
        </w:rPr>
      </w:pPr>
      <w:r>
        <w:rPr>
          <w:sz w:val="28"/>
          <w:shd w:val="clear" w:color="auto" w:fill="FFFFFF" w:themeFill="background1"/>
        </w:rPr>
        <w:t xml:space="preserve">с </w:t>
      </w:r>
      <w:r w:rsidR="00042FE2" w:rsidRPr="00DE0F51">
        <w:rPr>
          <w:sz w:val="28"/>
          <w:shd w:val="clear" w:color="auto" w:fill="FFFFFF" w:themeFill="background1"/>
        </w:rPr>
        <w:t>выбытием на постоянное место жительства за пределы территории ТОС;</w:t>
      </w:r>
    </w:p>
    <w:p w14:paraId="4EB759F3" w14:textId="77777777" w:rsidR="00606335" w:rsidRPr="00DE0F51" w:rsidRDefault="00606335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>с</w:t>
      </w:r>
      <w:r w:rsidR="00042FE2" w:rsidRPr="00DE0F51">
        <w:rPr>
          <w:sz w:val="28"/>
          <w:shd w:val="clear" w:color="auto" w:fill="FFFFFF" w:themeFill="background1"/>
        </w:rPr>
        <w:t xml:space="preserve"> признанием судом недееспособным или ограниченно дееспособным;</w:t>
      </w:r>
    </w:p>
    <w:p w14:paraId="6B02AE8B" w14:textId="77777777" w:rsidR="00606335" w:rsidRPr="00DE0F51" w:rsidRDefault="00042FE2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>с признанием судом безвестно отсутствующим или объявлением умершим;</w:t>
      </w:r>
    </w:p>
    <w:p w14:paraId="60EF0095" w14:textId="77777777" w:rsidR="00606335" w:rsidRPr="00DE0F51" w:rsidRDefault="00042FE2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>с вступлением в законную силу обвинительного приговора суда;</w:t>
      </w:r>
    </w:p>
    <w:p w14:paraId="4BF63828" w14:textId="77777777" w:rsidR="00606335" w:rsidRPr="00DE0F51" w:rsidRDefault="00042FE2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 xml:space="preserve">с прекращением гражданства Российской Федерации либо гражданства иностранного государства – участника международного договора </w:t>
      </w:r>
      <w:r w:rsidR="00A06A2A">
        <w:rPr>
          <w:sz w:val="28"/>
          <w:shd w:val="clear" w:color="auto" w:fill="FFFFFF" w:themeFill="background1"/>
        </w:rPr>
        <w:br/>
      </w:r>
      <w:r w:rsidRPr="00DE0F51">
        <w:rPr>
          <w:sz w:val="28"/>
          <w:shd w:val="clear" w:color="auto" w:fill="FFFFFF" w:themeFill="background1"/>
        </w:rPr>
        <w:t>Российской Федерации, в соответствии с которым иност</w:t>
      </w:r>
      <w:r w:rsidR="00A06A2A">
        <w:rPr>
          <w:sz w:val="28"/>
          <w:shd w:val="clear" w:color="auto" w:fill="FFFFFF" w:themeFill="background1"/>
        </w:rPr>
        <w:t xml:space="preserve">ранный гражданин </w:t>
      </w:r>
      <w:r w:rsidR="00A06A2A">
        <w:rPr>
          <w:sz w:val="28"/>
          <w:shd w:val="clear" w:color="auto" w:fill="FFFFFF" w:themeFill="background1"/>
        </w:rPr>
        <w:br/>
        <w:t xml:space="preserve">имеет право на </w:t>
      </w:r>
      <w:r w:rsidRPr="00DE0F51">
        <w:rPr>
          <w:sz w:val="28"/>
          <w:shd w:val="clear" w:color="auto" w:fill="FFFFFF" w:themeFill="background1"/>
        </w:rPr>
        <w:t xml:space="preserve">осуществление территориального </w:t>
      </w:r>
      <w:r w:rsidR="00A06A2A">
        <w:rPr>
          <w:sz w:val="28"/>
          <w:shd w:val="clear" w:color="auto" w:fill="FFFFFF" w:themeFill="background1"/>
        </w:rPr>
        <w:t>общественного самоуправления на </w:t>
      </w:r>
      <w:r w:rsidRPr="00DE0F51">
        <w:rPr>
          <w:sz w:val="28"/>
          <w:shd w:val="clear" w:color="auto" w:fill="FFFFFF" w:themeFill="background1"/>
        </w:rPr>
        <w:t>территории ТОС;</w:t>
      </w:r>
    </w:p>
    <w:p w14:paraId="3FD5432D" w14:textId="77777777" w:rsidR="00606335" w:rsidRPr="00DE0F51" w:rsidRDefault="00042FE2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>с призывом на военную службу или направлением на заменяющую ее альтернативную гражданскую службу;</w:t>
      </w:r>
    </w:p>
    <w:p w14:paraId="737EFDB8" w14:textId="77777777" w:rsidR="00606335" w:rsidRPr="00DE0F51" w:rsidRDefault="00042FE2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DE0F51">
        <w:rPr>
          <w:sz w:val="28"/>
          <w:shd w:val="clear" w:color="auto" w:fill="FFFFFF" w:themeFill="background1"/>
        </w:rPr>
        <w:t>с приобретением статуса иностранного агента;</w:t>
      </w:r>
    </w:p>
    <w:p w14:paraId="69D87D05" w14:textId="77777777" w:rsidR="00606335" w:rsidRDefault="00042FE2" w:rsidP="006063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исключением из числа членов Организации;</w:t>
      </w:r>
    </w:p>
    <w:p w14:paraId="3141085A" w14:textId="77777777" w:rsidR="00606335" w:rsidRPr="00DE0F51" w:rsidRDefault="00A06A2A" w:rsidP="0060633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 xml:space="preserve">с </w:t>
      </w:r>
      <w:r w:rsidR="00042FE2" w:rsidRPr="00DE0F51">
        <w:rPr>
          <w:sz w:val="28"/>
          <w:shd w:val="clear" w:color="auto" w:fill="FFFFFF" w:themeFill="background1"/>
        </w:rPr>
        <w:t>наступлением случаев, установленных законодательством Российской Федерации.</w:t>
      </w:r>
    </w:p>
    <w:p w14:paraId="26EA2EE0" w14:textId="77777777" w:rsidR="00606335" w:rsidRDefault="00042FE2" w:rsidP="00DE0F51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4.8.</w:t>
      </w:r>
      <w:r>
        <w:rPr>
          <w:rStyle w:val="apple-converted-space0"/>
          <w:sz w:val="28"/>
        </w:rPr>
        <w:t> </w:t>
      </w:r>
      <w:r>
        <w:rPr>
          <w:sz w:val="28"/>
        </w:rPr>
        <w:t>Добровольный выход из Организации считается осуществленным</w:t>
      </w:r>
      <w:r w:rsidRPr="003C6BDA">
        <w:rPr>
          <w:sz w:val="28"/>
        </w:rPr>
        <w:t xml:space="preserve"> </w:t>
      </w:r>
      <w:r w:rsidRPr="00DE0F51">
        <w:rPr>
          <w:sz w:val="28"/>
          <w:shd w:val="clear" w:color="auto" w:fill="FFFFFF" w:themeFill="background1"/>
        </w:rPr>
        <w:t>со дня подачи членом Организации письменного з</w:t>
      </w:r>
      <w:r w:rsidR="005E640E">
        <w:rPr>
          <w:sz w:val="28"/>
          <w:shd w:val="clear" w:color="auto" w:fill="FFFFFF" w:themeFill="background1"/>
        </w:rPr>
        <w:t>аявления в Совет Организации об </w:t>
      </w:r>
      <w:r w:rsidRPr="00DE0F51">
        <w:rPr>
          <w:sz w:val="28"/>
          <w:shd w:val="clear" w:color="auto" w:fill="FFFFFF" w:themeFill="background1"/>
        </w:rPr>
        <w:t>исключении из числа членов Организации</w:t>
      </w:r>
      <w:r w:rsidRPr="00555894">
        <w:rPr>
          <w:sz w:val="28"/>
          <w:shd w:val="clear" w:color="auto" w:fill="FFFFFF" w:themeFill="background1"/>
        </w:rPr>
        <w:t>.</w:t>
      </w:r>
    </w:p>
    <w:p w14:paraId="01151A7A" w14:textId="77777777" w:rsidR="00606335" w:rsidRDefault="00042FE2" w:rsidP="00606335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DE0F51">
        <w:rPr>
          <w:sz w:val="28"/>
          <w:shd w:val="clear" w:color="auto" w:fill="FFFFFF" w:themeFill="background1"/>
        </w:rPr>
        <w:t>4.9.</w:t>
      </w:r>
      <w:r w:rsidRPr="00DE0F51">
        <w:rPr>
          <w:rStyle w:val="apple-converted-space0"/>
          <w:sz w:val="28"/>
          <w:shd w:val="clear" w:color="auto" w:fill="FFFFFF" w:themeFill="background1"/>
        </w:rPr>
        <w:t xml:space="preserve"> Совет Организации </w:t>
      </w:r>
      <w:r w:rsidRPr="00DE0F51">
        <w:rPr>
          <w:sz w:val="28"/>
          <w:shd w:val="clear" w:color="auto" w:fill="FFFFFF" w:themeFill="background1"/>
        </w:rPr>
        <w:t xml:space="preserve">принимает решение об </w:t>
      </w:r>
      <w:r w:rsidR="00555894">
        <w:rPr>
          <w:rStyle w:val="aa"/>
          <w:b w:val="0"/>
          <w:sz w:val="28"/>
          <w:shd w:val="clear" w:color="auto" w:fill="FFFFFF" w:themeFill="background1"/>
        </w:rPr>
        <w:t>исключении члена из </w:t>
      </w:r>
      <w:r w:rsidRPr="00DE0F51">
        <w:rPr>
          <w:rStyle w:val="aa"/>
          <w:b w:val="0"/>
          <w:sz w:val="28"/>
          <w:shd w:val="clear" w:color="auto" w:fill="FFFFFF" w:themeFill="background1"/>
        </w:rPr>
        <w:t>Организации</w:t>
      </w:r>
      <w:r w:rsidR="00555894">
        <w:rPr>
          <w:rStyle w:val="apple-converted-space0"/>
          <w:b/>
          <w:sz w:val="28"/>
          <w:shd w:val="clear" w:color="auto" w:fill="FFFFFF" w:themeFill="background1"/>
        </w:rPr>
        <w:t> </w:t>
      </w:r>
      <w:r w:rsidRPr="00DE0F51">
        <w:rPr>
          <w:sz w:val="28"/>
          <w:shd w:val="clear" w:color="auto" w:fill="FFFFFF" w:themeFill="background1"/>
        </w:rPr>
        <w:t>в одном из следующих случаев:</w:t>
      </w:r>
    </w:p>
    <w:p w14:paraId="21A5584B" w14:textId="77777777" w:rsidR="00606335" w:rsidRDefault="00B12CD6" w:rsidP="005E640E">
      <w:pPr>
        <w:widowControl w:val="0"/>
        <w:ind w:firstLine="709"/>
        <w:jc w:val="both"/>
        <w:rPr>
          <w:sz w:val="28"/>
          <w:shd w:val="clear" w:color="auto" w:fill="92FF99"/>
        </w:rPr>
      </w:pPr>
      <w:r>
        <w:rPr>
          <w:sz w:val="28"/>
          <w:shd w:val="clear" w:color="auto" w:fill="FFFFFF" w:themeFill="background1"/>
        </w:rPr>
        <w:t>4.9.1. П</w:t>
      </w:r>
      <w:r w:rsidR="00042FE2" w:rsidRPr="00DE0F51">
        <w:rPr>
          <w:sz w:val="28"/>
          <w:shd w:val="clear" w:color="auto" w:fill="FFFFFF" w:themeFill="background1"/>
        </w:rPr>
        <w:t xml:space="preserve">ри отсутствии на трех заседаниях общих собраний или конференций </w:t>
      </w:r>
      <w:r w:rsidR="00042FE2" w:rsidRPr="00DE0F51">
        <w:rPr>
          <w:sz w:val="28"/>
          <w:shd w:val="clear" w:color="auto" w:fill="FFFFFF" w:themeFill="background1"/>
        </w:rPr>
        <w:lastRenderedPageBreak/>
        <w:t>подряд, если не подтверждены уважительные причины отсутствия;</w:t>
      </w:r>
    </w:p>
    <w:p w14:paraId="5F3901E6" w14:textId="77777777" w:rsidR="00562050" w:rsidRDefault="00B12CD6" w:rsidP="005E640E">
      <w:pPr>
        <w:widowControl w:val="0"/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4.9.2. П</w:t>
      </w:r>
      <w:r w:rsidR="00042FE2" w:rsidRPr="00606335">
        <w:rPr>
          <w:sz w:val="28"/>
        </w:rPr>
        <w:t>олной неуплаты</w:t>
      </w:r>
      <w:r w:rsidR="00042FE2">
        <w:rPr>
          <w:sz w:val="28"/>
        </w:rPr>
        <w:t xml:space="preserve"> </w:t>
      </w:r>
      <w:r w:rsidR="00042FE2" w:rsidRPr="00DE0F51">
        <w:rPr>
          <w:sz w:val="28"/>
          <w:shd w:val="clear" w:color="auto" w:fill="FFFFFF" w:themeFill="background1"/>
        </w:rPr>
        <w:t>членских и (или) иных взносов</w:t>
      </w:r>
      <w:r w:rsidR="00042FE2">
        <w:rPr>
          <w:sz w:val="28"/>
        </w:rPr>
        <w:t xml:space="preserve"> в течение двух или более лет;</w:t>
      </w:r>
    </w:p>
    <w:p w14:paraId="290AB2EE" w14:textId="77777777" w:rsidR="00562050" w:rsidRDefault="00B12CD6" w:rsidP="005E640E">
      <w:pPr>
        <w:widowControl w:val="0"/>
        <w:tabs>
          <w:tab w:val="left" w:pos="993"/>
        </w:tabs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4.9.3. Д</w:t>
      </w:r>
      <w:r w:rsidR="00042FE2">
        <w:rPr>
          <w:sz w:val="28"/>
        </w:rPr>
        <w:t xml:space="preserve">опущения </w:t>
      </w:r>
      <w:r w:rsidR="00042FE2" w:rsidRPr="00DE0F51">
        <w:rPr>
          <w:sz w:val="28"/>
          <w:shd w:val="clear" w:color="auto" w:fill="FFFFFF" w:themeFill="background1"/>
        </w:rPr>
        <w:t>систематических (более трех) грубых нарушений членом Организации положений настоящего Устава, а также</w:t>
      </w:r>
      <w:r w:rsidR="00042FE2">
        <w:rPr>
          <w:sz w:val="28"/>
        </w:rPr>
        <w:t xml:space="preserve"> невыполнения решений </w:t>
      </w:r>
      <w:r w:rsidR="00042FE2" w:rsidRPr="00DE0F51">
        <w:rPr>
          <w:sz w:val="28"/>
          <w:shd w:val="clear" w:color="auto" w:fill="FFFFFF" w:themeFill="background1"/>
        </w:rPr>
        <w:t>общего собрания или конференции, Совета и председателя</w:t>
      </w:r>
      <w:r w:rsidR="00042FE2">
        <w:rPr>
          <w:sz w:val="28"/>
        </w:rPr>
        <w:t xml:space="preserve"> Совета.</w:t>
      </w:r>
    </w:p>
    <w:p w14:paraId="1A7F1281" w14:textId="77777777" w:rsidR="00562050" w:rsidRDefault="00562050" w:rsidP="00606335">
      <w:pPr>
        <w:widowControl w:val="0"/>
        <w:ind w:firstLine="567"/>
        <w:jc w:val="center"/>
        <w:rPr>
          <w:b/>
          <w:sz w:val="28"/>
          <w:shd w:val="clear" w:color="auto" w:fill="92FF99"/>
        </w:rPr>
      </w:pPr>
    </w:p>
    <w:p w14:paraId="17F5A1A1" w14:textId="77777777" w:rsidR="00562050" w:rsidRDefault="00635F44" w:rsidP="00195D2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  <w:shd w:val="clear" w:color="auto" w:fill="FFFFFF" w:themeFill="background1"/>
        </w:rPr>
        <w:t xml:space="preserve">Статья 5. </w:t>
      </w:r>
      <w:r w:rsidR="00042FE2" w:rsidRPr="00BC3200">
        <w:rPr>
          <w:b/>
          <w:sz w:val="28"/>
          <w:shd w:val="clear" w:color="auto" w:fill="FFFFFF" w:themeFill="background1"/>
        </w:rPr>
        <w:t>Общее собрание или конференция</w:t>
      </w:r>
    </w:p>
    <w:p w14:paraId="45464AE5" w14:textId="77777777" w:rsidR="00562050" w:rsidRDefault="00562050" w:rsidP="00DE0F51">
      <w:pPr>
        <w:widowControl w:val="0"/>
        <w:ind w:firstLine="624"/>
        <w:jc w:val="both"/>
        <w:rPr>
          <w:sz w:val="28"/>
        </w:rPr>
      </w:pPr>
    </w:p>
    <w:p w14:paraId="34B40FE1" w14:textId="77777777" w:rsidR="00562050" w:rsidRDefault="005E640E" w:rsidP="005E640E">
      <w:pPr>
        <w:ind w:left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5.1. </w:t>
      </w:r>
      <w:r w:rsidR="00042FE2" w:rsidRPr="00BC3200">
        <w:rPr>
          <w:sz w:val="28"/>
          <w:shd w:val="clear" w:color="auto" w:fill="FFFFFF" w:themeFill="background1"/>
        </w:rPr>
        <w:t>Общее собрание или конференция я</w:t>
      </w:r>
      <w:r w:rsidR="00042FE2">
        <w:rPr>
          <w:sz w:val="28"/>
        </w:rPr>
        <w:t>вляется высшим органом Организации.</w:t>
      </w:r>
    </w:p>
    <w:p w14:paraId="7AD1F8A9" w14:textId="77777777" w:rsidR="005E640E" w:rsidRDefault="00042FE2" w:rsidP="005E640E">
      <w:pPr>
        <w:widowControl w:val="0"/>
        <w:shd w:val="clear" w:color="auto" w:fill="FFFFFF" w:themeFill="background1"/>
        <w:ind w:firstLine="708"/>
        <w:jc w:val="both"/>
        <w:rPr>
          <w:sz w:val="28"/>
        </w:rPr>
      </w:pPr>
      <w:r w:rsidRPr="005E640E">
        <w:rPr>
          <w:sz w:val="28"/>
        </w:rPr>
        <w:t xml:space="preserve">В случае, если число членов в Организации менее ста </w:t>
      </w:r>
      <w:r w:rsidR="008D78DB" w:rsidRPr="005E640E">
        <w:rPr>
          <w:sz w:val="28"/>
        </w:rPr>
        <w:t>–</w:t>
      </w:r>
      <w:r w:rsidRPr="005E640E">
        <w:rPr>
          <w:sz w:val="28"/>
        </w:rPr>
        <w:t xml:space="preserve"> высшим </w:t>
      </w:r>
      <w:r w:rsidR="005E640E">
        <w:rPr>
          <w:sz w:val="28"/>
        </w:rPr>
        <w:br/>
      </w:r>
      <w:r w:rsidRPr="005E640E">
        <w:rPr>
          <w:sz w:val="28"/>
        </w:rPr>
        <w:t xml:space="preserve">руководящим органом является общее собрание, если число членов в Организации </w:t>
      </w:r>
      <w:r w:rsidR="005E640E">
        <w:rPr>
          <w:sz w:val="28"/>
        </w:rPr>
        <w:t>сто и более</w:t>
      </w:r>
      <w:r w:rsidRPr="005E640E">
        <w:rPr>
          <w:sz w:val="28"/>
        </w:rPr>
        <w:t xml:space="preserve"> – высшим руководящим органом является </w:t>
      </w:r>
      <w:r w:rsidRPr="005E640E">
        <w:rPr>
          <w:sz w:val="28"/>
          <w:shd w:val="clear" w:color="auto" w:fill="FFFFFF" w:themeFill="background1"/>
        </w:rPr>
        <w:t>конференция.</w:t>
      </w:r>
    </w:p>
    <w:p w14:paraId="643D6800" w14:textId="4EAB06C0" w:rsidR="005E640E" w:rsidRDefault="005E640E" w:rsidP="005E640E">
      <w:pPr>
        <w:widowControl w:val="0"/>
        <w:shd w:val="clear" w:color="auto" w:fill="FFFFFF" w:themeFill="background1"/>
        <w:ind w:firstLine="708"/>
        <w:jc w:val="both"/>
        <w:rPr>
          <w:sz w:val="28"/>
        </w:rPr>
      </w:pPr>
      <w:r>
        <w:rPr>
          <w:sz w:val="28"/>
        </w:rPr>
        <w:t>5.2. </w:t>
      </w:r>
      <w:r w:rsidR="00042FE2">
        <w:rPr>
          <w:sz w:val="28"/>
        </w:rPr>
        <w:t xml:space="preserve">Общее собрание или конференция созывается по инициативе </w:t>
      </w:r>
      <w:r>
        <w:rPr>
          <w:sz w:val="28"/>
        </w:rPr>
        <w:br/>
      </w:r>
      <w:r w:rsidR="00042FE2" w:rsidRPr="00DF6E5C">
        <w:rPr>
          <w:sz w:val="28"/>
          <w:shd w:val="clear" w:color="auto" w:fill="FFFFFF" w:themeFill="background1"/>
        </w:rPr>
        <w:t xml:space="preserve">выборных органов Организации, инициативной группы </w:t>
      </w:r>
      <w:r w:rsidR="00042FE2" w:rsidRPr="009A5890">
        <w:rPr>
          <w:sz w:val="28"/>
          <w:shd w:val="clear" w:color="auto" w:fill="FFFFFF" w:themeFill="background1"/>
        </w:rPr>
        <w:t xml:space="preserve">из </w:t>
      </w:r>
      <w:r w:rsidR="00436BF8" w:rsidRPr="009A5890">
        <w:rPr>
          <w:sz w:val="28"/>
          <w:shd w:val="clear" w:color="auto" w:fill="FFFFFF" w:themeFill="background1"/>
        </w:rPr>
        <w:t>пяти</w:t>
      </w:r>
      <w:r w:rsidR="00042FE2" w:rsidRPr="009A5890">
        <w:rPr>
          <w:sz w:val="28"/>
          <w:shd w:val="clear" w:color="auto" w:fill="FFFFFF" w:themeFill="background1"/>
        </w:rPr>
        <w:t xml:space="preserve"> членов Организации</w:t>
      </w:r>
      <w:r w:rsidR="00042FE2" w:rsidRPr="00DF6E5C">
        <w:rPr>
          <w:sz w:val="28"/>
          <w:shd w:val="clear" w:color="auto" w:fill="FFFFFF" w:themeFill="background1"/>
        </w:rPr>
        <w:t xml:space="preserve"> (далее – организатор).</w:t>
      </w:r>
    </w:p>
    <w:p w14:paraId="22CBA48A" w14:textId="77777777" w:rsidR="00562050" w:rsidRDefault="005E640E" w:rsidP="005E640E">
      <w:pPr>
        <w:widowControl w:val="0"/>
        <w:shd w:val="clear" w:color="auto" w:fill="FFFFFF" w:themeFill="background1"/>
        <w:ind w:firstLine="708"/>
        <w:jc w:val="both"/>
        <w:rPr>
          <w:sz w:val="28"/>
        </w:rPr>
      </w:pPr>
      <w:r>
        <w:rPr>
          <w:sz w:val="28"/>
        </w:rPr>
        <w:t>5.3. </w:t>
      </w:r>
      <w:r w:rsidR="00042FE2" w:rsidRPr="00DF6E5C">
        <w:rPr>
          <w:sz w:val="28"/>
          <w:shd w:val="clear" w:color="auto" w:fill="FFFFFF" w:themeFill="background1"/>
        </w:rPr>
        <w:t>Общее собрание или конференция</w:t>
      </w:r>
      <w:r w:rsidR="00DF6E5C">
        <w:rPr>
          <w:sz w:val="28"/>
        </w:rPr>
        <w:t xml:space="preserve"> проводятся по</w:t>
      </w:r>
      <w:r w:rsidR="004E27EB">
        <w:rPr>
          <w:sz w:val="28"/>
        </w:rPr>
        <w:t xml:space="preserve"> </w:t>
      </w:r>
      <w:r w:rsidR="00042FE2">
        <w:rPr>
          <w:sz w:val="28"/>
        </w:rPr>
        <w:t xml:space="preserve">необходимости, </w:t>
      </w:r>
      <w:r>
        <w:rPr>
          <w:sz w:val="28"/>
        </w:rPr>
        <w:br/>
      </w:r>
      <w:r w:rsidR="00042FE2">
        <w:rPr>
          <w:sz w:val="28"/>
        </w:rPr>
        <w:t xml:space="preserve">но не реже одного раза в год. Общее собрание или конференция </w:t>
      </w:r>
      <w:r w:rsidR="00042FE2" w:rsidRPr="00DF6E5C">
        <w:rPr>
          <w:sz w:val="28"/>
          <w:shd w:val="clear" w:color="auto" w:fill="FFFFFF" w:themeFill="background1"/>
        </w:rPr>
        <w:t>должно (должна) быть проведено (проведена) не позднее 30 календарных дней со дня</w:t>
      </w:r>
      <w:r w:rsidR="00042FE2">
        <w:rPr>
          <w:sz w:val="28"/>
        </w:rPr>
        <w:t xml:space="preserve"> принятия решения о созыве общего собрания или конференции. </w:t>
      </w:r>
    </w:p>
    <w:p w14:paraId="3FA0B7F0" w14:textId="39582759" w:rsid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 xml:space="preserve">Норма представительства избранных делегатов на конференцию при количестве </w:t>
      </w:r>
      <w:r w:rsidR="00FA6475">
        <w:rPr>
          <w:sz w:val="28"/>
          <w:szCs w:val="28"/>
        </w:rPr>
        <w:t>членов Организации</w:t>
      </w:r>
      <w:r>
        <w:rPr>
          <w:sz w:val="28"/>
          <w:szCs w:val="28"/>
        </w:rPr>
        <w:t>,</w:t>
      </w:r>
      <w:r w:rsidRPr="000F5466">
        <w:rPr>
          <w:sz w:val="28"/>
          <w:szCs w:val="28"/>
        </w:rPr>
        <w:t xml:space="preserve"> достигших восемнадцатилетнего возраста и проживающих на территории ТОС составляет:</w:t>
      </w:r>
    </w:p>
    <w:p w14:paraId="2ADC94F5" w14:textId="0DCAA737" w:rsidR="000F5466" w:rsidRDefault="000F5466" w:rsidP="000F5466">
      <w:pPr>
        <w:pStyle w:val="af4"/>
        <w:rPr>
          <w:sz w:val="28"/>
          <w:szCs w:val="28"/>
        </w:rPr>
      </w:pPr>
      <w:r w:rsidRPr="000F5466">
        <w:rPr>
          <w:sz w:val="28"/>
          <w:szCs w:val="28"/>
        </w:rPr>
        <w:t>от 10</w:t>
      </w:r>
      <w:r w:rsidR="00D251EB">
        <w:rPr>
          <w:sz w:val="28"/>
          <w:szCs w:val="28"/>
        </w:rPr>
        <w:t>0</w:t>
      </w:r>
      <w:r w:rsidRPr="000F5466">
        <w:rPr>
          <w:sz w:val="28"/>
          <w:szCs w:val="28"/>
        </w:rPr>
        <w:t xml:space="preserve"> до 300 </w:t>
      </w:r>
      <w:r w:rsidR="00D251EB">
        <w:rPr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20 </w:t>
      </w:r>
      <w:r w:rsidR="00D251EB">
        <w:rPr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301 до 600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40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601 до 1000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60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1001 до 2000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80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2001 до 10000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100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10001 до 15000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150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15001 до 20000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200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20001 до 30000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- один делегат от 300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;</w:t>
      </w:r>
      <w:r w:rsidRPr="000F5466">
        <w:rPr>
          <w:sz w:val="28"/>
          <w:szCs w:val="28"/>
        </w:rPr>
        <w:br/>
        <w:t xml:space="preserve">от 30001 </w:t>
      </w:r>
      <w:r w:rsidR="00D251EB">
        <w:rPr>
          <w:color w:val="auto"/>
          <w:sz w:val="28"/>
          <w:szCs w:val="28"/>
        </w:rPr>
        <w:t>члена</w:t>
      </w:r>
      <w:r w:rsidRPr="000F5466">
        <w:rPr>
          <w:sz w:val="28"/>
          <w:szCs w:val="28"/>
        </w:rPr>
        <w:t xml:space="preserve"> - один делегат от 500 </w:t>
      </w:r>
      <w:r w:rsidR="00D251EB">
        <w:rPr>
          <w:color w:val="auto"/>
          <w:sz w:val="28"/>
          <w:szCs w:val="28"/>
        </w:rPr>
        <w:t>членов</w:t>
      </w:r>
      <w:r w:rsidRPr="000F5466">
        <w:rPr>
          <w:sz w:val="28"/>
          <w:szCs w:val="28"/>
        </w:rPr>
        <w:t>.</w:t>
      </w:r>
    </w:p>
    <w:p w14:paraId="73BA126D" w14:textId="05EA555E" w:rsidR="000F5466" w:rsidRP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>Собрание по избранию делегатов на конференцию проводится по выбору инициативной группы в одной из двух форм:</w:t>
      </w:r>
    </w:p>
    <w:p w14:paraId="1F82461B" w14:textId="23D38E99" w:rsid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 xml:space="preserve">Очная форма - в виде совместного присутствия </w:t>
      </w:r>
      <w:r>
        <w:rPr>
          <w:sz w:val="28"/>
          <w:szCs w:val="28"/>
        </w:rPr>
        <w:t xml:space="preserve">членов Организации на </w:t>
      </w:r>
      <w:r w:rsidRPr="000F5466">
        <w:rPr>
          <w:sz w:val="28"/>
          <w:szCs w:val="28"/>
        </w:rPr>
        <w:t>собрании в определенном инициативной группой месте. Голосование по избранию делегатов на конференцию оформляется протоколом собрания с приложением списка присутствующих на нем. Кандидатуры для избрания делегатами на конференцию предлагают инициативная группа и участники собрания до начала голосования по избранию делегатов на конференцию;</w:t>
      </w:r>
    </w:p>
    <w:p w14:paraId="3E39697D" w14:textId="63C1B8DC" w:rsidR="000F5466" w:rsidRP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 xml:space="preserve">Заочная форма - в виде сбора подписей в поддержку кандидатов в делегаты на конференцию, кандидатуры которых были предложены и включены в подписные листы инициативной группой. Голосование по избранию делегатов на конференцию </w:t>
      </w:r>
      <w:r w:rsidRPr="000F5466">
        <w:rPr>
          <w:sz w:val="28"/>
          <w:szCs w:val="28"/>
        </w:rPr>
        <w:lastRenderedPageBreak/>
        <w:t>оформляется подписными листами, в которых участники собрания проставляют свои подписи за кандидатов в делегаты на конференцию.</w:t>
      </w:r>
    </w:p>
    <w:p w14:paraId="67F723BC" w14:textId="717FDC78" w:rsidR="000F5466" w:rsidRP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 xml:space="preserve">Собрание по избранию делегатов на конференцию считается правомочным, если в голосовании принимают участие не менее одной трети </w:t>
      </w:r>
      <w:r w:rsidR="00FA6475">
        <w:rPr>
          <w:sz w:val="28"/>
          <w:szCs w:val="28"/>
        </w:rPr>
        <w:t>членов</w:t>
      </w:r>
      <w:r w:rsidRPr="000F5466">
        <w:rPr>
          <w:sz w:val="28"/>
          <w:szCs w:val="28"/>
        </w:rPr>
        <w:t xml:space="preserve"> </w:t>
      </w:r>
      <w:r w:rsidR="00FA6475">
        <w:rPr>
          <w:sz w:val="28"/>
          <w:szCs w:val="28"/>
        </w:rPr>
        <w:t>Организации</w:t>
      </w:r>
      <w:r w:rsidRPr="000F5466">
        <w:rPr>
          <w:sz w:val="28"/>
          <w:szCs w:val="28"/>
        </w:rPr>
        <w:t>, достигших восемнадцатилетнего возраста.</w:t>
      </w:r>
    </w:p>
    <w:p w14:paraId="4778FE76" w14:textId="27E5C52D" w:rsidR="000F5466" w:rsidRPr="000F5466" w:rsidRDefault="000F5466" w:rsidP="000F5466">
      <w:pPr>
        <w:pStyle w:val="af4"/>
        <w:ind w:firstLine="708"/>
        <w:jc w:val="both"/>
        <w:rPr>
          <w:sz w:val="28"/>
          <w:szCs w:val="28"/>
        </w:rPr>
      </w:pPr>
      <w:r w:rsidRPr="000F5466">
        <w:rPr>
          <w:sz w:val="28"/>
          <w:szCs w:val="28"/>
        </w:rPr>
        <w:t>По итогам голосования по избранию делегатов на конференцию инициативная группа формирует рейтинг кандидатов с учетом количества голосов, полученных в ходе проведения собрания по избранию делегатов на конференцию. Избранными на конференцию делегатами считаются кандидаты с учетом нормы представительства, получившие наибольшее количество голосов в ходе проведения собрания по избранию делегатов на конференцию.</w:t>
      </w:r>
    </w:p>
    <w:p w14:paraId="51BE77C5" w14:textId="07C6CA10" w:rsidR="000F5466" w:rsidRDefault="000F5466" w:rsidP="000F5466">
      <w:pPr>
        <w:pStyle w:val="af4"/>
        <w:ind w:firstLine="708"/>
        <w:jc w:val="both"/>
      </w:pPr>
      <w:r w:rsidRPr="000F5466">
        <w:rPr>
          <w:sz w:val="28"/>
          <w:szCs w:val="28"/>
        </w:rPr>
        <w:t>Собрание по избранию делегатов на учредительную конференцию проводится не позднее, чем за 14 календарных дней до дня проведения учредительной конференции.</w:t>
      </w:r>
    </w:p>
    <w:p w14:paraId="0987A42D" w14:textId="4981E6CD" w:rsidR="00562050" w:rsidRDefault="00042FE2" w:rsidP="00DE0F51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DF6E5C">
        <w:rPr>
          <w:sz w:val="28"/>
          <w:shd w:val="clear" w:color="auto" w:fill="FFFFFF" w:themeFill="background1"/>
        </w:rPr>
        <w:t>Организатор извещает членов Организации, жителей территории ТОС, администрацию</w:t>
      </w:r>
      <w:r w:rsidR="00570915">
        <w:rPr>
          <w:sz w:val="28"/>
          <w:shd w:val="clear" w:color="auto" w:fill="FFFFFF" w:themeFill="background1"/>
        </w:rPr>
        <w:t xml:space="preserve"> Центрального</w:t>
      </w:r>
      <w:r w:rsidRPr="00DF6E5C">
        <w:rPr>
          <w:sz w:val="28"/>
          <w:shd w:val="clear" w:color="auto" w:fill="FFFFFF" w:themeFill="background1"/>
        </w:rPr>
        <w:t xml:space="preserve"> района города Барнаула, комитет общественных связей и безопасности администрации города Барнаула о дате, месте и времени проведения общего собрания или </w:t>
      </w:r>
      <w:r w:rsidR="00FA6475" w:rsidRPr="00DF6E5C">
        <w:rPr>
          <w:sz w:val="28"/>
          <w:shd w:val="clear" w:color="auto" w:fill="FFFFFF" w:themeFill="background1"/>
        </w:rPr>
        <w:t>конференции</w:t>
      </w:r>
      <w:r w:rsidR="00FA6475">
        <w:rPr>
          <w:sz w:val="28"/>
          <w:shd w:val="clear" w:color="auto" w:fill="FFFFFF" w:themeFill="background1"/>
        </w:rPr>
        <w:t>.</w:t>
      </w:r>
    </w:p>
    <w:p w14:paraId="33B21975" w14:textId="77777777" w:rsidR="00562050" w:rsidRDefault="00042FE2" w:rsidP="00DF6E5C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DF6E5C">
        <w:rPr>
          <w:sz w:val="28"/>
          <w:shd w:val="clear" w:color="auto" w:fill="FFFFFF" w:themeFill="background1"/>
        </w:rPr>
        <w:t>Общее собрание или конференция</w:t>
      </w:r>
      <w:r w:rsidRPr="00DF6E5C">
        <w:rPr>
          <w:color w:val="000000" w:themeColor="text1"/>
          <w:sz w:val="28"/>
          <w:shd w:val="clear" w:color="auto" w:fill="FFFFFF" w:themeFill="background1"/>
        </w:rPr>
        <w:t xml:space="preserve"> правомочно (правомочна) принимать решения по любым вопросам деятельности Организации.</w:t>
      </w:r>
    </w:p>
    <w:p w14:paraId="52875F71" w14:textId="77777777" w:rsidR="005E640E" w:rsidRDefault="00042FE2" w:rsidP="005E640E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DF6E5C">
        <w:rPr>
          <w:sz w:val="28"/>
          <w:shd w:val="clear" w:color="auto" w:fill="FFFFFF" w:themeFill="background1"/>
        </w:rPr>
        <w:t>Основная функция общего собрания или конференции – обеспечение соблюдения Организацией целей, в интересах которых она была создана.</w:t>
      </w:r>
    </w:p>
    <w:p w14:paraId="2E6545E6" w14:textId="77777777" w:rsidR="00562050" w:rsidRPr="005E640E" w:rsidRDefault="005E640E" w:rsidP="005E640E">
      <w:pPr>
        <w:widowControl w:val="0"/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5.4. </w:t>
      </w:r>
      <w:r w:rsidR="00042FE2">
        <w:rPr>
          <w:sz w:val="28"/>
        </w:rPr>
        <w:t>К исключительной компетенции Общего собрания или конференции относятся:</w:t>
      </w:r>
    </w:p>
    <w:p w14:paraId="7E3745D8" w14:textId="77777777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5.4.1. </w:t>
      </w:r>
      <w:r w:rsidR="00042FE2">
        <w:rPr>
          <w:sz w:val="28"/>
        </w:rPr>
        <w:t>Установление структуры Организации.</w:t>
      </w:r>
    </w:p>
    <w:p w14:paraId="297F5FA3" w14:textId="77777777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5.4.2. </w:t>
      </w:r>
      <w:r w:rsidR="00042FE2">
        <w:rPr>
          <w:sz w:val="28"/>
        </w:rPr>
        <w:t>Принятие устава Организации, внесение в него изменений и дополнений.</w:t>
      </w:r>
    </w:p>
    <w:p w14:paraId="1684C6E9" w14:textId="77777777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5.4.3. </w:t>
      </w:r>
      <w:r w:rsidR="00042FE2">
        <w:rPr>
          <w:sz w:val="28"/>
        </w:rPr>
        <w:t>Избрание Совета Организации, Председателя, контрольно-ревизионной комиссии (ревизора</w:t>
      </w:r>
      <w:r w:rsidR="00042FE2" w:rsidRPr="00DF6E5C">
        <w:rPr>
          <w:sz w:val="28"/>
          <w:shd w:val="clear" w:color="auto" w:fill="FFFFFF" w:themeFill="background1"/>
        </w:rPr>
        <w:t>), иных выборных органов</w:t>
      </w:r>
      <w:r w:rsidR="00042FE2">
        <w:rPr>
          <w:sz w:val="28"/>
        </w:rPr>
        <w:t xml:space="preserve"> Организации, назначение аудиторской организации или индивидуального аудитора.</w:t>
      </w:r>
    </w:p>
    <w:p w14:paraId="7ECF9230" w14:textId="72E072EC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5.4.4. </w:t>
      </w:r>
      <w:r w:rsidR="00042FE2">
        <w:rPr>
          <w:sz w:val="28"/>
        </w:rPr>
        <w:t xml:space="preserve">Определение основных </w:t>
      </w:r>
      <w:r w:rsidR="00042FE2" w:rsidRPr="00DF6E5C">
        <w:rPr>
          <w:sz w:val="28"/>
          <w:shd w:val="clear" w:color="auto" w:fill="FFFFFF" w:themeFill="background1"/>
        </w:rPr>
        <w:t>направлений (предмета) д</w:t>
      </w:r>
      <w:r w:rsidR="00042FE2">
        <w:rPr>
          <w:sz w:val="28"/>
        </w:rPr>
        <w:t>еятельности Организации.</w:t>
      </w:r>
    </w:p>
    <w:p w14:paraId="58045DCF" w14:textId="179E87EC" w:rsidR="00FC257B" w:rsidRDefault="00FC257B" w:rsidP="00FC257B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 xml:space="preserve">5.4.5. Определяет размер и порядок сбора членских и </w:t>
      </w:r>
      <w:r>
        <w:rPr>
          <w:sz w:val="28"/>
          <w:shd w:val="clear" w:color="auto" w:fill="FFFFFF" w:themeFill="background1"/>
        </w:rPr>
        <w:t xml:space="preserve">иных </w:t>
      </w:r>
      <w:r>
        <w:rPr>
          <w:sz w:val="28"/>
        </w:rPr>
        <w:t>взносов.</w:t>
      </w:r>
    </w:p>
    <w:p w14:paraId="7C282874" w14:textId="6D8FE5A3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 w:rsidRPr="00B47331">
        <w:rPr>
          <w:sz w:val="28"/>
        </w:rPr>
        <w:t>5.4.</w:t>
      </w:r>
      <w:r w:rsidR="00FC257B">
        <w:rPr>
          <w:sz w:val="28"/>
        </w:rPr>
        <w:t>6</w:t>
      </w:r>
      <w:r w:rsidRPr="00B47331">
        <w:rPr>
          <w:sz w:val="28"/>
        </w:rPr>
        <w:t>.</w:t>
      </w:r>
      <w:r>
        <w:rPr>
          <w:sz w:val="28"/>
        </w:rPr>
        <w:t> </w:t>
      </w:r>
      <w:r w:rsidR="00042FE2">
        <w:rPr>
          <w:sz w:val="28"/>
        </w:rPr>
        <w:t>Утверждение сметы доходов и расходов Организации</w:t>
      </w:r>
      <w:r w:rsidR="00D00B09">
        <w:rPr>
          <w:sz w:val="28"/>
        </w:rPr>
        <w:t>,</w:t>
      </w:r>
      <w:r w:rsidR="00042FE2">
        <w:rPr>
          <w:sz w:val="28"/>
        </w:rPr>
        <w:t xml:space="preserve"> отчета </w:t>
      </w:r>
      <w:r w:rsidR="00436BF8">
        <w:rPr>
          <w:sz w:val="28"/>
        </w:rPr>
        <w:t xml:space="preserve">                                      </w:t>
      </w:r>
      <w:r w:rsidR="00042FE2">
        <w:rPr>
          <w:sz w:val="28"/>
        </w:rPr>
        <w:t>о ее исполнении.</w:t>
      </w:r>
    </w:p>
    <w:p w14:paraId="2BA4F56F" w14:textId="22E0E157" w:rsidR="00562050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</w:t>
      </w:r>
      <w:r w:rsidR="00FC257B">
        <w:rPr>
          <w:sz w:val="28"/>
        </w:rPr>
        <w:t>7</w:t>
      </w:r>
      <w:r>
        <w:rPr>
          <w:sz w:val="28"/>
        </w:rPr>
        <w:t>. </w:t>
      </w:r>
      <w:r w:rsidR="00042FE2">
        <w:rPr>
          <w:sz w:val="28"/>
        </w:rPr>
        <w:t>Рассмотрение и утверждение отчетов о деятельности органов Организации.</w:t>
      </w:r>
    </w:p>
    <w:p w14:paraId="2467575F" w14:textId="12412E76" w:rsidR="00DF6E5C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</w:t>
      </w:r>
      <w:r w:rsidR="00FC257B">
        <w:rPr>
          <w:sz w:val="28"/>
        </w:rPr>
        <w:t>8</w:t>
      </w:r>
      <w:r>
        <w:rPr>
          <w:sz w:val="28"/>
        </w:rPr>
        <w:t>. </w:t>
      </w:r>
      <w:r w:rsidR="00042FE2">
        <w:rPr>
          <w:sz w:val="28"/>
        </w:rPr>
        <w:t xml:space="preserve">Обсуждение инициативного проекта и принятие решения </w:t>
      </w:r>
      <w:r w:rsidR="00DF6E5C">
        <w:rPr>
          <w:sz w:val="28"/>
        </w:rPr>
        <w:t xml:space="preserve">по вопросу </w:t>
      </w:r>
      <w:r w:rsidR="00436BF8">
        <w:rPr>
          <w:sz w:val="28"/>
        </w:rPr>
        <w:t xml:space="preserve">                  </w:t>
      </w:r>
      <w:r w:rsidR="00DF6E5C">
        <w:rPr>
          <w:sz w:val="28"/>
        </w:rPr>
        <w:t>о его одобрении.</w:t>
      </w:r>
    </w:p>
    <w:p w14:paraId="2B8F9B19" w14:textId="3E769245" w:rsidR="00DF6E5C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</w:t>
      </w:r>
      <w:r w:rsidR="00FC257B">
        <w:rPr>
          <w:sz w:val="28"/>
        </w:rPr>
        <w:t>9</w:t>
      </w:r>
      <w:r>
        <w:rPr>
          <w:sz w:val="28"/>
        </w:rPr>
        <w:t>. </w:t>
      </w:r>
      <w:r w:rsidR="00042FE2" w:rsidRPr="00DF6E5C">
        <w:rPr>
          <w:sz w:val="28"/>
        </w:rPr>
        <w:t>Принятие решений о создании Организацией других юридических лиц, об участии Организаци</w:t>
      </w:r>
      <w:r w:rsidR="00814502">
        <w:rPr>
          <w:sz w:val="28"/>
        </w:rPr>
        <w:t xml:space="preserve">и в других юридических лицах, о </w:t>
      </w:r>
      <w:r w:rsidR="00042FE2" w:rsidRPr="00DF6E5C">
        <w:rPr>
          <w:sz w:val="28"/>
        </w:rPr>
        <w:t xml:space="preserve">создании филиалов </w:t>
      </w:r>
      <w:r w:rsidR="00436BF8">
        <w:rPr>
          <w:sz w:val="28"/>
        </w:rPr>
        <w:t xml:space="preserve">                            </w:t>
      </w:r>
      <w:r w:rsidR="00042FE2" w:rsidRPr="00DF6E5C">
        <w:rPr>
          <w:sz w:val="28"/>
        </w:rPr>
        <w:t>и об открытии представительств Организации;</w:t>
      </w:r>
    </w:p>
    <w:p w14:paraId="3F3DE1C7" w14:textId="036AE22E" w:rsidR="005A516E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5.4.</w:t>
      </w:r>
      <w:r w:rsidR="00FC257B">
        <w:rPr>
          <w:sz w:val="28"/>
        </w:rPr>
        <w:t>10</w:t>
      </w:r>
      <w:r>
        <w:rPr>
          <w:sz w:val="28"/>
        </w:rPr>
        <w:t>. </w:t>
      </w:r>
      <w:r w:rsidR="00042FE2" w:rsidRPr="00DF6E5C">
        <w:rPr>
          <w:sz w:val="28"/>
        </w:rPr>
        <w:t>Принятие решений о реорганизации и ликвидации</w:t>
      </w:r>
      <w:r w:rsidR="00B038E4">
        <w:rPr>
          <w:sz w:val="28"/>
        </w:rPr>
        <w:t xml:space="preserve"> </w:t>
      </w:r>
      <w:r w:rsidR="00B038E4" w:rsidRPr="00DF6E5C">
        <w:rPr>
          <w:sz w:val="28"/>
        </w:rPr>
        <w:t>Организации,</w:t>
      </w:r>
      <w:r w:rsidR="00B038E4">
        <w:rPr>
          <w:sz w:val="28"/>
        </w:rPr>
        <w:t xml:space="preserve"> </w:t>
      </w:r>
      <w:r w:rsidR="00042FE2" w:rsidRPr="00DF6E5C">
        <w:rPr>
          <w:sz w:val="28"/>
        </w:rPr>
        <w:t>о назначении ликвидацион</w:t>
      </w:r>
      <w:r w:rsidR="00555894">
        <w:rPr>
          <w:sz w:val="28"/>
        </w:rPr>
        <w:t>ной комиссии (ликвидатора) и об</w:t>
      </w:r>
      <w:r w:rsidR="00814502">
        <w:rPr>
          <w:sz w:val="28"/>
        </w:rPr>
        <w:t xml:space="preserve"> </w:t>
      </w:r>
      <w:r w:rsidR="00042FE2" w:rsidRPr="00DF6E5C">
        <w:rPr>
          <w:sz w:val="28"/>
        </w:rPr>
        <w:t>утверждении ликвидационного баланса;</w:t>
      </w:r>
    </w:p>
    <w:p w14:paraId="042EF624" w14:textId="3D93B1A5" w:rsidR="005E640E" w:rsidRDefault="005E640E" w:rsidP="005E640E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5.4.1</w:t>
      </w:r>
      <w:r w:rsidR="00FC257B">
        <w:rPr>
          <w:sz w:val="28"/>
        </w:rPr>
        <w:t>1</w:t>
      </w:r>
      <w:r>
        <w:rPr>
          <w:sz w:val="28"/>
        </w:rPr>
        <w:t>. </w:t>
      </w:r>
      <w:r w:rsidR="00042FE2" w:rsidRPr="005E640E">
        <w:rPr>
          <w:sz w:val="28"/>
        </w:rPr>
        <w:t xml:space="preserve">Другие вопросы, отнесенные к исключительной компетенции высшего органа </w:t>
      </w:r>
      <w:r w:rsidR="00042FE2" w:rsidRPr="005E640E">
        <w:rPr>
          <w:sz w:val="28"/>
          <w:shd w:val="clear" w:color="auto" w:fill="FFFFFF" w:themeFill="background1"/>
        </w:rPr>
        <w:t>некоммерческой организации действующим законодательством Российской Федерации.</w:t>
      </w:r>
    </w:p>
    <w:p w14:paraId="2180D237" w14:textId="04C22713" w:rsidR="00646C3D" w:rsidRPr="00FA6475" w:rsidRDefault="005E640E" w:rsidP="003152EA">
      <w:pPr>
        <w:pStyle w:val="af4"/>
        <w:ind w:firstLine="708"/>
        <w:jc w:val="both"/>
        <w:rPr>
          <w:sz w:val="28"/>
          <w:szCs w:val="28"/>
          <w:shd w:val="clear" w:color="auto" w:fill="FFFFFF"/>
        </w:rPr>
      </w:pPr>
      <w:r w:rsidRPr="00FA6475">
        <w:rPr>
          <w:color w:val="auto"/>
          <w:sz w:val="28"/>
        </w:rPr>
        <w:t>5.5. </w:t>
      </w:r>
      <w:r w:rsidR="00042FE2" w:rsidRPr="00FA6475">
        <w:rPr>
          <w:color w:val="auto"/>
          <w:sz w:val="28"/>
          <w:szCs w:val="28"/>
        </w:rPr>
        <w:t>Общее с</w:t>
      </w:r>
      <w:r w:rsidR="00646C3D" w:rsidRPr="00FA6475">
        <w:rPr>
          <w:color w:val="auto"/>
          <w:sz w:val="28"/>
          <w:szCs w:val="28"/>
        </w:rPr>
        <w:t xml:space="preserve">обрание </w:t>
      </w:r>
      <w:r w:rsidR="00646C3D" w:rsidRPr="00FA6475">
        <w:rPr>
          <w:sz w:val="28"/>
          <w:szCs w:val="28"/>
          <w:shd w:val="clear" w:color="auto" w:fill="FFFFFF"/>
        </w:rPr>
        <w:t xml:space="preserve">считается правомочным, если в нем принимают участие </w:t>
      </w:r>
      <w:r w:rsidR="00F05EE7">
        <w:rPr>
          <w:sz w:val="28"/>
          <w:szCs w:val="28"/>
          <w:shd w:val="clear" w:color="auto" w:fill="FFFFFF"/>
        </w:rPr>
        <w:t>более</w:t>
      </w:r>
      <w:r w:rsidR="00646C3D" w:rsidRPr="00FA6475">
        <w:rPr>
          <w:sz w:val="28"/>
          <w:szCs w:val="28"/>
          <w:shd w:val="clear" w:color="auto" w:fill="FFFFFF"/>
        </w:rPr>
        <w:t xml:space="preserve"> </w:t>
      </w:r>
      <w:r w:rsidR="00FC257B">
        <w:rPr>
          <w:sz w:val="28"/>
          <w:szCs w:val="28"/>
          <w:shd w:val="clear" w:color="auto" w:fill="FFFFFF"/>
        </w:rPr>
        <w:t>половины</w:t>
      </w:r>
      <w:r w:rsidR="00646C3D" w:rsidRPr="00FA6475">
        <w:rPr>
          <w:sz w:val="28"/>
          <w:szCs w:val="28"/>
          <w:shd w:val="clear" w:color="auto" w:fill="FFFFFF"/>
        </w:rPr>
        <w:t xml:space="preserve"> </w:t>
      </w:r>
      <w:r w:rsidR="003152EA" w:rsidRPr="00FA6475">
        <w:rPr>
          <w:sz w:val="28"/>
          <w:szCs w:val="28"/>
          <w:shd w:val="clear" w:color="auto" w:fill="FFFFFF"/>
        </w:rPr>
        <w:t>членов</w:t>
      </w:r>
      <w:r w:rsidR="00646C3D" w:rsidRPr="00FA6475">
        <w:rPr>
          <w:sz w:val="28"/>
          <w:szCs w:val="28"/>
          <w:shd w:val="clear" w:color="auto" w:fill="FFFFFF"/>
        </w:rPr>
        <w:t xml:space="preserve"> </w:t>
      </w:r>
      <w:r w:rsidR="003152EA" w:rsidRPr="00FA6475">
        <w:rPr>
          <w:sz w:val="28"/>
          <w:szCs w:val="28"/>
          <w:shd w:val="clear" w:color="auto" w:fill="FFFFFF"/>
        </w:rPr>
        <w:t>Организации</w:t>
      </w:r>
      <w:r w:rsidR="00646C3D" w:rsidRPr="00FA6475">
        <w:rPr>
          <w:sz w:val="28"/>
          <w:szCs w:val="28"/>
          <w:shd w:val="clear" w:color="auto" w:fill="FFFFFF"/>
        </w:rPr>
        <w:t>, достигших восемнадцатилетнего возраста.</w:t>
      </w:r>
    </w:p>
    <w:p w14:paraId="2DEC611D" w14:textId="5BC38EC0" w:rsidR="00646C3D" w:rsidRPr="00646C3D" w:rsidRDefault="00646C3D" w:rsidP="003152EA">
      <w:pPr>
        <w:pStyle w:val="af4"/>
        <w:ind w:firstLine="708"/>
        <w:jc w:val="both"/>
        <w:rPr>
          <w:sz w:val="28"/>
          <w:szCs w:val="28"/>
        </w:rPr>
      </w:pPr>
      <w:r w:rsidRPr="00FA6475">
        <w:rPr>
          <w:sz w:val="28"/>
          <w:szCs w:val="28"/>
        </w:rPr>
        <w:t xml:space="preserve">Конференция считается правомочной, если в ней принимают участие </w:t>
      </w:r>
      <w:r w:rsidR="00F05EE7">
        <w:rPr>
          <w:sz w:val="28"/>
          <w:szCs w:val="28"/>
        </w:rPr>
        <w:t>более</w:t>
      </w:r>
      <w:r w:rsidRPr="00FA6475">
        <w:rPr>
          <w:sz w:val="28"/>
          <w:szCs w:val="28"/>
        </w:rPr>
        <w:t xml:space="preserve"> </w:t>
      </w:r>
      <w:r w:rsidR="00FC257B">
        <w:rPr>
          <w:sz w:val="28"/>
          <w:szCs w:val="28"/>
        </w:rPr>
        <w:t>половины</w:t>
      </w:r>
      <w:r w:rsidRPr="00FA6475">
        <w:rPr>
          <w:sz w:val="28"/>
          <w:szCs w:val="28"/>
        </w:rPr>
        <w:t xml:space="preserve"> избранных на собраниях делегатов, представляющих </w:t>
      </w:r>
      <w:r w:rsidR="003152EA" w:rsidRPr="00FA6475">
        <w:rPr>
          <w:sz w:val="28"/>
          <w:szCs w:val="28"/>
        </w:rPr>
        <w:t>членов Организации</w:t>
      </w:r>
      <w:r w:rsidRPr="00FA6475">
        <w:rPr>
          <w:sz w:val="28"/>
          <w:szCs w:val="28"/>
        </w:rPr>
        <w:t>, достигших восемнадцатилетнего возраста.</w:t>
      </w:r>
    </w:p>
    <w:p w14:paraId="1E299E1D" w14:textId="77777777" w:rsidR="00B12CD6" w:rsidRDefault="00B12CD6" w:rsidP="00B12CD6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5.6. </w:t>
      </w:r>
      <w:r w:rsidR="005E640E" w:rsidRPr="005A516E">
        <w:rPr>
          <w:sz w:val="28"/>
        </w:rPr>
        <w:t>Для ведения общего собрания или конференции избираются председательствующий и секретарь.</w:t>
      </w:r>
    </w:p>
    <w:p w14:paraId="3DA38C29" w14:textId="77777777" w:rsidR="00B12CD6" w:rsidRDefault="00B12CD6" w:rsidP="00B12CD6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5.7. </w:t>
      </w:r>
      <w:r w:rsidR="00042FE2" w:rsidRPr="00B12CD6">
        <w:rPr>
          <w:sz w:val="28"/>
        </w:rPr>
        <w:t>Председательствующий ведет общее собрание или конференцию, оглашает вопросы повестки дня, предоставляет слово для выступления, формулирует принимаемые решения, ставит их на голосование, оглашает итоги голосования.</w:t>
      </w:r>
    </w:p>
    <w:p w14:paraId="4644E1A0" w14:textId="77777777" w:rsidR="00B12CD6" w:rsidRDefault="00B12CD6" w:rsidP="00B12CD6">
      <w:pPr>
        <w:tabs>
          <w:tab w:val="left" w:pos="1701"/>
        </w:tabs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</w:rPr>
        <w:t>5.8. </w:t>
      </w:r>
      <w:r w:rsidR="00042FE2">
        <w:rPr>
          <w:sz w:val="28"/>
        </w:rPr>
        <w:t xml:space="preserve">Секретарь ведет протокол, в котором отражаются все принятые Общим собранием или конференцией решения с указанием результатов голосования по ним. Протокол подписывается секретарем и </w:t>
      </w:r>
      <w:r w:rsidR="00042FE2" w:rsidRPr="005A516E">
        <w:rPr>
          <w:sz w:val="28"/>
          <w:shd w:val="clear" w:color="auto" w:fill="FFFFFF" w:themeFill="background1"/>
        </w:rPr>
        <w:t xml:space="preserve">председательствующим на общем собрании или конференции. </w:t>
      </w:r>
    </w:p>
    <w:p w14:paraId="5B90A412" w14:textId="77777777" w:rsidR="00B12CD6" w:rsidRDefault="00B12CD6" w:rsidP="00B12CD6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5.9. </w:t>
      </w:r>
      <w:r w:rsidR="00042FE2">
        <w:rPr>
          <w:sz w:val="28"/>
        </w:rPr>
        <w:t xml:space="preserve">Протокол должен содержать следующие данные: дата, время и место проведения общего собрания или конференции; инициатор проведения общего собрания или конференции; председательствующий и секретарь; состав счетной комиссии общего собрания или конференции; сведения о лицах, принявших участие в общем собрании или конференции; полная формулировка рассматриваемых вопросов, выносимых на голосование; фамилии выступавших и краткая запись выступлений; результаты голосования и принятые решения; подпись </w:t>
      </w:r>
      <w:r w:rsidR="00042FE2" w:rsidRPr="005A516E">
        <w:rPr>
          <w:sz w:val="28"/>
          <w:shd w:val="clear" w:color="auto" w:fill="FFFFFF" w:themeFill="background1"/>
        </w:rPr>
        <w:t xml:space="preserve">председательствующего </w:t>
      </w:r>
      <w:r w:rsidR="00042FE2">
        <w:rPr>
          <w:sz w:val="28"/>
        </w:rPr>
        <w:t xml:space="preserve">и секретаря общего собрания или конференции. </w:t>
      </w:r>
    </w:p>
    <w:p w14:paraId="56F3246C" w14:textId="77777777" w:rsidR="00562050" w:rsidRDefault="00B12CD6" w:rsidP="00B12CD6">
      <w:pPr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5.10. </w:t>
      </w:r>
      <w:r w:rsidR="00042FE2">
        <w:rPr>
          <w:sz w:val="28"/>
        </w:rPr>
        <w:t>Принятие решений общего собрания или конференции осуществляется открытым голосованием членов или делегатов соответственно. Решения общего собрания или конференции по вопросам исключительной компетенции считаются принятыми, если за них проголосовало не менее 2/3 присутст</w:t>
      </w:r>
      <w:r w:rsidR="005A516E">
        <w:rPr>
          <w:sz w:val="28"/>
        </w:rPr>
        <w:t xml:space="preserve">вующих членов или делегатов. По </w:t>
      </w:r>
      <w:r w:rsidR="00042FE2" w:rsidRPr="005A516E">
        <w:rPr>
          <w:sz w:val="28"/>
          <w:shd w:val="clear" w:color="auto" w:fill="FFFFFF" w:themeFill="background1"/>
        </w:rPr>
        <w:t>иным</w:t>
      </w:r>
      <w:r w:rsidR="00042FE2">
        <w:rPr>
          <w:sz w:val="28"/>
        </w:rPr>
        <w:t xml:space="preserve"> вопросам общее собрание или конференция принимает решения простым большинством голосов от числа присутствующих членов или делегатов. </w:t>
      </w:r>
    </w:p>
    <w:p w14:paraId="69D9EC21" w14:textId="77777777" w:rsidR="00562050" w:rsidRPr="00B12CD6" w:rsidRDefault="00B12CD6" w:rsidP="00B12CD6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>5.11. </w:t>
      </w:r>
      <w:r w:rsidR="00042FE2" w:rsidRPr="00B12CD6">
        <w:rPr>
          <w:sz w:val="28"/>
          <w:shd w:val="clear" w:color="auto" w:fill="FFFFFF" w:themeFill="background1"/>
        </w:rPr>
        <w:t>Правом совещательного голоса на общем соб</w:t>
      </w:r>
      <w:r w:rsidR="00942525" w:rsidRPr="00B12CD6">
        <w:rPr>
          <w:sz w:val="28"/>
          <w:shd w:val="clear" w:color="auto" w:fill="FFFFFF" w:themeFill="background1"/>
        </w:rPr>
        <w:t>р</w:t>
      </w:r>
      <w:r w:rsidR="00042FE2" w:rsidRPr="00B12CD6">
        <w:rPr>
          <w:sz w:val="28"/>
          <w:shd w:val="clear" w:color="auto" w:fill="FFFFFF" w:themeFill="background1"/>
        </w:rPr>
        <w:t>ании или конференции обладают:</w:t>
      </w:r>
    </w:p>
    <w:p w14:paraId="68449071" w14:textId="77777777" w:rsidR="00562050" w:rsidRDefault="00042FE2" w:rsidP="005A516E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5A516E">
        <w:rPr>
          <w:sz w:val="28"/>
          <w:shd w:val="clear" w:color="auto" w:fill="FFFFFF" w:themeFill="background1"/>
        </w:rPr>
        <w:t>Представители комитета общественных связей и безопасности администрации города Барнаула;</w:t>
      </w:r>
    </w:p>
    <w:p w14:paraId="296632D1" w14:textId="5F5F0A05" w:rsidR="00562050" w:rsidRDefault="00042FE2" w:rsidP="005A516E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5A516E">
        <w:rPr>
          <w:sz w:val="28"/>
          <w:shd w:val="clear" w:color="auto" w:fill="FFFFFF" w:themeFill="background1"/>
        </w:rPr>
        <w:t xml:space="preserve">Представители администрации </w:t>
      </w:r>
      <w:r w:rsidR="00570915">
        <w:rPr>
          <w:sz w:val="28"/>
          <w:shd w:val="clear" w:color="auto" w:fill="FFFFFF" w:themeFill="background1"/>
        </w:rPr>
        <w:t>Центрального</w:t>
      </w:r>
      <w:r w:rsidRPr="005A516E">
        <w:rPr>
          <w:sz w:val="28"/>
          <w:shd w:val="clear" w:color="auto" w:fill="FFFFFF" w:themeFill="background1"/>
        </w:rPr>
        <w:t xml:space="preserve"> района города Барнаула;</w:t>
      </w:r>
    </w:p>
    <w:p w14:paraId="50B847C1" w14:textId="0F1DA0FB" w:rsidR="00562050" w:rsidRDefault="00042FE2" w:rsidP="005A516E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5A516E">
        <w:rPr>
          <w:sz w:val="28"/>
          <w:shd w:val="clear" w:color="auto" w:fill="FFFFFF" w:themeFill="background1"/>
        </w:rPr>
        <w:t xml:space="preserve">Не являющиеся членами Организации граждане Российской Федерации, достигшие восемнадцатилетнего возраста, которые проживают на территории </w:t>
      </w:r>
      <w:r w:rsidR="00436BF8">
        <w:rPr>
          <w:sz w:val="28"/>
          <w:shd w:val="clear" w:color="auto" w:fill="FFFFFF" w:themeFill="background1"/>
        </w:rPr>
        <w:t xml:space="preserve">                      </w:t>
      </w:r>
      <w:r w:rsidRPr="005A516E">
        <w:rPr>
          <w:sz w:val="28"/>
          <w:shd w:val="clear" w:color="auto" w:fill="FFFFFF" w:themeFill="background1"/>
        </w:rPr>
        <w:t>ТОС или не проживают на ней, но имеют на</w:t>
      </w:r>
      <w:r w:rsidR="00436BF8">
        <w:rPr>
          <w:sz w:val="28"/>
          <w:shd w:val="clear" w:color="auto" w:fill="FFFFFF" w:themeFill="background1"/>
        </w:rPr>
        <w:t xml:space="preserve"> </w:t>
      </w:r>
      <w:r w:rsidRPr="005A516E">
        <w:rPr>
          <w:sz w:val="28"/>
          <w:shd w:val="clear" w:color="auto" w:fill="FFFFFF" w:themeFill="background1"/>
        </w:rPr>
        <w:t>соответствующей территории недвижимое имущество, принадлежащее им на праве собственности;</w:t>
      </w:r>
    </w:p>
    <w:p w14:paraId="64957282" w14:textId="78F8093B" w:rsidR="00562050" w:rsidRPr="005A516E" w:rsidRDefault="00042FE2" w:rsidP="00570915">
      <w:pPr>
        <w:widowControl w:val="0"/>
        <w:shd w:val="clear" w:color="auto" w:fill="FFFFFF" w:themeFill="background1"/>
        <w:ind w:firstLine="709"/>
        <w:jc w:val="both"/>
        <w:rPr>
          <w:i/>
          <w:sz w:val="28"/>
          <w:shd w:val="clear" w:color="auto" w:fill="92FF99"/>
        </w:rPr>
      </w:pPr>
      <w:r w:rsidRPr="005A516E">
        <w:rPr>
          <w:sz w:val="28"/>
          <w:shd w:val="clear" w:color="auto" w:fill="FFFFFF" w:themeFill="background1"/>
        </w:rPr>
        <w:t>Представители организаций, объединений граждан, если в собственности соответствующих организаций, объединений находится недвижимое имущество, расположенное на территории ТОС</w:t>
      </w:r>
      <w:r w:rsidR="00570915">
        <w:rPr>
          <w:sz w:val="28"/>
          <w:shd w:val="clear" w:color="auto" w:fill="FFFFFF" w:themeFill="background1"/>
        </w:rPr>
        <w:t>.</w:t>
      </w:r>
    </w:p>
    <w:p w14:paraId="5456DDB6" w14:textId="52464BD2" w:rsidR="00562050" w:rsidRDefault="00042FE2" w:rsidP="00DE0F51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5A516E">
        <w:rPr>
          <w:sz w:val="28"/>
          <w:shd w:val="clear" w:color="auto" w:fill="FFFFFF" w:themeFill="background1"/>
        </w:rPr>
        <w:t>Право совещательного голоса предусматривает возможность выступления</w:t>
      </w:r>
      <w:r w:rsidR="00B12CD6">
        <w:rPr>
          <w:sz w:val="28"/>
          <w:shd w:val="clear" w:color="auto" w:fill="FFFFFF" w:themeFill="background1"/>
        </w:rPr>
        <w:t xml:space="preserve"> </w:t>
      </w:r>
      <w:r w:rsidR="00436BF8">
        <w:rPr>
          <w:sz w:val="28"/>
          <w:shd w:val="clear" w:color="auto" w:fill="FFFFFF" w:themeFill="background1"/>
        </w:rPr>
        <w:t xml:space="preserve">                    </w:t>
      </w:r>
      <w:r w:rsidR="00B12CD6">
        <w:rPr>
          <w:sz w:val="28"/>
          <w:shd w:val="clear" w:color="auto" w:fill="FFFFFF" w:themeFill="background1"/>
        </w:rPr>
        <w:lastRenderedPageBreak/>
        <w:t>в</w:t>
      </w:r>
      <w:r w:rsidR="00436BF8">
        <w:rPr>
          <w:sz w:val="28"/>
          <w:shd w:val="clear" w:color="auto" w:fill="FFFFFF" w:themeFill="background1"/>
        </w:rPr>
        <w:t xml:space="preserve"> </w:t>
      </w:r>
      <w:r w:rsidRPr="005A516E">
        <w:rPr>
          <w:sz w:val="28"/>
          <w:shd w:val="clear" w:color="auto" w:fill="FFFFFF" w:themeFill="background1"/>
        </w:rPr>
        <w:t>ходе рассмотрения вопросов повестки общего собрания или конференции в очной форме либо направления предложений по вопросам повестки общего собрания или конференции в заочной форме. Совещательные го</w:t>
      </w:r>
      <w:r w:rsidR="00B12CD6">
        <w:rPr>
          <w:sz w:val="28"/>
          <w:shd w:val="clear" w:color="auto" w:fill="FFFFFF" w:themeFill="background1"/>
        </w:rPr>
        <w:t>лоса вносятся в протокол, но не </w:t>
      </w:r>
      <w:r w:rsidRPr="005A516E">
        <w:rPr>
          <w:sz w:val="28"/>
          <w:shd w:val="clear" w:color="auto" w:fill="FFFFFF" w:themeFill="background1"/>
        </w:rPr>
        <w:t>учитываются при определении результатов голосования.</w:t>
      </w:r>
    </w:p>
    <w:p w14:paraId="4D1361DD" w14:textId="77777777" w:rsidR="00195D22" w:rsidRDefault="00195D22" w:rsidP="005B6F95">
      <w:pPr>
        <w:widowControl w:val="0"/>
        <w:jc w:val="both"/>
        <w:rPr>
          <w:sz w:val="28"/>
          <w:shd w:val="clear" w:color="auto" w:fill="92FF99"/>
        </w:rPr>
      </w:pPr>
    </w:p>
    <w:p w14:paraId="17E7FCF6" w14:textId="77777777" w:rsidR="009C67AC" w:rsidRDefault="009C67AC" w:rsidP="005A516E">
      <w:pPr>
        <w:widowControl w:val="0"/>
        <w:jc w:val="center"/>
        <w:outlineLvl w:val="1"/>
        <w:rPr>
          <w:b/>
          <w:sz w:val="28"/>
        </w:rPr>
      </w:pPr>
    </w:p>
    <w:p w14:paraId="7B9E387E" w14:textId="2B708D43" w:rsidR="00562050" w:rsidRDefault="00042FE2" w:rsidP="005A516E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 6. Совет Организации</w:t>
      </w:r>
    </w:p>
    <w:p w14:paraId="7FEA3879" w14:textId="77777777" w:rsidR="00562050" w:rsidRDefault="00562050" w:rsidP="005A516E">
      <w:pPr>
        <w:widowControl w:val="0"/>
        <w:ind w:firstLine="482"/>
        <w:jc w:val="both"/>
        <w:rPr>
          <w:sz w:val="28"/>
        </w:rPr>
      </w:pPr>
    </w:p>
    <w:p w14:paraId="57858027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6.1. </w:t>
      </w:r>
      <w:r w:rsidR="00042FE2">
        <w:rPr>
          <w:sz w:val="28"/>
        </w:rPr>
        <w:t xml:space="preserve">Совет Организации является коллегиальным постоянно действующим руководящим органом Организации, обеспечивающим организационно-распорядительные функции по реализации собственных инициатив граждан, а также участие граждан в решении </w:t>
      </w:r>
      <w:r w:rsidR="00042FE2" w:rsidRPr="005A516E">
        <w:rPr>
          <w:sz w:val="28"/>
          <w:shd w:val="clear" w:color="auto" w:fill="FFFFFF" w:themeFill="background1"/>
        </w:rPr>
        <w:t>вопросов непосредственного обеспечения жизнедеятельности населения (вопросов местного значения).</w:t>
      </w:r>
    </w:p>
    <w:p w14:paraId="37923E4C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6.2. </w:t>
      </w:r>
      <w:r w:rsidR="00042FE2">
        <w:rPr>
          <w:sz w:val="28"/>
        </w:rPr>
        <w:t xml:space="preserve">Совет Организации подотчетен общему собранию или конференции, формируется и действует в соответствии с </w:t>
      </w:r>
      <w:r w:rsidR="00D53E0F">
        <w:rPr>
          <w:sz w:val="28"/>
          <w:shd w:val="clear" w:color="auto" w:fill="FFFFFF" w:themeFill="background1"/>
        </w:rPr>
        <w:t>настоящим У</w:t>
      </w:r>
      <w:r w:rsidR="00D53E0F" w:rsidRPr="00DE0F51">
        <w:rPr>
          <w:sz w:val="28"/>
          <w:shd w:val="clear" w:color="auto" w:fill="FFFFFF" w:themeFill="background1"/>
        </w:rPr>
        <w:t>ставом</w:t>
      </w:r>
      <w:r w:rsidR="00042FE2">
        <w:rPr>
          <w:sz w:val="28"/>
        </w:rPr>
        <w:t>.</w:t>
      </w:r>
    </w:p>
    <w:p w14:paraId="006CB331" w14:textId="115C5948" w:rsidR="00562050" w:rsidRPr="009A5890" w:rsidRDefault="00B12CD6" w:rsidP="00B12CD6">
      <w:pPr>
        <w:ind w:firstLine="709"/>
        <w:jc w:val="both"/>
        <w:rPr>
          <w:color w:val="auto"/>
          <w:sz w:val="28"/>
        </w:rPr>
      </w:pPr>
      <w:r w:rsidRPr="009A5890">
        <w:rPr>
          <w:color w:val="auto"/>
          <w:sz w:val="28"/>
        </w:rPr>
        <w:t>6.3. </w:t>
      </w:r>
      <w:r w:rsidR="00042FE2" w:rsidRPr="009A5890">
        <w:rPr>
          <w:color w:val="auto"/>
          <w:sz w:val="28"/>
        </w:rPr>
        <w:t xml:space="preserve">Члены Совета Организации в количестве </w:t>
      </w:r>
      <w:r w:rsidR="00A07630">
        <w:rPr>
          <w:color w:val="auto"/>
          <w:sz w:val="28"/>
        </w:rPr>
        <w:t>не менее 5 (пять)</w:t>
      </w:r>
      <w:r w:rsidR="00042FE2" w:rsidRPr="009A5890">
        <w:rPr>
          <w:color w:val="auto"/>
          <w:sz w:val="28"/>
        </w:rPr>
        <w:t xml:space="preserve"> человек избираются общим собранием или конференцией открытым голосованием квалифицированным большинством голосов – 2/3 присутствующих членов или делегатов. Срок полномочий Совета Организации составляет </w:t>
      </w:r>
      <w:r w:rsidR="00436BF8" w:rsidRPr="009A5890">
        <w:rPr>
          <w:color w:val="auto"/>
          <w:sz w:val="28"/>
        </w:rPr>
        <w:t>пять</w:t>
      </w:r>
      <w:r w:rsidR="00042FE2" w:rsidRPr="009A5890">
        <w:rPr>
          <w:color w:val="auto"/>
          <w:sz w:val="28"/>
        </w:rPr>
        <w:t xml:space="preserve"> лет.</w:t>
      </w:r>
    </w:p>
    <w:p w14:paraId="65232083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6.4. </w:t>
      </w:r>
      <w:r w:rsidR="00042FE2">
        <w:rPr>
          <w:sz w:val="28"/>
        </w:rPr>
        <w:t>Заседания Совета Организации проводятся по мере необходимости, н</w:t>
      </w:r>
      <w:r>
        <w:rPr>
          <w:sz w:val="28"/>
        </w:rPr>
        <w:t>о не </w:t>
      </w:r>
      <w:r w:rsidR="00042FE2">
        <w:rPr>
          <w:sz w:val="28"/>
        </w:rPr>
        <w:t xml:space="preserve">реже одного раза в квартал. Заседания Совета Организации правомочны, если на них присутствуют более половины членов Совета Организации. </w:t>
      </w:r>
    </w:p>
    <w:p w14:paraId="0FA326E6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6.5. </w:t>
      </w:r>
      <w:r w:rsidR="00042FE2">
        <w:rPr>
          <w:sz w:val="28"/>
        </w:rPr>
        <w:t>Совет Организации:</w:t>
      </w:r>
    </w:p>
    <w:p w14:paraId="0117F450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6.5.1. </w:t>
      </w:r>
      <w:r w:rsidR="00042FE2">
        <w:rPr>
          <w:sz w:val="28"/>
        </w:rPr>
        <w:t xml:space="preserve">Представляет </w:t>
      </w:r>
      <w:r w:rsidR="00042FE2" w:rsidRPr="005A516E">
        <w:rPr>
          <w:sz w:val="28"/>
          <w:shd w:val="clear" w:color="auto" w:fill="FFFFFF" w:themeFill="background1"/>
        </w:rPr>
        <w:t>интересы жителей территории ТОС.</w:t>
      </w:r>
    </w:p>
    <w:p w14:paraId="0F0461BB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6.5.2. </w:t>
      </w:r>
      <w:r w:rsidR="00042FE2">
        <w:rPr>
          <w:sz w:val="28"/>
        </w:rPr>
        <w:t>Обеспечивает исполнение решений, принятых общим собранием или конференцией.</w:t>
      </w:r>
    </w:p>
    <w:p w14:paraId="3625ED0C" w14:textId="77777777" w:rsidR="00562050" w:rsidRDefault="00B12CD6" w:rsidP="00B12CD6">
      <w:pPr>
        <w:ind w:firstLine="709"/>
        <w:jc w:val="both"/>
        <w:rPr>
          <w:sz w:val="28"/>
        </w:rPr>
      </w:pPr>
      <w:r>
        <w:rPr>
          <w:sz w:val="28"/>
        </w:rPr>
        <w:t>6.5.3. </w:t>
      </w:r>
      <w:r w:rsidR="00042FE2">
        <w:rPr>
          <w:sz w:val="28"/>
        </w:rPr>
        <w:t xml:space="preserve">Может осуществлять хозяйственную деятельность по благоустройству территорий, хозяйственную деятельность, направленную на удовлетворение социально-бытовых, культурных потребностей граждан, проживающих на территории ТОС, как за счет собственных средств, так и на основании договоров между органами Организации и </w:t>
      </w:r>
      <w:r w:rsidR="00042FE2" w:rsidRPr="005A516E">
        <w:rPr>
          <w:sz w:val="28"/>
          <w:shd w:val="clear" w:color="auto" w:fill="FFFFFF" w:themeFill="background1"/>
        </w:rPr>
        <w:t>ОМСУ, органами государственной власти с использованием средств соответствующих бюджетов.</w:t>
      </w:r>
    </w:p>
    <w:p w14:paraId="6803A77B" w14:textId="382011A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6.5.4. Имеет право в</w:t>
      </w:r>
      <w:r w:rsidR="00B12CD6">
        <w:rPr>
          <w:sz w:val="28"/>
        </w:rPr>
        <w:t>носит</w:t>
      </w:r>
      <w:r>
        <w:rPr>
          <w:sz w:val="28"/>
        </w:rPr>
        <w:t>ь</w:t>
      </w:r>
      <w:r w:rsidR="00042FE2">
        <w:rPr>
          <w:sz w:val="28"/>
        </w:rPr>
        <w:t xml:space="preserve"> проекты муниципальных правовых актов, подлежащие рассмотрению органами и должностными лицами местного самоуправления, к компетенции которых отнесено принятие указанных актов.</w:t>
      </w:r>
    </w:p>
    <w:p w14:paraId="6F3D122A" w14:textId="7777777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6.6. </w:t>
      </w:r>
      <w:r w:rsidR="00042FE2">
        <w:rPr>
          <w:sz w:val="28"/>
        </w:rPr>
        <w:t xml:space="preserve">Решения Совета Организации считаются принятыми, если за них проголосовало более половины присутствующих на заседании членов Совета Организации. Решения Совета Организации оформляются в виде протоколов, подписываются председательствующим на заседании и секретарем. </w:t>
      </w:r>
    </w:p>
    <w:p w14:paraId="14EED876" w14:textId="77777777" w:rsidR="00562050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6.7. </w:t>
      </w:r>
      <w:r w:rsidR="00042FE2">
        <w:rPr>
          <w:sz w:val="28"/>
        </w:rPr>
        <w:t>Полномочия членов Совета Орга</w:t>
      </w:r>
      <w:r>
        <w:rPr>
          <w:sz w:val="28"/>
        </w:rPr>
        <w:t>низации досрочно прекращаются в </w:t>
      </w:r>
      <w:r w:rsidR="00042FE2">
        <w:rPr>
          <w:sz w:val="28"/>
        </w:rPr>
        <w:t>случаях:</w:t>
      </w:r>
    </w:p>
    <w:p w14:paraId="29F2DC71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>6.7.1. </w:t>
      </w:r>
      <w:r w:rsidR="00042FE2">
        <w:rPr>
          <w:sz w:val="28"/>
        </w:rPr>
        <w:t>Подачи личного заявления о прекращении полномочий;</w:t>
      </w:r>
    </w:p>
    <w:p w14:paraId="64FFB004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>6.7.2. </w:t>
      </w:r>
      <w:r w:rsidR="00042FE2">
        <w:rPr>
          <w:sz w:val="28"/>
        </w:rPr>
        <w:t>Смерти;</w:t>
      </w:r>
    </w:p>
    <w:p w14:paraId="401088E8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6.7.3. </w:t>
      </w:r>
      <w:r w:rsidR="00042FE2" w:rsidRPr="005A516E">
        <w:rPr>
          <w:sz w:val="28"/>
          <w:shd w:val="clear" w:color="auto" w:fill="FFFFFF" w:themeFill="background1"/>
        </w:rPr>
        <w:t>Выбытия на постоянное место жительства за пределы территории ТОС;</w:t>
      </w:r>
    </w:p>
    <w:p w14:paraId="556104FF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6.7.4. </w:t>
      </w:r>
      <w:r w:rsidR="00042FE2" w:rsidRPr="005A516E">
        <w:rPr>
          <w:sz w:val="28"/>
          <w:shd w:val="clear" w:color="auto" w:fill="FFFFFF" w:themeFill="background1"/>
        </w:rPr>
        <w:t>Признания судом недееспособным или ограниченно дееспособным;</w:t>
      </w:r>
    </w:p>
    <w:p w14:paraId="060986E1" w14:textId="77777777" w:rsidR="00562050" w:rsidRDefault="005E03AF" w:rsidP="005E03AF">
      <w:pPr>
        <w:shd w:val="clear" w:color="auto" w:fill="FFFFFF" w:themeFill="background1"/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lastRenderedPageBreak/>
        <w:t>6.7.5. </w:t>
      </w:r>
      <w:r w:rsidR="00042FE2" w:rsidRPr="005A516E">
        <w:rPr>
          <w:sz w:val="28"/>
          <w:shd w:val="clear" w:color="auto" w:fill="FFFFFF" w:themeFill="background1"/>
        </w:rPr>
        <w:t>Признания судом безвестно отсутствующим или объявлением умершим;</w:t>
      </w:r>
    </w:p>
    <w:p w14:paraId="368809DB" w14:textId="77777777" w:rsidR="00562050" w:rsidRDefault="005E03AF" w:rsidP="005E03AF">
      <w:pPr>
        <w:shd w:val="clear" w:color="auto" w:fill="FFFFFF" w:themeFill="background1"/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6.7.6. </w:t>
      </w:r>
      <w:r w:rsidR="00042FE2" w:rsidRPr="005A516E">
        <w:rPr>
          <w:sz w:val="28"/>
          <w:shd w:val="clear" w:color="auto" w:fill="FFFFFF" w:themeFill="background1"/>
        </w:rPr>
        <w:t>Вступления в законную силу обвинительного приговора суда;</w:t>
      </w:r>
    </w:p>
    <w:p w14:paraId="1BEEDF2B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6.7.7. </w:t>
      </w:r>
      <w:r w:rsidR="00042FE2" w:rsidRPr="005A516E">
        <w:rPr>
          <w:sz w:val="28"/>
          <w:shd w:val="clear" w:color="auto" w:fill="FFFFFF" w:themeFill="background1"/>
        </w:rPr>
        <w:t xml:space="preserve">Прекращения гражданства Российской Федерации </w:t>
      </w:r>
      <w:r w:rsidR="00042FE2" w:rsidRPr="00964B00">
        <w:rPr>
          <w:sz w:val="28"/>
        </w:rPr>
        <w:t>либо г</w:t>
      </w:r>
      <w:r w:rsidR="00042FE2" w:rsidRPr="005A516E">
        <w:rPr>
          <w:sz w:val="28"/>
          <w:shd w:val="clear" w:color="auto" w:fill="FFFFFF" w:themeFill="background1"/>
        </w:rPr>
        <w:t>ражданства иностранного государства – участника международного договора Российской Федерации, в соответствии с которым иност</w:t>
      </w:r>
      <w:r>
        <w:rPr>
          <w:sz w:val="28"/>
          <w:shd w:val="clear" w:color="auto" w:fill="FFFFFF" w:themeFill="background1"/>
        </w:rPr>
        <w:t>ранный гражданин имеет право на </w:t>
      </w:r>
      <w:r w:rsidR="00042FE2" w:rsidRPr="005A516E">
        <w:rPr>
          <w:sz w:val="28"/>
          <w:shd w:val="clear" w:color="auto" w:fill="FFFFFF" w:themeFill="background1"/>
        </w:rPr>
        <w:t>осуществление территориального общественного самоуправления на территории ТОС;</w:t>
      </w:r>
    </w:p>
    <w:p w14:paraId="35F42879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6.7.8. </w:t>
      </w:r>
      <w:r w:rsidR="00042FE2" w:rsidRPr="005A516E">
        <w:rPr>
          <w:sz w:val="28"/>
          <w:shd w:val="clear" w:color="auto" w:fill="FFFFFF" w:themeFill="background1"/>
        </w:rPr>
        <w:t>Призыва на вое</w:t>
      </w:r>
      <w:r w:rsidR="00964B00">
        <w:rPr>
          <w:sz w:val="28"/>
          <w:shd w:val="clear" w:color="auto" w:fill="FFFFFF" w:themeFill="background1"/>
        </w:rPr>
        <w:t xml:space="preserve">нную службу или направлением на </w:t>
      </w:r>
      <w:r w:rsidR="00042FE2" w:rsidRPr="005A516E">
        <w:rPr>
          <w:sz w:val="28"/>
          <w:shd w:val="clear" w:color="auto" w:fill="FFFFFF" w:themeFill="background1"/>
        </w:rPr>
        <w:t>заменяющую ее альтернативную гражданскую службу;</w:t>
      </w:r>
    </w:p>
    <w:p w14:paraId="72C1781B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6.7.9. </w:t>
      </w:r>
      <w:r w:rsidR="00042FE2" w:rsidRPr="005A516E">
        <w:rPr>
          <w:sz w:val="28"/>
          <w:shd w:val="clear" w:color="auto" w:fill="FFFFFF" w:themeFill="background1"/>
        </w:rPr>
        <w:t>Приобретения статуса иностранного агента;</w:t>
      </w:r>
    </w:p>
    <w:p w14:paraId="03298EF6" w14:textId="77777777" w:rsidR="00562050" w:rsidRDefault="005E03AF" w:rsidP="005E03AF">
      <w:pPr>
        <w:tabs>
          <w:tab w:val="left" w:pos="1560"/>
        </w:tabs>
        <w:ind w:firstLine="709"/>
        <w:jc w:val="both"/>
        <w:rPr>
          <w:sz w:val="28"/>
          <w:shd w:val="clear" w:color="auto" w:fill="92FF99"/>
        </w:rPr>
      </w:pPr>
      <w:r>
        <w:rPr>
          <w:sz w:val="28"/>
          <w:shd w:val="clear" w:color="auto" w:fill="FFFFFF" w:themeFill="background1"/>
        </w:rPr>
        <w:t>6.7.10. </w:t>
      </w:r>
      <w:r w:rsidR="00042FE2" w:rsidRPr="005A516E">
        <w:rPr>
          <w:sz w:val="28"/>
          <w:shd w:val="clear" w:color="auto" w:fill="FFFFFF" w:themeFill="background1"/>
        </w:rPr>
        <w:t>Исключения из числа членов Организации;</w:t>
      </w:r>
    </w:p>
    <w:p w14:paraId="6C5E1D40" w14:textId="77777777" w:rsidR="005E03AF" w:rsidRDefault="005E03AF" w:rsidP="005E03AF">
      <w:pPr>
        <w:shd w:val="clear" w:color="auto" w:fill="FFFFFF" w:themeFill="background1"/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6.7.11. </w:t>
      </w:r>
      <w:r w:rsidR="00042FE2" w:rsidRPr="005A516E">
        <w:rPr>
          <w:sz w:val="28"/>
          <w:shd w:val="clear" w:color="auto" w:fill="FFFFFF" w:themeFill="background1"/>
        </w:rPr>
        <w:t>Наступления случаев, установленных законодательством Российской Федерации.</w:t>
      </w:r>
    </w:p>
    <w:p w14:paraId="71950EB2" w14:textId="77777777" w:rsidR="005E03AF" w:rsidRDefault="005E03AF" w:rsidP="005E03AF">
      <w:pPr>
        <w:shd w:val="clear" w:color="auto" w:fill="FFFFFF" w:themeFill="background1"/>
        <w:tabs>
          <w:tab w:val="left" w:pos="1560"/>
        </w:tabs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</w:rPr>
        <w:t>6.8. </w:t>
      </w:r>
      <w:r w:rsidR="00042FE2" w:rsidRPr="005A516E">
        <w:rPr>
          <w:sz w:val="28"/>
          <w:shd w:val="clear" w:color="auto" w:fill="FFFFFF" w:themeFill="background1"/>
        </w:rPr>
        <w:t>Избрание новых членов Совета Организации производится не позднее одного месяца со дня прекращения полномочий ранее избранных членов Совета Организации.</w:t>
      </w:r>
    </w:p>
    <w:p w14:paraId="7E61A98A" w14:textId="77777777" w:rsidR="005E03AF" w:rsidRDefault="005E03AF" w:rsidP="005E03AF">
      <w:pPr>
        <w:shd w:val="clear" w:color="auto" w:fill="FFFFFF" w:themeFill="background1"/>
        <w:tabs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>6.9. </w:t>
      </w:r>
      <w:r w:rsidR="00042FE2" w:rsidRPr="005A516E">
        <w:rPr>
          <w:sz w:val="28"/>
          <w:shd w:val="clear" w:color="auto" w:fill="FFFFFF" w:themeFill="background1"/>
        </w:rPr>
        <w:t>На заседаниях Совета могут присутствовать представители администрации района с правом совещательного</w:t>
      </w:r>
      <w:r w:rsidR="00042FE2">
        <w:rPr>
          <w:sz w:val="28"/>
        </w:rPr>
        <w:t xml:space="preserve"> голоса.</w:t>
      </w:r>
    </w:p>
    <w:p w14:paraId="46D4DF2A" w14:textId="77777777" w:rsidR="00562050" w:rsidRDefault="00562050" w:rsidP="00195D22">
      <w:pPr>
        <w:widowControl w:val="0"/>
        <w:ind w:firstLine="624"/>
        <w:jc w:val="center"/>
        <w:rPr>
          <w:sz w:val="28"/>
        </w:rPr>
      </w:pPr>
    </w:p>
    <w:p w14:paraId="6F82174F" w14:textId="77777777" w:rsidR="00562050" w:rsidRDefault="005E03AF" w:rsidP="00195D22">
      <w:pPr>
        <w:widowControl w:val="0"/>
        <w:jc w:val="center"/>
        <w:outlineLvl w:val="1"/>
        <w:rPr>
          <w:sz w:val="28"/>
        </w:rPr>
      </w:pPr>
      <w:r>
        <w:rPr>
          <w:b/>
          <w:sz w:val="28"/>
        </w:rPr>
        <w:t>Статья 7. </w:t>
      </w:r>
      <w:r w:rsidR="00042FE2">
        <w:rPr>
          <w:b/>
          <w:sz w:val="28"/>
        </w:rPr>
        <w:t>Председатель Организации</w:t>
      </w:r>
    </w:p>
    <w:p w14:paraId="6CC535B8" w14:textId="77777777" w:rsidR="00562050" w:rsidRDefault="00562050" w:rsidP="00195D22">
      <w:pPr>
        <w:widowControl w:val="0"/>
        <w:jc w:val="both"/>
        <w:rPr>
          <w:sz w:val="28"/>
        </w:rPr>
      </w:pPr>
    </w:p>
    <w:p w14:paraId="64AAD624" w14:textId="4EF61521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7.1. </w:t>
      </w:r>
      <w:r w:rsidR="00042FE2">
        <w:rPr>
          <w:sz w:val="28"/>
        </w:rPr>
        <w:t xml:space="preserve">Председатель </w:t>
      </w:r>
      <w:r w:rsidR="00042FE2" w:rsidRPr="00195D22">
        <w:rPr>
          <w:sz w:val="28"/>
          <w:shd w:val="clear" w:color="auto" w:fill="FFFFFF" w:themeFill="background1"/>
        </w:rPr>
        <w:t xml:space="preserve">Организации является единоличным исполнительным органом Организации, избирается из </w:t>
      </w:r>
      <w:r w:rsidR="00195D22" w:rsidRPr="00195D22">
        <w:rPr>
          <w:sz w:val="28"/>
          <w:shd w:val="clear" w:color="auto" w:fill="FFFFFF" w:themeFill="background1"/>
        </w:rPr>
        <w:t>числа членов Совета Организации</w:t>
      </w:r>
      <w:r w:rsidR="00042FE2" w:rsidRPr="00195D22">
        <w:rPr>
          <w:sz w:val="28"/>
          <w:shd w:val="clear" w:color="auto" w:fill="FFFFFF" w:themeFill="background1"/>
        </w:rPr>
        <w:t xml:space="preserve"> не</w:t>
      </w:r>
      <w:r w:rsidR="00195D22" w:rsidRPr="00195D22">
        <w:rPr>
          <w:sz w:val="28"/>
          <w:shd w:val="clear" w:color="auto" w:fill="FFFFFF" w:themeFill="background1"/>
        </w:rPr>
        <w:t>посредственно на общем собрании</w:t>
      </w:r>
      <w:r w:rsidR="00042FE2" w:rsidRPr="00195D22">
        <w:rPr>
          <w:sz w:val="28"/>
          <w:shd w:val="clear" w:color="auto" w:fill="FFFFFF" w:themeFill="background1"/>
        </w:rPr>
        <w:t xml:space="preserve"> или </w:t>
      </w:r>
      <w:r w:rsidR="00042FE2" w:rsidRPr="00241EDD">
        <w:rPr>
          <w:sz w:val="28"/>
        </w:rPr>
        <w:t xml:space="preserve">конференции </w:t>
      </w:r>
      <w:r w:rsidR="00195D22" w:rsidRPr="00241EDD">
        <w:rPr>
          <w:sz w:val="28"/>
        </w:rPr>
        <w:t>н</w:t>
      </w:r>
      <w:r w:rsidR="00195D22">
        <w:rPr>
          <w:sz w:val="28"/>
        </w:rPr>
        <w:t>а срок</w:t>
      </w:r>
      <w:r w:rsidR="00042FE2">
        <w:rPr>
          <w:sz w:val="28"/>
        </w:rPr>
        <w:t xml:space="preserve"> </w:t>
      </w:r>
      <w:r w:rsidR="007F19BF" w:rsidRPr="009A5890">
        <w:rPr>
          <w:sz w:val="28"/>
        </w:rPr>
        <w:t>пять лет</w:t>
      </w:r>
      <w:r w:rsidR="00042FE2" w:rsidRPr="009A5890">
        <w:rPr>
          <w:sz w:val="28"/>
        </w:rPr>
        <w:t>.</w:t>
      </w:r>
    </w:p>
    <w:p w14:paraId="08E61E7D" w14:textId="7777777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7.2. </w:t>
      </w:r>
      <w:r w:rsidR="00042FE2" w:rsidRPr="00195D22">
        <w:rPr>
          <w:sz w:val="28"/>
          <w:shd w:val="clear" w:color="auto" w:fill="FFFFFF" w:themeFill="background1"/>
        </w:rPr>
        <w:t>Председатель Организации представляет интересы жителей территории ТОС, обеспечивает исполнение решений, принятых на общем собрании или конференции, решений Совета Организации, действует от имени Организации без доверенности.</w:t>
      </w:r>
    </w:p>
    <w:p w14:paraId="7F2C5B1A" w14:textId="77777777" w:rsidR="00562050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7.3. </w:t>
      </w:r>
      <w:r w:rsidR="00042FE2">
        <w:rPr>
          <w:sz w:val="28"/>
        </w:rPr>
        <w:t xml:space="preserve">Председатель </w:t>
      </w:r>
      <w:r w:rsidR="00042FE2" w:rsidRPr="00195D22">
        <w:rPr>
          <w:sz w:val="28"/>
          <w:shd w:val="clear" w:color="auto" w:fill="FFFFFF" w:themeFill="background1"/>
        </w:rPr>
        <w:t>Организации</w:t>
      </w:r>
      <w:r w:rsidR="00042FE2">
        <w:rPr>
          <w:sz w:val="28"/>
        </w:rPr>
        <w:t>:</w:t>
      </w:r>
    </w:p>
    <w:p w14:paraId="63AFEF67" w14:textId="77777777" w:rsidR="00562050" w:rsidRDefault="00195D2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7.3.1. </w:t>
      </w:r>
      <w:r w:rsidR="00042FE2">
        <w:rPr>
          <w:sz w:val="28"/>
        </w:rPr>
        <w:t>Представляет Организацию в отношениях с органами государственной власти</w:t>
      </w:r>
      <w:r w:rsidR="00042FE2" w:rsidRPr="00195D22">
        <w:rPr>
          <w:sz w:val="28"/>
          <w:shd w:val="clear" w:color="auto" w:fill="FFFFFF" w:themeFill="background1"/>
        </w:rPr>
        <w:t xml:space="preserve">, ОМСУ, </w:t>
      </w:r>
      <w:r w:rsidR="001220E6" w:rsidRPr="00195D22">
        <w:rPr>
          <w:sz w:val="28"/>
          <w:shd w:val="clear" w:color="auto" w:fill="FFFFFF" w:themeFill="background1"/>
        </w:rPr>
        <w:t>гражданами</w:t>
      </w:r>
      <w:r w:rsidR="00042FE2" w:rsidRPr="00195D22">
        <w:rPr>
          <w:sz w:val="28"/>
          <w:shd w:val="clear" w:color="auto" w:fill="FFFFFF" w:themeFill="background1"/>
        </w:rPr>
        <w:t xml:space="preserve">, их объединениями и организациями. </w:t>
      </w:r>
    </w:p>
    <w:p w14:paraId="6F801F1A" w14:textId="77777777" w:rsidR="00562050" w:rsidRDefault="00195D2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7.3.2. </w:t>
      </w:r>
      <w:r w:rsidR="00042FE2">
        <w:rPr>
          <w:sz w:val="28"/>
        </w:rPr>
        <w:t>Организует подготовку и проведение общего собрания или конференции, осуществляет контроль за реализацией принятых на них решений;</w:t>
      </w:r>
    </w:p>
    <w:p w14:paraId="21361CBC" w14:textId="77777777" w:rsidR="00562050" w:rsidRDefault="00195D22" w:rsidP="005E03AF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7.3.3. </w:t>
      </w:r>
      <w:r w:rsidR="00042FE2" w:rsidRPr="00195D22">
        <w:rPr>
          <w:sz w:val="28"/>
          <w:shd w:val="clear" w:color="auto" w:fill="FFFFFF" w:themeFill="background1"/>
        </w:rPr>
        <w:t xml:space="preserve">Информирует ОМСУ о деятельности Организации, о </w:t>
      </w:r>
      <w:r w:rsidR="005E03AF">
        <w:rPr>
          <w:sz w:val="28"/>
          <w:shd w:val="clear" w:color="auto" w:fill="FFFFFF" w:themeFill="background1"/>
        </w:rPr>
        <w:t>положении дел на </w:t>
      </w:r>
      <w:r w:rsidR="00042FE2" w:rsidRPr="00195D22">
        <w:rPr>
          <w:sz w:val="28"/>
          <w:shd w:val="clear" w:color="auto" w:fill="FFFFFF" w:themeFill="background1"/>
        </w:rPr>
        <w:t>территории ТОС;</w:t>
      </w:r>
    </w:p>
    <w:p w14:paraId="33F92E8A" w14:textId="77777777" w:rsidR="00562050" w:rsidRDefault="00195D2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7.3.4. </w:t>
      </w:r>
      <w:r w:rsidR="00042FE2" w:rsidRPr="00195D22">
        <w:rPr>
          <w:sz w:val="28"/>
          <w:shd w:val="clear" w:color="auto" w:fill="FFFFFF" w:themeFill="background1"/>
        </w:rPr>
        <w:t>Выдает доверенности на представление интересов Организации, подписывает документы по вопросам организации текущей деятельности Организации, заключает договоры (соглашения) и осуществляет другие юридически значимые действия от имени Организации;</w:t>
      </w:r>
    </w:p>
    <w:p w14:paraId="797B4097" w14:textId="77777777" w:rsidR="00562050" w:rsidRDefault="00195D2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7.3.5. </w:t>
      </w:r>
      <w:r w:rsidR="00042FE2" w:rsidRPr="00195D22">
        <w:rPr>
          <w:sz w:val="28"/>
          <w:shd w:val="clear" w:color="auto" w:fill="FFFFFF" w:themeFill="background1"/>
        </w:rPr>
        <w:t>Открывает и закрывает расчетные и иные счета Организации</w:t>
      </w:r>
      <w:r w:rsidRPr="00195D22">
        <w:rPr>
          <w:sz w:val="28"/>
          <w:shd w:val="clear" w:color="auto" w:fill="FFFFFF" w:themeFill="background1"/>
        </w:rPr>
        <w:t xml:space="preserve"> </w:t>
      </w:r>
      <w:r w:rsidR="00042FE2" w:rsidRPr="00195D22">
        <w:rPr>
          <w:sz w:val="28"/>
          <w:shd w:val="clear" w:color="auto" w:fill="FFFFFF" w:themeFill="background1"/>
        </w:rPr>
        <w:t>в</w:t>
      </w:r>
      <w:r w:rsidRPr="00195D22">
        <w:rPr>
          <w:sz w:val="28"/>
          <w:shd w:val="clear" w:color="auto" w:fill="FFFFFF" w:themeFill="background1"/>
        </w:rPr>
        <w:t> </w:t>
      </w:r>
      <w:r w:rsidR="00042FE2" w:rsidRPr="00195D22">
        <w:rPr>
          <w:sz w:val="28"/>
          <w:shd w:val="clear" w:color="auto" w:fill="FFFFFF" w:themeFill="background1"/>
        </w:rPr>
        <w:t>банках и является распорядителем по этим счетам</w:t>
      </w:r>
      <w:r w:rsidR="00042FE2">
        <w:rPr>
          <w:sz w:val="28"/>
        </w:rPr>
        <w:t>;</w:t>
      </w:r>
    </w:p>
    <w:p w14:paraId="0869E69B" w14:textId="77777777" w:rsidR="00195D22" w:rsidRDefault="00195D22" w:rsidP="005E03AF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7.3.6. </w:t>
      </w:r>
      <w:r w:rsidR="00042FE2">
        <w:rPr>
          <w:sz w:val="28"/>
        </w:rPr>
        <w:t>Решает иные вопросы, не входящие в компетенцию иных органов Организации.</w:t>
      </w:r>
    </w:p>
    <w:p w14:paraId="61C084A0" w14:textId="77777777" w:rsidR="00562050" w:rsidRDefault="00195D22" w:rsidP="005E03AF">
      <w:pPr>
        <w:widowControl w:val="0"/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7.4. </w:t>
      </w:r>
      <w:r w:rsidR="00042FE2">
        <w:rPr>
          <w:sz w:val="28"/>
        </w:rPr>
        <w:t xml:space="preserve">Досрочное прекращение полномочий </w:t>
      </w:r>
      <w:r w:rsidR="00042FE2" w:rsidRPr="00195D22">
        <w:rPr>
          <w:sz w:val="28"/>
          <w:shd w:val="clear" w:color="auto" w:fill="FFFFFF" w:themeFill="background1"/>
        </w:rPr>
        <w:t>Председателя Организации</w:t>
      </w:r>
      <w:r w:rsidR="00042FE2">
        <w:rPr>
          <w:sz w:val="28"/>
        </w:rPr>
        <w:t xml:space="preserve"> возможно по основаниям:</w:t>
      </w:r>
    </w:p>
    <w:p w14:paraId="31ACD06F" w14:textId="77777777" w:rsidR="00562050" w:rsidRDefault="00042FE2" w:rsidP="00195D2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Подачи личного зая</w:t>
      </w:r>
      <w:r w:rsidR="001220E6">
        <w:rPr>
          <w:sz w:val="28"/>
        </w:rPr>
        <w:t>вления о прекращении полномочий;</w:t>
      </w:r>
    </w:p>
    <w:p w14:paraId="4DC4F1CA" w14:textId="77777777" w:rsidR="00562050" w:rsidRDefault="00042FE2" w:rsidP="00195D2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См</w:t>
      </w:r>
      <w:r w:rsidR="001220E6">
        <w:rPr>
          <w:sz w:val="28"/>
        </w:rPr>
        <w:t>ерти;</w:t>
      </w:r>
    </w:p>
    <w:p w14:paraId="177CA675" w14:textId="77777777" w:rsidR="00562050" w:rsidRDefault="00042FE2" w:rsidP="00195D22">
      <w:pPr>
        <w:widowControl w:val="0"/>
        <w:ind w:firstLine="709"/>
        <w:jc w:val="both"/>
        <w:rPr>
          <w:sz w:val="28"/>
        </w:rPr>
      </w:pPr>
      <w:r w:rsidRPr="00195D22">
        <w:rPr>
          <w:sz w:val="28"/>
          <w:shd w:val="clear" w:color="auto" w:fill="FFFFFF" w:themeFill="background1"/>
        </w:rPr>
        <w:t xml:space="preserve">Решения общего собрания или конференции, в том числе, в случае систематического нарушения действующего законодательства Российской Федерации или </w:t>
      </w:r>
      <w:r w:rsidR="00D53E0F">
        <w:rPr>
          <w:sz w:val="28"/>
          <w:shd w:val="clear" w:color="auto" w:fill="FFFFFF" w:themeFill="background1"/>
        </w:rPr>
        <w:t>настоящего Устава</w:t>
      </w:r>
      <w:r w:rsidRPr="00195D22">
        <w:rPr>
          <w:sz w:val="28"/>
          <w:shd w:val="clear" w:color="auto" w:fill="FFFFFF" w:themeFill="background1"/>
        </w:rPr>
        <w:t>, установленного</w:t>
      </w:r>
      <w:r>
        <w:rPr>
          <w:sz w:val="28"/>
        </w:rPr>
        <w:t xml:space="preserve"> решением суда;</w:t>
      </w:r>
    </w:p>
    <w:p w14:paraId="240A8257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Выбытия на постоянное место жительства за пределы территории ТОС;</w:t>
      </w:r>
    </w:p>
    <w:p w14:paraId="4237010C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Признания судом недееспособным или ограниченно дееспособным;</w:t>
      </w:r>
    </w:p>
    <w:p w14:paraId="53300119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Признания судом безвестно отсутствующим или объявлением умершим;</w:t>
      </w:r>
    </w:p>
    <w:p w14:paraId="73A710D1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Вступления в законную силу обвинительного приговора суда;</w:t>
      </w:r>
    </w:p>
    <w:p w14:paraId="6B3D21FA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Прекращения гражданства Российской Федерации либо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на осуществление территориального общественного самоуправления на территории ТОС;</w:t>
      </w:r>
    </w:p>
    <w:p w14:paraId="234D5DFF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Призыва на военную службу или направлением на заменяющую ее альтернативную гражданскую службу;</w:t>
      </w:r>
    </w:p>
    <w:p w14:paraId="6A1BC1F2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Приобретения статуса иностранного агента;</w:t>
      </w:r>
    </w:p>
    <w:p w14:paraId="45EC579A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Исключения из числа членов Организации, членов Совета Организации;</w:t>
      </w:r>
    </w:p>
    <w:p w14:paraId="16E97DFF" w14:textId="77777777" w:rsidR="00195D22" w:rsidRDefault="00042FE2" w:rsidP="00195D22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195D22">
        <w:rPr>
          <w:sz w:val="28"/>
          <w:shd w:val="clear" w:color="auto" w:fill="FFFFFF" w:themeFill="background1"/>
        </w:rPr>
        <w:t>Наступления случаев, установленных законодательством Российской Федерации.</w:t>
      </w:r>
    </w:p>
    <w:p w14:paraId="3088C770" w14:textId="39EB07BA" w:rsidR="00195D22" w:rsidRPr="007F19BF" w:rsidRDefault="00195D22" w:rsidP="00570915">
      <w:pPr>
        <w:widowControl w:val="0"/>
        <w:ind w:firstLine="709"/>
        <w:jc w:val="both"/>
        <w:rPr>
          <w:color w:val="auto"/>
          <w:sz w:val="28"/>
        </w:rPr>
      </w:pPr>
      <w:r>
        <w:rPr>
          <w:sz w:val="28"/>
        </w:rPr>
        <w:t>7.5. </w:t>
      </w:r>
      <w:r w:rsidR="00042FE2" w:rsidRPr="00195D22">
        <w:rPr>
          <w:sz w:val="28"/>
          <w:shd w:val="clear" w:color="auto" w:fill="FFFFFF" w:themeFill="background1"/>
        </w:rPr>
        <w:t>В случае досрочного прекращения полномочий Председателя Организации его полномочия до избрания нового Председателя Организации исполняет один из членов Совета Организаци</w:t>
      </w:r>
      <w:r w:rsidRPr="00195D22">
        <w:rPr>
          <w:sz w:val="28"/>
          <w:shd w:val="clear" w:color="auto" w:fill="FFFFFF" w:themeFill="background1"/>
        </w:rPr>
        <w:t xml:space="preserve">и по решению Совета Организации, </w:t>
      </w:r>
      <w:r w:rsidRPr="007F19BF">
        <w:rPr>
          <w:color w:val="auto"/>
          <w:sz w:val="28"/>
          <w:shd w:val="clear" w:color="auto" w:fill="FFFFFF" w:themeFill="background1"/>
        </w:rPr>
        <w:t xml:space="preserve">принятому </w:t>
      </w:r>
      <w:r w:rsidR="00570915" w:rsidRPr="007F19BF">
        <w:rPr>
          <w:color w:val="auto"/>
          <w:sz w:val="28"/>
          <w:shd w:val="clear" w:color="auto" w:fill="FFFFFF" w:themeFill="background1"/>
        </w:rPr>
        <w:t>в течени</w:t>
      </w:r>
      <w:r w:rsidR="00B038E4">
        <w:rPr>
          <w:color w:val="auto"/>
          <w:sz w:val="28"/>
          <w:shd w:val="clear" w:color="auto" w:fill="FFFFFF" w:themeFill="background1"/>
        </w:rPr>
        <w:t>е</w:t>
      </w:r>
      <w:r w:rsidR="00570915" w:rsidRPr="007F19BF">
        <w:rPr>
          <w:color w:val="auto"/>
          <w:sz w:val="28"/>
          <w:shd w:val="clear" w:color="auto" w:fill="FFFFFF" w:themeFill="background1"/>
        </w:rPr>
        <w:t xml:space="preserve"> 3 суток с момента досрочного прекращения полномочий большинством голосов</w:t>
      </w:r>
      <w:r w:rsidRPr="007F19BF">
        <w:rPr>
          <w:color w:val="auto"/>
          <w:sz w:val="28"/>
        </w:rPr>
        <w:t>.</w:t>
      </w:r>
    </w:p>
    <w:p w14:paraId="0A57D255" w14:textId="77777777" w:rsidR="00562050" w:rsidRDefault="005E03AF" w:rsidP="00195D2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7.6. </w:t>
      </w:r>
      <w:r w:rsidR="00042FE2">
        <w:rPr>
          <w:sz w:val="28"/>
        </w:rPr>
        <w:t xml:space="preserve">Во </w:t>
      </w:r>
      <w:r w:rsidR="00042FE2" w:rsidRPr="00195D22">
        <w:rPr>
          <w:sz w:val="28"/>
          <w:shd w:val="clear" w:color="auto" w:fill="FFFFFF" w:themeFill="background1"/>
        </w:rPr>
        <w:t>время исполнения членом Совета Организации обязанностей Председателя Организации на него распространяются права, обязанности, ответственность Председателя Организации.</w:t>
      </w:r>
    </w:p>
    <w:p w14:paraId="28859DA2" w14:textId="77777777" w:rsidR="00562050" w:rsidRDefault="00562050" w:rsidP="00195D22">
      <w:pPr>
        <w:widowControl w:val="0"/>
        <w:ind w:firstLine="624"/>
        <w:jc w:val="center"/>
        <w:rPr>
          <w:b/>
          <w:sz w:val="28"/>
        </w:rPr>
      </w:pPr>
    </w:p>
    <w:p w14:paraId="28FD27F8" w14:textId="435E3FA6" w:rsidR="00562050" w:rsidRDefault="005E03AF" w:rsidP="00195D22">
      <w:pPr>
        <w:widowControl w:val="0"/>
        <w:jc w:val="center"/>
        <w:outlineLvl w:val="1"/>
        <w:rPr>
          <w:sz w:val="28"/>
        </w:rPr>
      </w:pPr>
      <w:r w:rsidRPr="003152EA">
        <w:rPr>
          <w:b/>
          <w:sz w:val="28"/>
        </w:rPr>
        <w:t>Статья 8. </w:t>
      </w:r>
      <w:r w:rsidR="00E52073">
        <w:rPr>
          <w:b/>
          <w:sz w:val="28"/>
        </w:rPr>
        <w:t>Ревизор (к</w:t>
      </w:r>
      <w:r w:rsidR="00042FE2" w:rsidRPr="003152EA">
        <w:rPr>
          <w:b/>
          <w:sz w:val="28"/>
        </w:rPr>
        <w:t>онтрольно-ревизионная комиссия) Организации</w:t>
      </w:r>
      <w:r w:rsidR="00042FE2">
        <w:rPr>
          <w:b/>
          <w:sz w:val="28"/>
        </w:rPr>
        <w:t xml:space="preserve"> </w:t>
      </w:r>
    </w:p>
    <w:p w14:paraId="12F31FF3" w14:textId="77777777" w:rsidR="00562050" w:rsidRDefault="00562050" w:rsidP="00195D22">
      <w:pPr>
        <w:widowControl w:val="0"/>
        <w:ind w:firstLine="624"/>
        <w:jc w:val="both"/>
        <w:rPr>
          <w:sz w:val="28"/>
        </w:rPr>
      </w:pPr>
    </w:p>
    <w:p w14:paraId="141D725D" w14:textId="079CF3EA" w:rsidR="005E03AF" w:rsidRDefault="005E03AF" w:rsidP="005E03AF">
      <w:pPr>
        <w:shd w:val="clear" w:color="auto" w:fill="FFFFFF" w:themeFill="background1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</w:rPr>
        <w:t>8.1. </w:t>
      </w:r>
      <w:r w:rsidR="00E52073">
        <w:rPr>
          <w:sz w:val="28"/>
        </w:rPr>
        <w:t>Ревизор</w:t>
      </w:r>
      <w:r w:rsidR="00ED24D9">
        <w:rPr>
          <w:sz w:val="28"/>
        </w:rPr>
        <w:t xml:space="preserve"> </w:t>
      </w:r>
      <w:r w:rsidR="00E52073">
        <w:rPr>
          <w:sz w:val="28"/>
        </w:rPr>
        <w:t>(к</w:t>
      </w:r>
      <w:r w:rsidR="00042FE2">
        <w:rPr>
          <w:sz w:val="28"/>
        </w:rPr>
        <w:t xml:space="preserve">онтрольно-ревизионная комиссия) Организации </w:t>
      </w:r>
      <w:r>
        <w:rPr>
          <w:sz w:val="28"/>
        </w:rPr>
        <w:br/>
      </w:r>
      <w:r w:rsidR="00042FE2">
        <w:rPr>
          <w:sz w:val="28"/>
        </w:rPr>
        <w:t xml:space="preserve">(далее – </w:t>
      </w:r>
      <w:r w:rsidR="00E52073">
        <w:rPr>
          <w:sz w:val="28"/>
        </w:rPr>
        <w:t>Ревизор</w:t>
      </w:r>
      <w:r w:rsidR="00042FE2">
        <w:rPr>
          <w:sz w:val="28"/>
        </w:rPr>
        <w:t xml:space="preserve">) как контрольно-ревизионный </w:t>
      </w:r>
      <w:r>
        <w:rPr>
          <w:sz w:val="28"/>
        </w:rPr>
        <w:t>орган Организации создается для </w:t>
      </w:r>
      <w:r w:rsidR="00042FE2">
        <w:rPr>
          <w:sz w:val="28"/>
        </w:rPr>
        <w:t>контроля и проверки финансово-хозяйственной деятельности</w:t>
      </w:r>
      <w:r w:rsidR="00042FE2" w:rsidRPr="00707E97">
        <w:rPr>
          <w:sz w:val="28"/>
        </w:rPr>
        <w:t xml:space="preserve"> </w:t>
      </w:r>
      <w:r w:rsidR="00042FE2" w:rsidRPr="00195D22">
        <w:rPr>
          <w:sz w:val="28"/>
          <w:shd w:val="clear" w:color="auto" w:fill="FFFFFF" w:themeFill="background1"/>
        </w:rPr>
        <w:t>Организации.</w:t>
      </w:r>
    </w:p>
    <w:p w14:paraId="280784C8" w14:textId="77777777" w:rsidR="00A07630" w:rsidRDefault="00A07630" w:rsidP="005E03AF">
      <w:pPr>
        <w:shd w:val="clear" w:color="auto" w:fill="FFFFFF" w:themeFill="background1"/>
        <w:ind w:firstLine="709"/>
        <w:jc w:val="both"/>
        <w:rPr>
          <w:sz w:val="28"/>
        </w:rPr>
      </w:pPr>
    </w:p>
    <w:p w14:paraId="48B91F65" w14:textId="0A3AB0A3" w:rsidR="00195D22" w:rsidRDefault="005E03AF" w:rsidP="005E03AF">
      <w:pPr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>8.2. </w:t>
      </w:r>
      <w:r w:rsidR="00E52073">
        <w:rPr>
          <w:sz w:val="28"/>
        </w:rPr>
        <w:t xml:space="preserve">Ревизор или </w:t>
      </w:r>
      <w:r w:rsidR="00E52073">
        <w:rPr>
          <w:color w:val="auto"/>
          <w:sz w:val="28"/>
        </w:rPr>
        <w:t>Контрольно-ревизионная комиссия</w:t>
      </w:r>
      <w:r w:rsidR="00042FE2">
        <w:rPr>
          <w:sz w:val="28"/>
        </w:rPr>
        <w:t xml:space="preserve"> в составе трех человек изби</w:t>
      </w:r>
      <w:r>
        <w:rPr>
          <w:sz w:val="28"/>
        </w:rPr>
        <w:t>рается открытым голосованием на </w:t>
      </w:r>
      <w:r w:rsidR="00042FE2">
        <w:rPr>
          <w:sz w:val="28"/>
        </w:rPr>
        <w:t xml:space="preserve">общем собрании или конференции. </w:t>
      </w:r>
      <w:r w:rsidR="00E52073">
        <w:rPr>
          <w:sz w:val="28"/>
        </w:rPr>
        <w:t xml:space="preserve">Ревизор или </w:t>
      </w:r>
      <w:r w:rsidR="00042FE2">
        <w:rPr>
          <w:sz w:val="28"/>
        </w:rPr>
        <w:t xml:space="preserve">Члены комиссии (ревизоры) не могут являться членами Совета организации. Срок полномочий </w:t>
      </w:r>
      <w:r w:rsidR="00E52073">
        <w:rPr>
          <w:sz w:val="28"/>
        </w:rPr>
        <w:t xml:space="preserve">Ревизора или </w:t>
      </w:r>
      <w:r w:rsidR="00042FE2">
        <w:rPr>
          <w:sz w:val="28"/>
        </w:rPr>
        <w:t>членов комиссии (ревизоров) составляет</w:t>
      </w:r>
      <w:r w:rsidR="00042FE2" w:rsidRPr="00570915">
        <w:rPr>
          <w:color w:val="FF0000"/>
          <w:sz w:val="28"/>
        </w:rPr>
        <w:t xml:space="preserve"> </w:t>
      </w:r>
      <w:r w:rsidR="007F19BF" w:rsidRPr="009A5890">
        <w:rPr>
          <w:color w:val="auto"/>
          <w:sz w:val="28"/>
        </w:rPr>
        <w:t>пять</w:t>
      </w:r>
      <w:r w:rsidR="00042FE2" w:rsidRPr="007F19BF">
        <w:rPr>
          <w:color w:val="auto"/>
          <w:sz w:val="28"/>
        </w:rPr>
        <w:t xml:space="preserve"> лет. </w:t>
      </w:r>
      <w:r w:rsidR="00E52073">
        <w:rPr>
          <w:color w:val="auto"/>
          <w:sz w:val="28"/>
        </w:rPr>
        <w:t>Ревизор (контрольно-ревизионная комиссия)</w:t>
      </w:r>
      <w:r w:rsidR="00042FE2" w:rsidRPr="00195D22">
        <w:rPr>
          <w:sz w:val="28"/>
          <w:shd w:val="clear" w:color="auto" w:fill="FFFFFF" w:themeFill="background1"/>
        </w:rPr>
        <w:t xml:space="preserve"> </w:t>
      </w:r>
      <w:r w:rsidR="00042FE2">
        <w:rPr>
          <w:sz w:val="28"/>
        </w:rPr>
        <w:t>подотчетна только общему собранию или конференции.</w:t>
      </w:r>
    </w:p>
    <w:p w14:paraId="00F635B8" w14:textId="34BE26C3" w:rsidR="00562050" w:rsidRPr="00195D22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8.3. </w:t>
      </w:r>
      <w:r w:rsidR="00E52073">
        <w:rPr>
          <w:color w:val="auto"/>
          <w:sz w:val="28"/>
        </w:rPr>
        <w:t>Контрольно-ревизионная комиссия</w:t>
      </w:r>
      <w:r w:rsidR="00042FE2" w:rsidRPr="00195D22">
        <w:rPr>
          <w:sz w:val="28"/>
        </w:rPr>
        <w:t xml:space="preserve"> возглавляет Председатель, избираемый членами комиссии из их числа.</w:t>
      </w:r>
    </w:p>
    <w:p w14:paraId="00778706" w14:textId="7DE1C434" w:rsidR="00562050" w:rsidRDefault="00042FE2" w:rsidP="005E03AF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комиссии по необходимости проводит заседания комиссии для обсуждения вопросов, входящих в ее компетенцию. В ходе всех заседаний ведется </w:t>
      </w:r>
      <w:r>
        <w:rPr>
          <w:sz w:val="28"/>
        </w:rPr>
        <w:lastRenderedPageBreak/>
        <w:t>протокол, подписываемый членами комиссии. Решения комиссии принимаются большинством голосов, оформляются в виде решений и подписываются Председателем комиссии.</w:t>
      </w:r>
    </w:p>
    <w:p w14:paraId="0483A6FC" w14:textId="78CEA7CB" w:rsidR="00195D22" w:rsidRDefault="005E03AF" w:rsidP="005E03AF">
      <w:pPr>
        <w:ind w:firstLine="709"/>
        <w:jc w:val="both"/>
        <w:rPr>
          <w:sz w:val="28"/>
        </w:rPr>
      </w:pPr>
      <w:r>
        <w:rPr>
          <w:sz w:val="28"/>
          <w:shd w:val="clear" w:color="auto" w:fill="FFFFFF" w:themeFill="background1"/>
        </w:rPr>
        <w:t>8.</w:t>
      </w:r>
      <w:r w:rsidR="00E52073">
        <w:rPr>
          <w:sz w:val="28"/>
          <w:shd w:val="clear" w:color="auto" w:fill="FFFFFF" w:themeFill="background1"/>
        </w:rPr>
        <w:t>4</w:t>
      </w:r>
      <w:r>
        <w:rPr>
          <w:sz w:val="28"/>
          <w:shd w:val="clear" w:color="auto" w:fill="FFFFFF" w:themeFill="background1"/>
        </w:rPr>
        <w:t>. </w:t>
      </w:r>
      <w:r w:rsidR="00E52073">
        <w:rPr>
          <w:sz w:val="28"/>
          <w:shd w:val="clear" w:color="auto" w:fill="FFFFFF" w:themeFill="background1"/>
        </w:rPr>
        <w:t>Ревизор (</w:t>
      </w:r>
      <w:r w:rsidR="00E52073">
        <w:rPr>
          <w:color w:val="auto"/>
          <w:sz w:val="28"/>
        </w:rPr>
        <w:t>контрольно-ревизионная комиссия)</w:t>
      </w:r>
      <w:r w:rsidR="00042FE2" w:rsidRPr="00195D22">
        <w:rPr>
          <w:sz w:val="28"/>
          <w:shd w:val="clear" w:color="auto" w:fill="FFFFFF" w:themeFill="background1"/>
        </w:rPr>
        <w:t xml:space="preserve"> осуществляет проверку финансово-хозяйственной деятельности Организации не реже одного раза в год, по результатам проверки (ревизии) составляются акты. Результаты проверок и отчетов </w:t>
      </w:r>
      <w:r w:rsidR="00E52073">
        <w:rPr>
          <w:sz w:val="28"/>
          <w:shd w:val="clear" w:color="auto" w:fill="FFFFFF" w:themeFill="background1"/>
        </w:rPr>
        <w:t>ревизора (</w:t>
      </w:r>
      <w:r w:rsidR="00E52073">
        <w:rPr>
          <w:color w:val="auto"/>
          <w:sz w:val="28"/>
        </w:rPr>
        <w:t>контрольно-ревизионная комиссии</w:t>
      </w:r>
      <w:r w:rsidR="00E52073">
        <w:rPr>
          <w:sz w:val="28"/>
          <w:shd w:val="clear" w:color="auto" w:fill="FFFFFF" w:themeFill="background1"/>
        </w:rPr>
        <w:t>)</w:t>
      </w:r>
      <w:r w:rsidR="00042FE2" w:rsidRPr="00195D22">
        <w:rPr>
          <w:sz w:val="28"/>
          <w:shd w:val="clear" w:color="auto" w:fill="FFFFFF" w:themeFill="background1"/>
        </w:rPr>
        <w:t xml:space="preserve"> доводятся до </w:t>
      </w:r>
      <w:r w:rsidR="00E52073">
        <w:rPr>
          <w:sz w:val="28"/>
          <w:shd w:val="clear" w:color="auto" w:fill="FFFFFF" w:themeFill="background1"/>
        </w:rPr>
        <w:t xml:space="preserve">членов </w:t>
      </w:r>
      <w:r w:rsidR="00042FE2" w:rsidRPr="00195D22">
        <w:rPr>
          <w:sz w:val="28"/>
          <w:shd w:val="clear" w:color="auto" w:fill="FFFFFF" w:themeFill="background1"/>
        </w:rPr>
        <w:t>территории ТОС и</w:t>
      </w:r>
      <w:r w:rsidR="00042FE2">
        <w:rPr>
          <w:sz w:val="28"/>
        </w:rPr>
        <w:t xml:space="preserve"> утверждаются на общем собрании или конференции.</w:t>
      </w:r>
    </w:p>
    <w:p w14:paraId="49A9BA31" w14:textId="59EAD64E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8.6. </w:t>
      </w:r>
      <w:r w:rsidR="00E52073">
        <w:rPr>
          <w:sz w:val="28"/>
        </w:rPr>
        <w:t>Ревизор</w:t>
      </w:r>
      <w:r w:rsidR="003152EA">
        <w:rPr>
          <w:sz w:val="28"/>
        </w:rPr>
        <w:t xml:space="preserve"> (</w:t>
      </w:r>
      <w:r w:rsidR="00E52073">
        <w:rPr>
          <w:color w:val="auto"/>
          <w:sz w:val="28"/>
        </w:rPr>
        <w:t>контрольно-ревизионная комиссия</w:t>
      </w:r>
      <w:r w:rsidR="003152EA">
        <w:rPr>
          <w:sz w:val="28"/>
        </w:rPr>
        <w:t>)</w:t>
      </w:r>
      <w:r w:rsidR="00042FE2" w:rsidRPr="00195D22">
        <w:rPr>
          <w:sz w:val="28"/>
        </w:rPr>
        <w:t>:</w:t>
      </w:r>
    </w:p>
    <w:p w14:paraId="0F58D48C" w14:textId="7777777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8.6.1. </w:t>
      </w:r>
      <w:r w:rsidR="00042FE2" w:rsidRPr="005E03AF">
        <w:rPr>
          <w:sz w:val="28"/>
        </w:rPr>
        <w:t xml:space="preserve">Взаимодействует в своей </w:t>
      </w:r>
      <w:r w:rsidR="00042FE2" w:rsidRPr="005E03AF">
        <w:rPr>
          <w:sz w:val="28"/>
          <w:shd w:val="clear" w:color="auto" w:fill="FFFFFF" w:themeFill="background1"/>
        </w:rPr>
        <w:t>работе с органами Организации</w:t>
      </w:r>
      <w:r w:rsidR="00042FE2" w:rsidRPr="005E03AF">
        <w:rPr>
          <w:sz w:val="28"/>
        </w:rPr>
        <w:t>.</w:t>
      </w:r>
    </w:p>
    <w:p w14:paraId="5DDECB0F" w14:textId="7777777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8.6.2. </w:t>
      </w:r>
      <w:r w:rsidR="00042FE2">
        <w:rPr>
          <w:sz w:val="28"/>
        </w:rPr>
        <w:t xml:space="preserve">Имеет </w:t>
      </w:r>
      <w:r w:rsidR="00042FE2" w:rsidRPr="00195D22">
        <w:rPr>
          <w:sz w:val="28"/>
          <w:shd w:val="clear" w:color="auto" w:fill="FFFFFF" w:themeFill="background1"/>
        </w:rPr>
        <w:t>право посещать заседания Совета Организации, принимать участие в обсуждении вопросов с правом совещательного голоса.</w:t>
      </w:r>
    </w:p>
    <w:p w14:paraId="4720F43D" w14:textId="77777777" w:rsidR="005E03AF" w:rsidRDefault="005E03AF" w:rsidP="005E03AF">
      <w:pPr>
        <w:ind w:firstLine="709"/>
        <w:jc w:val="both"/>
        <w:rPr>
          <w:sz w:val="28"/>
        </w:rPr>
      </w:pPr>
      <w:r>
        <w:rPr>
          <w:sz w:val="28"/>
        </w:rPr>
        <w:t>8.6.3. </w:t>
      </w:r>
      <w:r w:rsidR="00042FE2">
        <w:rPr>
          <w:sz w:val="28"/>
        </w:rPr>
        <w:t xml:space="preserve">В ходе проверок, ревизий имеет право запрашивать у </w:t>
      </w:r>
      <w:r w:rsidR="00042FE2" w:rsidRPr="00195D22">
        <w:rPr>
          <w:sz w:val="28"/>
          <w:shd w:val="clear" w:color="auto" w:fill="FFFFFF" w:themeFill="background1"/>
        </w:rPr>
        <w:t>органов Организации любые материалы и документы, требовать от членов</w:t>
      </w:r>
      <w:r w:rsidR="00042FE2">
        <w:rPr>
          <w:sz w:val="28"/>
        </w:rPr>
        <w:t xml:space="preserve"> Совета Организации объяснения по вопросам проводимых проверок.</w:t>
      </w:r>
    </w:p>
    <w:p w14:paraId="56469051" w14:textId="21741322" w:rsidR="00562050" w:rsidRPr="005E03AF" w:rsidRDefault="005E03AF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8.7. </w:t>
      </w:r>
      <w:r w:rsidR="00E52073">
        <w:rPr>
          <w:color w:val="auto"/>
          <w:sz w:val="28"/>
        </w:rPr>
        <w:t xml:space="preserve">Ревизор (контрольно-ревизионная комиссия) </w:t>
      </w:r>
      <w:r w:rsidR="00042FE2" w:rsidRPr="005E03AF">
        <w:rPr>
          <w:sz w:val="28"/>
          <w:shd w:val="clear" w:color="auto" w:fill="FFFFFF" w:themeFill="background1"/>
        </w:rPr>
        <w:t>досрочно прекращает свою деятельность по решению общего собрания или конференции, а также</w:t>
      </w:r>
      <w:r w:rsidR="00042FE2" w:rsidRPr="005E03AF">
        <w:rPr>
          <w:sz w:val="28"/>
        </w:rPr>
        <w:t xml:space="preserve"> при ликвидации Организации.</w:t>
      </w:r>
    </w:p>
    <w:p w14:paraId="6C1B4A31" w14:textId="2EDD2BF3" w:rsidR="00562050" w:rsidRDefault="00042FE2" w:rsidP="00195D22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 xml:space="preserve">Полномочия </w:t>
      </w:r>
      <w:r w:rsidR="00ED24D9">
        <w:rPr>
          <w:sz w:val="28"/>
          <w:shd w:val="clear" w:color="auto" w:fill="FFFFFF" w:themeFill="background1"/>
        </w:rPr>
        <w:t xml:space="preserve">ревизора или </w:t>
      </w:r>
      <w:r w:rsidRPr="00195D22">
        <w:rPr>
          <w:sz w:val="28"/>
          <w:shd w:val="clear" w:color="auto" w:fill="FFFFFF" w:themeFill="background1"/>
        </w:rPr>
        <w:t xml:space="preserve">члена </w:t>
      </w:r>
      <w:r w:rsidR="00ED24D9">
        <w:rPr>
          <w:color w:val="auto"/>
          <w:sz w:val="28"/>
        </w:rPr>
        <w:t>контрольно-ревизионной комиссии</w:t>
      </w:r>
      <w:r w:rsidRPr="00195D22">
        <w:rPr>
          <w:sz w:val="28"/>
          <w:shd w:val="clear" w:color="auto" w:fill="FFFFFF" w:themeFill="background1"/>
        </w:rPr>
        <w:t xml:space="preserve"> прекращаются в случае:</w:t>
      </w:r>
    </w:p>
    <w:p w14:paraId="6DFA20AD" w14:textId="75EBCF68" w:rsidR="00562050" w:rsidRDefault="00042FE2" w:rsidP="00195D22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истечения срока полномочий;</w:t>
      </w:r>
    </w:p>
    <w:p w14:paraId="2FC475D3" w14:textId="77777777" w:rsidR="00562050" w:rsidRDefault="00042FE2" w:rsidP="00195D22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подачи личного заявления о прекращении полномочий;</w:t>
      </w:r>
    </w:p>
    <w:p w14:paraId="1EE8E590" w14:textId="77777777" w:rsidR="00562050" w:rsidRDefault="00042FE2" w:rsidP="00195D22">
      <w:pPr>
        <w:widowControl w:val="0"/>
        <w:shd w:val="clear" w:color="auto" w:fill="FFFFFF" w:themeFill="background1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выбытия на постоянное место жительства за пределы территории ТОС;</w:t>
      </w:r>
    </w:p>
    <w:p w14:paraId="67BB8AD8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смерти;</w:t>
      </w:r>
    </w:p>
    <w:p w14:paraId="20CA6FE4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признания судом недееспособным или ограниченно дееспособным;</w:t>
      </w:r>
    </w:p>
    <w:p w14:paraId="11333521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признания судом безвестно отсутствующим или объявления умершим;</w:t>
      </w:r>
    </w:p>
    <w:p w14:paraId="7489E869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вступления в отношении него в законную силу обвинительного приговора суда;</w:t>
      </w:r>
    </w:p>
    <w:p w14:paraId="69A5F18A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прекращения гражданства Российской Федерации либо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на осуществление территориального общественного самоуправления на территории ТОС;</w:t>
      </w:r>
    </w:p>
    <w:p w14:paraId="1E301C78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призыва на военную службу или направления на заменяющую ее альтернативную гражданскую службу;</w:t>
      </w:r>
    </w:p>
    <w:p w14:paraId="36C0D932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приобретения им статуса иностранного агента;</w:t>
      </w:r>
    </w:p>
    <w:p w14:paraId="1F593672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отсутствия без уважительных причин на заседаниях комиссии в течение шести месяцев подряд;</w:t>
      </w:r>
    </w:p>
    <w:p w14:paraId="3C8A80BE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исключения из числа членов Организации;</w:t>
      </w:r>
    </w:p>
    <w:p w14:paraId="2879BDE2" w14:textId="77777777" w:rsidR="00562050" w:rsidRDefault="00042FE2" w:rsidP="00195D2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195D22">
        <w:rPr>
          <w:sz w:val="28"/>
          <w:shd w:val="clear" w:color="auto" w:fill="FFFFFF" w:themeFill="background1"/>
        </w:rPr>
        <w:t>в иных случаях, установленных законодательством Российской Федерации.</w:t>
      </w:r>
    </w:p>
    <w:p w14:paraId="61765E2B" w14:textId="7D6725BE" w:rsidR="00562050" w:rsidRDefault="00042FE2" w:rsidP="00195D2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досрочного прекращения полномоч</w:t>
      </w:r>
      <w:r w:rsidR="005E03AF">
        <w:rPr>
          <w:sz w:val="28"/>
        </w:rPr>
        <w:t xml:space="preserve">ий </w:t>
      </w:r>
      <w:r w:rsidR="00ED24D9">
        <w:rPr>
          <w:sz w:val="28"/>
        </w:rPr>
        <w:t xml:space="preserve">Ревизора или </w:t>
      </w:r>
      <w:r w:rsidR="005E03AF">
        <w:rPr>
          <w:sz w:val="28"/>
        </w:rPr>
        <w:t xml:space="preserve">члена </w:t>
      </w:r>
      <w:r w:rsidR="00ED24D9">
        <w:rPr>
          <w:color w:val="auto"/>
          <w:sz w:val="28"/>
        </w:rPr>
        <w:t>контрольно-ревизионной комиссии</w:t>
      </w:r>
      <w:r w:rsidR="005E03AF">
        <w:rPr>
          <w:sz w:val="28"/>
        </w:rPr>
        <w:t>, в </w:t>
      </w:r>
      <w:r>
        <w:rPr>
          <w:sz w:val="28"/>
        </w:rPr>
        <w:t>том числе, Председателя комиссии, довыбор</w:t>
      </w:r>
      <w:r w:rsidR="005E03AF">
        <w:rPr>
          <w:sz w:val="28"/>
        </w:rPr>
        <w:t>ы</w:t>
      </w:r>
      <w:r w:rsidR="00ED24D9">
        <w:rPr>
          <w:sz w:val="28"/>
        </w:rPr>
        <w:t xml:space="preserve"> ревизора или</w:t>
      </w:r>
      <w:r w:rsidR="005E03AF">
        <w:rPr>
          <w:sz w:val="28"/>
        </w:rPr>
        <w:t xml:space="preserve"> членов комиссии проводятся на </w:t>
      </w:r>
      <w:r>
        <w:rPr>
          <w:sz w:val="28"/>
        </w:rPr>
        <w:t xml:space="preserve">очередном общем собрании </w:t>
      </w:r>
      <w:r w:rsidRPr="00195D22">
        <w:rPr>
          <w:sz w:val="28"/>
          <w:shd w:val="clear" w:color="auto" w:fill="FFFFFF" w:themeFill="background1"/>
        </w:rPr>
        <w:t>или конференции.</w:t>
      </w:r>
    </w:p>
    <w:p w14:paraId="15077403" w14:textId="77777777" w:rsidR="00562050" w:rsidRDefault="00562050">
      <w:pPr>
        <w:widowControl w:val="0"/>
        <w:ind w:firstLine="709"/>
        <w:jc w:val="both"/>
        <w:rPr>
          <w:b/>
          <w:sz w:val="28"/>
        </w:rPr>
      </w:pPr>
    </w:p>
    <w:p w14:paraId="59FA4924" w14:textId="77777777" w:rsidR="00562050" w:rsidRDefault="005E03AF" w:rsidP="0055589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>Статья 9. </w:t>
      </w:r>
      <w:r w:rsidR="00042FE2">
        <w:rPr>
          <w:b/>
          <w:sz w:val="28"/>
        </w:rPr>
        <w:t>Имущество Организации</w:t>
      </w:r>
      <w:r w:rsidR="00195D22">
        <w:rPr>
          <w:b/>
          <w:sz w:val="28"/>
        </w:rPr>
        <w:t xml:space="preserve"> </w:t>
      </w:r>
      <w:r w:rsidR="00042FE2">
        <w:rPr>
          <w:b/>
          <w:sz w:val="28"/>
        </w:rPr>
        <w:t>и источники его формирования</w:t>
      </w:r>
    </w:p>
    <w:p w14:paraId="71D4D0CD" w14:textId="77777777" w:rsidR="00562050" w:rsidRDefault="00562050">
      <w:pPr>
        <w:widowControl w:val="0"/>
        <w:jc w:val="both"/>
        <w:rPr>
          <w:sz w:val="28"/>
        </w:rPr>
      </w:pPr>
    </w:p>
    <w:p w14:paraId="0C5B49CD" w14:textId="77777777" w:rsidR="00562050" w:rsidRDefault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9.1. </w:t>
      </w:r>
      <w:r w:rsidR="00042FE2">
        <w:rPr>
          <w:sz w:val="28"/>
        </w:rPr>
        <w:t xml:space="preserve">Организация является собственником своего имущества. Члены Организации не сохраняют имущественные права на переданное ими в собственность Организации имущество, в том числе на </w:t>
      </w:r>
      <w:r w:rsidR="00042FE2" w:rsidRPr="00555894">
        <w:rPr>
          <w:sz w:val="28"/>
          <w:shd w:val="clear" w:color="auto" w:fill="FFFFFF" w:themeFill="background1"/>
        </w:rPr>
        <w:t>членские и иные</w:t>
      </w:r>
      <w:r w:rsidR="00042FE2" w:rsidRPr="00D569E1">
        <w:rPr>
          <w:sz w:val="28"/>
        </w:rPr>
        <w:t xml:space="preserve"> </w:t>
      </w:r>
      <w:r w:rsidR="00042FE2">
        <w:rPr>
          <w:sz w:val="28"/>
        </w:rPr>
        <w:t>взносы.</w:t>
      </w:r>
    </w:p>
    <w:p w14:paraId="252B04BB" w14:textId="77777777" w:rsidR="00562050" w:rsidRDefault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9.2. </w:t>
      </w:r>
      <w:r w:rsidR="00042FE2">
        <w:rPr>
          <w:sz w:val="28"/>
        </w:rPr>
        <w:t>Члены Организации не отвечают п</w:t>
      </w:r>
      <w:r w:rsidR="005E03AF">
        <w:rPr>
          <w:sz w:val="28"/>
        </w:rPr>
        <w:t>о обязательствам Организации, а </w:t>
      </w:r>
      <w:r w:rsidR="00042FE2">
        <w:rPr>
          <w:sz w:val="28"/>
        </w:rPr>
        <w:t xml:space="preserve">Организация не отвечает по обязательствам своих членов. </w:t>
      </w:r>
    </w:p>
    <w:p w14:paraId="7E6149CE" w14:textId="77777777" w:rsidR="00562050" w:rsidRDefault="00042FE2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555894">
        <w:rPr>
          <w:sz w:val="28"/>
          <w:shd w:val="clear" w:color="auto" w:fill="FFFFFF" w:themeFill="background1"/>
        </w:rPr>
        <w:t>Организация может иметь на праве собственности или на ином праве в порядке, предусмотренном законодательством Российской Федерации, любое не ограниченное в обороте движимое и недвижимое имущество, необходимое для обеспечения деятельности Организации.</w:t>
      </w:r>
    </w:p>
    <w:p w14:paraId="755955CD" w14:textId="77777777" w:rsidR="00555894" w:rsidRDefault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9.3. </w:t>
      </w:r>
      <w:r w:rsidR="00042FE2">
        <w:rPr>
          <w:sz w:val="28"/>
        </w:rPr>
        <w:t>Организация осуществляет свою деятельность за счет собственных и заемных средств, добровольных взносов и пожертвований юридических и физических лиц, за сч</w:t>
      </w:r>
      <w:r>
        <w:rPr>
          <w:sz w:val="28"/>
        </w:rPr>
        <w:t>ет других законных поступлений.</w:t>
      </w:r>
    </w:p>
    <w:p w14:paraId="7F3D7DF3" w14:textId="77777777" w:rsidR="00562050" w:rsidRDefault="00555894">
      <w:pPr>
        <w:widowControl w:val="0"/>
        <w:ind w:firstLine="709"/>
        <w:jc w:val="both"/>
        <w:rPr>
          <w:sz w:val="28"/>
          <w:shd w:val="clear" w:color="auto" w:fill="92FF99"/>
        </w:rPr>
      </w:pPr>
      <w:r w:rsidRPr="00555894">
        <w:rPr>
          <w:sz w:val="28"/>
          <w:shd w:val="clear" w:color="auto" w:fill="FFFFFF" w:themeFill="background1"/>
        </w:rPr>
        <w:t>9.4. </w:t>
      </w:r>
      <w:r w:rsidR="00042FE2" w:rsidRPr="00555894">
        <w:rPr>
          <w:sz w:val="28"/>
          <w:shd w:val="clear" w:color="auto" w:fill="FFFFFF" w:themeFill="background1"/>
        </w:rPr>
        <w:t>Организация владеет, пользуется и распоряжается своими средствами и имуществом для обеспечения деятельности Организации и ее органов. Полученная прибыль не подлежит распределению между членами Организации. Члены Организации не имеют права собственности на имущество Организации, в том числе, на имущественные взносы.</w:t>
      </w:r>
    </w:p>
    <w:p w14:paraId="7515C371" w14:textId="77777777" w:rsidR="00562050" w:rsidRDefault="00042FE2">
      <w:pPr>
        <w:widowControl w:val="0"/>
        <w:ind w:firstLine="709"/>
        <w:jc w:val="both"/>
        <w:rPr>
          <w:sz w:val="28"/>
        </w:rPr>
      </w:pPr>
      <w:r w:rsidRPr="00555894">
        <w:rPr>
          <w:sz w:val="28"/>
          <w:shd w:val="clear" w:color="auto" w:fill="FFFFFF" w:themeFill="background1"/>
        </w:rPr>
        <w:t>Собственные денежные сред</w:t>
      </w:r>
      <w:r w:rsidR="00555894">
        <w:rPr>
          <w:sz w:val="28"/>
          <w:shd w:val="clear" w:color="auto" w:fill="FFFFFF" w:themeFill="background1"/>
        </w:rPr>
        <w:t>ства расходуются Организацией в </w:t>
      </w:r>
      <w:r w:rsidRPr="00555894">
        <w:rPr>
          <w:sz w:val="28"/>
          <w:shd w:val="clear" w:color="auto" w:fill="FFFFFF" w:themeFill="background1"/>
        </w:rPr>
        <w:t xml:space="preserve">соответствии с утвержденной сметой доходов и расходов Организации, целями и задачами, определенными в </w:t>
      </w:r>
      <w:r w:rsidR="00D53E0F">
        <w:rPr>
          <w:sz w:val="28"/>
          <w:shd w:val="clear" w:color="auto" w:fill="FFFFFF" w:themeFill="background1"/>
        </w:rPr>
        <w:t>настоящем Уставе</w:t>
      </w:r>
      <w:r w:rsidRPr="00555894">
        <w:rPr>
          <w:sz w:val="28"/>
          <w:shd w:val="clear" w:color="auto" w:fill="FFFFFF" w:themeFill="background1"/>
        </w:rPr>
        <w:t>.</w:t>
      </w:r>
    </w:p>
    <w:p w14:paraId="5EF7C31B" w14:textId="77777777" w:rsidR="00562050" w:rsidRDefault="00555894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9.5. </w:t>
      </w:r>
      <w:r w:rsidR="00042FE2">
        <w:rPr>
          <w:sz w:val="28"/>
        </w:rPr>
        <w:t>В случае созд</w:t>
      </w:r>
      <w:r>
        <w:rPr>
          <w:sz w:val="28"/>
        </w:rPr>
        <w:t>ания структурных подразделений,</w:t>
      </w:r>
      <w:r w:rsidR="00042FE2">
        <w:rPr>
          <w:sz w:val="28"/>
        </w:rPr>
        <w:t xml:space="preserve"> которые будут осуществлять свою деятельность на основе единого устава Орган</w:t>
      </w:r>
      <w:r>
        <w:rPr>
          <w:sz w:val="28"/>
        </w:rPr>
        <w:t>изации, собственником имущества</w:t>
      </w:r>
      <w:r w:rsidR="00042FE2">
        <w:rPr>
          <w:sz w:val="28"/>
        </w:rPr>
        <w:t xml:space="preserve"> будет являться Организация в целом. Структурные подразделения Организации имеют право оперативного управления имуществом, закрепленным за ними собственниками.</w:t>
      </w:r>
    </w:p>
    <w:p w14:paraId="6204C2CA" w14:textId="77777777" w:rsidR="00562050" w:rsidRDefault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9.6. </w:t>
      </w:r>
      <w:r w:rsidR="00042FE2">
        <w:rPr>
          <w:sz w:val="28"/>
        </w:rPr>
        <w:t>В случае вхождения Организ</w:t>
      </w:r>
      <w:r>
        <w:rPr>
          <w:sz w:val="28"/>
        </w:rPr>
        <w:t>ации в ассоциацию организаций в </w:t>
      </w:r>
      <w:r w:rsidR="00042FE2">
        <w:rPr>
          <w:sz w:val="28"/>
        </w:rPr>
        <w:t xml:space="preserve">качестве самостоятельного субъекта, Организация остается собственником принадлежащего ей имущества. </w:t>
      </w:r>
    </w:p>
    <w:p w14:paraId="6BB1B35F" w14:textId="77777777" w:rsidR="00562050" w:rsidRDefault="00562050">
      <w:pPr>
        <w:widowControl w:val="0"/>
        <w:ind w:firstLine="709"/>
        <w:jc w:val="both"/>
        <w:rPr>
          <w:sz w:val="28"/>
        </w:rPr>
      </w:pPr>
    </w:p>
    <w:p w14:paraId="1B3B243F" w14:textId="77777777" w:rsidR="00562050" w:rsidRDefault="005E03AF" w:rsidP="0055589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 10. </w:t>
      </w:r>
      <w:r w:rsidR="00042FE2">
        <w:rPr>
          <w:b/>
          <w:sz w:val="28"/>
        </w:rPr>
        <w:t>Приносящая доход деятельность Организации</w:t>
      </w:r>
    </w:p>
    <w:p w14:paraId="46EA4B8B" w14:textId="77777777" w:rsidR="00562050" w:rsidRDefault="00562050">
      <w:pPr>
        <w:widowControl w:val="0"/>
        <w:jc w:val="both"/>
        <w:rPr>
          <w:sz w:val="28"/>
        </w:rPr>
      </w:pPr>
    </w:p>
    <w:p w14:paraId="2560F85A" w14:textId="77777777" w:rsidR="00562050" w:rsidRDefault="00042FE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10.1.</w:t>
      </w:r>
      <w:r w:rsidR="00555894">
        <w:rPr>
          <w:sz w:val="28"/>
        </w:rPr>
        <w:t> </w:t>
      </w:r>
      <w:r w:rsidRPr="00555894">
        <w:rPr>
          <w:sz w:val="28"/>
          <w:shd w:val="clear" w:color="auto" w:fill="FFFFFF" w:themeFill="background1"/>
        </w:rPr>
        <w:t>Организация осуществляет приносящую доход деятельность постольку, поскольку</w:t>
      </w:r>
      <w:r>
        <w:rPr>
          <w:sz w:val="28"/>
        </w:rPr>
        <w:t xml:space="preserve"> это служит достижению целей, ради которых она создана, и если это соответствует таким целям. </w:t>
      </w:r>
    </w:p>
    <w:p w14:paraId="14245AE8" w14:textId="77777777" w:rsidR="00562050" w:rsidRDefault="00042FE2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Если </w:t>
      </w:r>
      <w:r w:rsidR="00D53E0F">
        <w:rPr>
          <w:sz w:val="28"/>
          <w:shd w:val="clear" w:color="auto" w:fill="FFFFFF" w:themeFill="background1"/>
        </w:rPr>
        <w:t>настоящим У</w:t>
      </w:r>
      <w:r w:rsidR="00D53E0F" w:rsidRPr="00DE0F51">
        <w:rPr>
          <w:sz w:val="28"/>
          <w:shd w:val="clear" w:color="auto" w:fill="FFFFFF" w:themeFill="background1"/>
        </w:rPr>
        <w:t>ставом</w:t>
      </w:r>
      <w:r>
        <w:rPr>
          <w:sz w:val="28"/>
        </w:rPr>
        <w:t xml:space="preserve"> предусмотрено осуществление приносящей доход деятельности, Организация должна иметь достаточное для осуществления указанной деятельности имущество рыночной стоимостью не менее минимального размера уставного капитала, предусмотренного для обществ с ограниченной ответственностью.</w:t>
      </w:r>
    </w:p>
    <w:p w14:paraId="51C03153" w14:textId="77777777" w:rsidR="00562050" w:rsidRDefault="00555894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10.2. </w:t>
      </w:r>
      <w:r w:rsidR="00042FE2">
        <w:rPr>
          <w:sz w:val="28"/>
        </w:rPr>
        <w:t>Организаци</w:t>
      </w:r>
      <w:r>
        <w:rPr>
          <w:sz w:val="28"/>
        </w:rPr>
        <w:t>я</w:t>
      </w:r>
      <w:r w:rsidR="00042FE2">
        <w:rPr>
          <w:sz w:val="28"/>
        </w:rPr>
        <w:t xml:space="preserve"> может создавать хозяйственные Организации, общества и иные хозяйственные организации, а также приобретать имущество, предназначенное для ведения приносящей доход деятельн</w:t>
      </w:r>
      <w:r w:rsidR="005A365B">
        <w:rPr>
          <w:sz w:val="28"/>
        </w:rPr>
        <w:t>ости. Создаваемые Организацией х</w:t>
      </w:r>
      <w:r w:rsidR="00042FE2">
        <w:rPr>
          <w:sz w:val="28"/>
        </w:rPr>
        <w:t xml:space="preserve">озяйственные Организации, общества и иные хозяйственные </w:t>
      </w:r>
      <w:r w:rsidR="00042FE2">
        <w:rPr>
          <w:sz w:val="28"/>
        </w:rPr>
        <w:lastRenderedPageBreak/>
        <w:t>организации вносят в соответствующие бюджеты платежи в порядке и размерах, установленных законодательством Российской Федерации.</w:t>
      </w:r>
    </w:p>
    <w:p w14:paraId="55311C16" w14:textId="77777777" w:rsidR="00562050" w:rsidRDefault="00555894" w:rsidP="005E03A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10.3. </w:t>
      </w:r>
      <w:r w:rsidR="00042FE2">
        <w:rPr>
          <w:sz w:val="28"/>
        </w:rPr>
        <w:t xml:space="preserve">Доходы от приносящей доход деятельности Организации не могут перераспределяться между ее </w:t>
      </w:r>
      <w:r w:rsidR="005A365B">
        <w:rPr>
          <w:sz w:val="28"/>
        </w:rPr>
        <w:t>членами и</w:t>
      </w:r>
      <w:r w:rsidR="00042FE2">
        <w:rPr>
          <w:sz w:val="28"/>
        </w:rPr>
        <w:t xml:space="preserve"> должны использоваться только для достижения уставных целей. Допускается использование Организацией своих средств на благотворительные цели.</w:t>
      </w:r>
    </w:p>
    <w:p w14:paraId="15B86C5A" w14:textId="77777777" w:rsidR="00562050" w:rsidRDefault="00562050" w:rsidP="005A365B">
      <w:pPr>
        <w:widowControl w:val="0"/>
        <w:jc w:val="center"/>
        <w:rPr>
          <w:sz w:val="28"/>
        </w:rPr>
      </w:pPr>
    </w:p>
    <w:p w14:paraId="5F217B28" w14:textId="77777777" w:rsidR="00562050" w:rsidRDefault="001C6005" w:rsidP="0055589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 </w:t>
      </w:r>
      <w:r w:rsidR="00555894">
        <w:rPr>
          <w:b/>
          <w:sz w:val="28"/>
        </w:rPr>
        <w:t>11. П</w:t>
      </w:r>
      <w:r w:rsidR="00042FE2">
        <w:rPr>
          <w:b/>
          <w:sz w:val="28"/>
        </w:rPr>
        <w:t xml:space="preserve">орядок внесения изменений и дополнений </w:t>
      </w:r>
      <w:r w:rsidR="00555894">
        <w:rPr>
          <w:b/>
          <w:sz w:val="28"/>
        </w:rPr>
        <w:t>в Устав</w:t>
      </w:r>
    </w:p>
    <w:p w14:paraId="227E8BCB" w14:textId="77777777" w:rsidR="00562050" w:rsidRDefault="00562050">
      <w:pPr>
        <w:widowControl w:val="0"/>
        <w:jc w:val="both"/>
        <w:rPr>
          <w:sz w:val="28"/>
        </w:rPr>
      </w:pPr>
    </w:p>
    <w:p w14:paraId="6BC5B18D" w14:textId="77777777" w:rsidR="00555894" w:rsidRDefault="00555894" w:rsidP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11.1. </w:t>
      </w:r>
      <w:r w:rsidR="00042FE2">
        <w:rPr>
          <w:sz w:val="28"/>
        </w:rPr>
        <w:t>Изменения и дополнения в Устав вносятся по решению общего собрания или конференции, принятому большинством в 2/3 голосов членов или делегатов, присутствующих на общем собрании или конференции.</w:t>
      </w:r>
    </w:p>
    <w:p w14:paraId="1A396104" w14:textId="77777777" w:rsidR="00562050" w:rsidRDefault="001C6005" w:rsidP="005558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11.2. </w:t>
      </w:r>
      <w:r w:rsidR="00042FE2">
        <w:rPr>
          <w:sz w:val="28"/>
        </w:rPr>
        <w:t>Изменения и дополнения в Устав подлежат государственной регистрации и приобретают силу для третьих лиц с момента государственной регистрации учредительных документов.</w:t>
      </w:r>
    </w:p>
    <w:p w14:paraId="264B946C" w14:textId="77777777" w:rsidR="00562050" w:rsidRDefault="00562050">
      <w:pPr>
        <w:widowControl w:val="0"/>
        <w:jc w:val="both"/>
        <w:rPr>
          <w:sz w:val="28"/>
        </w:rPr>
      </w:pPr>
    </w:p>
    <w:p w14:paraId="3F4EB6D9" w14:textId="77777777" w:rsidR="007F19BF" w:rsidRDefault="007F19BF" w:rsidP="00555894">
      <w:pPr>
        <w:widowControl w:val="0"/>
        <w:jc w:val="center"/>
        <w:outlineLvl w:val="1"/>
        <w:rPr>
          <w:b/>
          <w:sz w:val="28"/>
        </w:rPr>
      </w:pPr>
    </w:p>
    <w:p w14:paraId="3C89AF07" w14:textId="1D9D86F2" w:rsidR="00562050" w:rsidRDefault="001C6005" w:rsidP="0055589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 12. </w:t>
      </w:r>
      <w:r w:rsidR="00042FE2">
        <w:rPr>
          <w:b/>
          <w:sz w:val="28"/>
        </w:rPr>
        <w:t>Реорганизация Организации</w:t>
      </w:r>
    </w:p>
    <w:p w14:paraId="090C7770" w14:textId="77777777" w:rsidR="00562050" w:rsidRDefault="00562050">
      <w:pPr>
        <w:widowControl w:val="0"/>
        <w:jc w:val="both"/>
        <w:rPr>
          <w:sz w:val="28"/>
        </w:rPr>
      </w:pPr>
    </w:p>
    <w:p w14:paraId="3E4EB9A3" w14:textId="77777777" w:rsidR="001C6005" w:rsidRDefault="001C6005" w:rsidP="001C6005">
      <w:pPr>
        <w:ind w:firstLine="709"/>
        <w:jc w:val="both"/>
        <w:rPr>
          <w:sz w:val="28"/>
        </w:rPr>
      </w:pPr>
      <w:r>
        <w:rPr>
          <w:sz w:val="28"/>
        </w:rPr>
        <w:t>12.1. </w:t>
      </w:r>
      <w:r w:rsidR="00042FE2">
        <w:rPr>
          <w:sz w:val="28"/>
        </w:rPr>
        <w:t xml:space="preserve">Реорганизация (слияние, присоединение, разделение, выделение, преобразование) осуществляется по решению общего собрания или конференции, принятому большинством в 2/3 голосов </w:t>
      </w:r>
      <w:r w:rsidR="00516074">
        <w:rPr>
          <w:sz w:val="28"/>
        </w:rPr>
        <w:t xml:space="preserve">членов </w:t>
      </w:r>
      <w:r w:rsidR="00042FE2">
        <w:rPr>
          <w:sz w:val="28"/>
        </w:rPr>
        <w:t>и</w:t>
      </w:r>
      <w:r>
        <w:rPr>
          <w:sz w:val="28"/>
        </w:rPr>
        <w:t>ли делегатов, присутствующих на </w:t>
      </w:r>
      <w:r w:rsidR="00042FE2">
        <w:rPr>
          <w:sz w:val="28"/>
        </w:rPr>
        <w:t>общем собрании или конференции. Организ</w:t>
      </w:r>
      <w:r>
        <w:rPr>
          <w:sz w:val="28"/>
        </w:rPr>
        <w:t>ация может быть преобразована в </w:t>
      </w:r>
      <w:r w:rsidR="00042FE2">
        <w:rPr>
          <w:sz w:val="28"/>
        </w:rPr>
        <w:t>ассоциацию (союз), автономную некоммерческую организацию или общественно полезный фонд. Государственная регистрация вновь образованного после реорганизации общественного объединения осуществляется в порядке, установленном действующим законодательством.</w:t>
      </w:r>
    </w:p>
    <w:p w14:paraId="6D3473A9" w14:textId="77777777" w:rsidR="00562050" w:rsidRDefault="001C6005" w:rsidP="001C6005">
      <w:pPr>
        <w:ind w:firstLine="709"/>
        <w:jc w:val="both"/>
        <w:rPr>
          <w:sz w:val="28"/>
        </w:rPr>
      </w:pPr>
      <w:r>
        <w:rPr>
          <w:sz w:val="28"/>
        </w:rPr>
        <w:t>12.2. </w:t>
      </w:r>
      <w:r w:rsidR="00042FE2">
        <w:rPr>
          <w:sz w:val="28"/>
        </w:rPr>
        <w:t>Имущество Организации пер</w:t>
      </w:r>
      <w:r w:rsidR="00516074">
        <w:rPr>
          <w:sz w:val="28"/>
        </w:rPr>
        <w:t xml:space="preserve">еходит после ее реорганизации к </w:t>
      </w:r>
      <w:r w:rsidR="00042FE2">
        <w:rPr>
          <w:sz w:val="28"/>
        </w:rPr>
        <w:t>вновь возникшим юридическим лицам в порядке, предусмотренном Гражданским кодексом Российской Федерации.</w:t>
      </w:r>
    </w:p>
    <w:p w14:paraId="1046053F" w14:textId="77777777" w:rsidR="00562050" w:rsidRDefault="00562050">
      <w:pPr>
        <w:widowControl w:val="0"/>
        <w:jc w:val="center"/>
        <w:rPr>
          <w:b/>
          <w:sz w:val="28"/>
        </w:rPr>
      </w:pPr>
    </w:p>
    <w:p w14:paraId="6943F642" w14:textId="77777777" w:rsidR="00562050" w:rsidRDefault="001C6005" w:rsidP="0055589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Статья 13. </w:t>
      </w:r>
      <w:r w:rsidR="00042FE2">
        <w:rPr>
          <w:b/>
          <w:sz w:val="28"/>
        </w:rPr>
        <w:t>Ликвидация Организации</w:t>
      </w:r>
    </w:p>
    <w:p w14:paraId="6F4B40E7" w14:textId="77777777" w:rsidR="00562050" w:rsidRDefault="00562050" w:rsidP="00555894">
      <w:pPr>
        <w:widowControl w:val="0"/>
        <w:jc w:val="both"/>
        <w:rPr>
          <w:sz w:val="28"/>
        </w:rPr>
      </w:pPr>
    </w:p>
    <w:p w14:paraId="3505D295" w14:textId="77777777" w:rsidR="00562050" w:rsidRDefault="001C6005" w:rsidP="001C6005">
      <w:pPr>
        <w:ind w:firstLine="709"/>
        <w:jc w:val="both"/>
        <w:rPr>
          <w:sz w:val="28"/>
        </w:rPr>
      </w:pPr>
      <w:r>
        <w:rPr>
          <w:sz w:val="28"/>
        </w:rPr>
        <w:t>13.1. </w:t>
      </w:r>
      <w:r w:rsidR="00042FE2">
        <w:rPr>
          <w:sz w:val="28"/>
        </w:rPr>
        <w:t xml:space="preserve">Ликвидация </w:t>
      </w:r>
      <w:r w:rsidR="00CD3FB2">
        <w:rPr>
          <w:sz w:val="28"/>
        </w:rPr>
        <w:t>О</w:t>
      </w:r>
      <w:r w:rsidR="00042FE2">
        <w:rPr>
          <w:sz w:val="28"/>
        </w:rPr>
        <w:t>рганизации осуществляется по решению общего собрания или конференции, принятому большинством в 2/3 голосов членов или делегатов, присутствующих на общем собрании или конференции, либо по решению суда.</w:t>
      </w:r>
    </w:p>
    <w:p w14:paraId="3B6C70ED" w14:textId="77777777" w:rsidR="001C6005" w:rsidRPr="001C6005" w:rsidRDefault="00042FE2" w:rsidP="001C600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555894">
        <w:rPr>
          <w:sz w:val="28"/>
          <w:shd w:val="clear" w:color="auto" w:fill="FFFFFF" w:themeFill="background1"/>
        </w:rPr>
        <w:t>Общее соб</w:t>
      </w:r>
      <w:r w:rsidR="00F72258" w:rsidRPr="00555894">
        <w:rPr>
          <w:sz w:val="28"/>
          <w:shd w:val="clear" w:color="auto" w:fill="FFFFFF" w:themeFill="background1"/>
        </w:rPr>
        <w:t xml:space="preserve">рание или конференция назначает </w:t>
      </w:r>
      <w:r w:rsidRPr="00555894">
        <w:rPr>
          <w:sz w:val="28"/>
          <w:shd w:val="clear" w:color="auto" w:fill="FFFFFF" w:themeFill="background1"/>
        </w:rPr>
        <w:t>ликвидационную комиссию (ликвидатора), к которой (которому) переходят полномочия по управлению делами Организации и предст</w:t>
      </w:r>
      <w:r w:rsidR="00CD3FB2">
        <w:rPr>
          <w:sz w:val="28"/>
          <w:shd w:val="clear" w:color="auto" w:fill="FFFFFF" w:themeFill="background1"/>
        </w:rPr>
        <w:t>авлению ее</w:t>
      </w:r>
      <w:r w:rsidR="00555894" w:rsidRPr="00555894">
        <w:rPr>
          <w:sz w:val="28"/>
          <w:shd w:val="clear" w:color="auto" w:fill="FFFFFF" w:themeFill="background1"/>
        </w:rPr>
        <w:t xml:space="preserve"> интересов в суде, а </w:t>
      </w:r>
      <w:r w:rsidRPr="00555894">
        <w:rPr>
          <w:sz w:val="28"/>
          <w:shd w:val="clear" w:color="auto" w:fill="FFFFFF" w:themeFill="background1"/>
        </w:rPr>
        <w:t>также устанавл</w:t>
      </w:r>
      <w:r w:rsidR="001C6005">
        <w:rPr>
          <w:sz w:val="28"/>
          <w:shd w:val="clear" w:color="auto" w:fill="FFFFFF" w:themeFill="background1"/>
        </w:rPr>
        <w:t>ивает в </w:t>
      </w:r>
      <w:r w:rsidRPr="00555894">
        <w:rPr>
          <w:sz w:val="28"/>
          <w:shd w:val="clear" w:color="auto" w:fill="FFFFFF" w:themeFill="background1"/>
        </w:rPr>
        <w:t>соответствии с Гражданским кодексом Российской Федерации и Федеральным</w:t>
      </w:r>
      <w:r w:rsidR="00555894" w:rsidRPr="00555894">
        <w:rPr>
          <w:sz w:val="28"/>
          <w:shd w:val="clear" w:color="auto" w:fill="FFFFFF" w:themeFill="background1"/>
        </w:rPr>
        <w:t xml:space="preserve"> законом от 12.01.1996 №7-ФЗ «О </w:t>
      </w:r>
      <w:r w:rsidRPr="00555894">
        <w:rPr>
          <w:sz w:val="28"/>
          <w:shd w:val="clear" w:color="auto" w:fill="FFFFFF" w:themeFill="background1"/>
        </w:rPr>
        <w:t xml:space="preserve">некоммерческих организациях» порядок и сроки </w:t>
      </w:r>
      <w:r w:rsidRPr="001C6005">
        <w:rPr>
          <w:sz w:val="28"/>
          <w:shd w:val="clear" w:color="auto" w:fill="FFFFFF" w:themeFill="background1"/>
        </w:rPr>
        <w:t>ликвидации Организации.</w:t>
      </w:r>
    </w:p>
    <w:p w14:paraId="4A3502EC" w14:textId="77777777" w:rsidR="00562050" w:rsidRPr="001C6005" w:rsidRDefault="001C6005" w:rsidP="001C6005">
      <w:pPr>
        <w:ind w:firstLine="709"/>
        <w:jc w:val="both"/>
        <w:rPr>
          <w:sz w:val="28"/>
          <w:shd w:val="clear" w:color="auto" w:fill="FFFFFF" w:themeFill="background1"/>
        </w:rPr>
      </w:pPr>
      <w:r w:rsidRPr="001C6005">
        <w:rPr>
          <w:sz w:val="28"/>
          <w:shd w:val="clear" w:color="auto" w:fill="FFFFFF" w:themeFill="background1"/>
        </w:rPr>
        <w:t>13.2. </w:t>
      </w:r>
      <w:r w:rsidR="00042FE2" w:rsidRPr="001C6005">
        <w:rPr>
          <w:sz w:val="28"/>
          <w:shd w:val="clear" w:color="auto" w:fill="FFFFFF" w:themeFill="background1"/>
        </w:rPr>
        <w:t xml:space="preserve">При ликвидации Организации оставшееся после удовлетворения требований кредиторов имущество направляется в соответствии с </w:t>
      </w:r>
      <w:r w:rsidR="00D53E0F" w:rsidRPr="001C6005">
        <w:rPr>
          <w:sz w:val="28"/>
          <w:shd w:val="clear" w:color="auto" w:fill="FFFFFF" w:themeFill="background1"/>
        </w:rPr>
        <w:t xml:space="preserve">настоящим </w:t>
      </w:r>
      <w:r w:rsidR="00D53E0F" w:rsidRPr="001C6005">
        <w:rPr>
          <w:sz w:val="28"/>
          <w:shd w:val="clear" w:color="auto" w:fill="FFFFFF" w:themeFill="background1"/>
        </w:rPr>
        <w:lastRenderedPageBreak/>
        <w:t>Уставом</w:t>
      </w:r>
      <w:r w:rsidR="00042FE2" w:rsidRPr="001C6005">
        <w:rPr>
          <w:sz w:val="28"/>
          <w:shd w:val="clear" w:color="auto" w:fill="FFFFFF" w:themeFill="background1"/>
        </w:rPr>
        <w:t xml:space="preserve"> на цели, для достижения которых она была создана, и (или) на благотворительные цели.</w:t>
      </w:r>
    </w:p>
    <w:p w14:paraId="6EBDF4DE" w14:textId="77777777" w:rsidR="001C6005" w:rsidRPr="001C6005" w:rsidRDefault="00042FE2" w:rsidP="001C6005">
      <w:pPr>
        <w:widowControl w:val="0"/>
        <w:ind w:firstLine="709"/>
        <w:jc w:val="both"/>
        <w:rPr>
          <w:sz w:val="28"/>
          <w:shd w:val="clear" w:color="auto" w:fill="FFFFFF" w:themeFill="background1"/>
        </w:rPr>
      </w:pPr>
      <w:r w:rsidRPr="00555894">
        <w:rPr>
          <w:sz w:val="28"/>
          <w:shd w:val="clear" w:color="auto" w:fill="FFFFFF" w:themeFill="background1"/>
        </w:rPr>
        <w:t>В случае, если использование имущества ликвидируемой Организации в соответствии с настоящим Уставом не представляется возможным, оно обращается в доход государства. Имущество Организации не подлежит перераспределению между ее участниками (членами).</w:t>
      </w:r>
    </w:p>
    <w:p w14:paraId="0867E063" w14:textId="77777777" w:rsidR="001C6005" w:rsidRPr="001C6005" w:rsidRDefault="001C6005" w:rsidP="001C6005">
      <w:pPr>
        <w:ind w:firstLine="709"/>
        <w:jc w:val="both"/>
        <w:rPr>
          <w:sz w:val="28"/>
          <w:shd w:val="clear" w:color="auto" w:fill="FFFFFF" w:themeFill="background1"/>
        </w:rPr>
      </w:pPr>
      <w:r w:rsidRPr="001C6005">
        <w:rPr>
          <w:sz w:val="28"/>
          <w:shd w:val="clear" w:color="auto" w:fill="FFFFFF" w:themeFill="background1"/>
        </w:rPr>
        <w:t>13.3. </w:t>
      </w:r>
      <w:r w:rsidR="00042FE2" w:rsidRPr="001C6005">
        <w:rPr>
          <w:sz w:val="28"/>
          <w:shd w:val="clear" w:color="auto" w:fill="FFFFFF" w:themeFill="background1"/>
        </w:rPr>
        <w:t xml:space="preserve">Государственная регистрация Организации в связи с его ликвидацией осуществляется в порядке, предусмотренном законодательством </w:t>
      </w:r>
      <w:r w:rsidR="00042FE2" w:rsidRPr="00555894">
        <w:rPr>
          <w:sz w:val="28"/>
          <w:shd w:val="clear" w:color="auto" w:fill="FFFFFF" w:themeFill="background1"/>
        </w:rPr>
        <w:t>Российской Федерации.</w:t>
      </w:r>
    </w:p>
    <w:p w14:paraId="1417F3A2" w14:textId="77777777" w:rsidR="001C6005" w:rsidRPr="001C6005" w:rsidRDefault="001C6005" w:rsidP="001C6005">
      <w:pPr>
        <w:ind w:firstLine="709"/>
        <w:jc w:val="both"/>
        <w:rPr>
          <w:sz w:val="28"/>
          <w:shd w:val="clear" w:color="auto" w:fill="FFFFFF" w:themeFill="background1"/>
        </w:rPr>
      </w:pPr>
      <w:r w:rsidRPr="001C6005">
        <w:rPr>
          <w:sz w:val="28"/>
          <w:shd w:val="clear" w:color="auto" w:fill="FFFFFF" w:themeFill="background1"/>
        </w:rPr>
        <w:t>13.4. </w:t>
      </w:r>
      <w:r w:rsidR="00042FE2" w:rsidRPr="001C6005">
        <w:rPr>
          <w:sz w:val="28"/>
          <w:shd w:val="clear" w:color="auto" w:fill="FFFFFF" w:themeFill="background1"/>
        </w:rPr>
        <w:t>Сведения и документы, необходимые для осуществления государственной регистрации Организации в связи с его ликвидацией, представляются в орган, принявший решение о государст</w:t>
      </w:r>
      <w:r w:rsidR="00555894" w:rsidRPr="001C6005">
        <w:rPr>
          <w:sz w:val="28"/>
          <w:shd w:val="clear" w:color="auto" w:fill="FFFFFF" w:themeFill="background1"/>
        </w:rPr>
        <w:t xml:space="preserve">венной регистрации Организации </w:t>
      </w:r>
      <w:r w:rsidR="00042FE2" w:rsidRPr="001C6005">
        <w:rPr>
          <w:sz w:val="28"/>
          <w:shd w:val="clear" w:color="auto" w:fill="FFFFFF" w:themeFill="background1"/>
        </w:rPr>
        <w:t>при ее создании.</w:t>
      </w:r>
    </w:p>
    <w:p w14:paraId="75EA5422" w14:textId="77777777" w:rsidR="00562050" w:rsidRPr="001C6005" w:rsidRDefault="001C6005" w:rsidP="001C6005">
      <w:pPr>
        <w:ind w:firstLine="709"/>
        <w:jc w:val="both"/>
        <w:rPr>
          <w:sz w:val="28"/>
          <w:shd w:val="clear" w:color="auto" w:fill="FFFFFF" w:themeFill="background1"/>
        </w:rPr>
      </w:pPr>
      <w:r w:rsidRPr="001C6005">
        <w:rPr>
          <w:sz w:val="28"/>
          <w:shd w:val="clear" w:color="auto" w:fill="FFFFFF" w:themeFill="background1"/>
        </w:rPr>
        <w:t>13.5. </w:t>
      </w:r>
      <w:r w:rsidR="00042FE2" w:rsidRPr="001C6005">
        <w:rPr>
          <w:sz w:val="28"/>
          <w:shd w:val="clear" w:color="auto" w:fill="FFFFFF" w:themeFill="background1"/>
        </w:rPr>
        <w:t xml:space="preserve">Совет организации обязан письменно проинформировать </w:t>
      </w:r>
      <w:r w:rsidR="00042FE2" w:rsidRPr="00555894">
        <w:rPr>
          <w:sz w:val="28"/>
          <w:shd w:val="clear" w:color="auto" w:fill="FFFFFF" w:themeFill="background1"/>
        </w:rPr>
        <w:t>Барнаульскую</w:t>
      </w:r>
      <w:r w:rsidR="00042FE2" w:rsidRPr="001C6005">
        <w:rPr>
          <w:sz w:val="28"/>
          <w:shd w:val="clear" w:color="auto" w:fill="FFFFFF" w:themeFill="background1"/>
        </w:rPr>
        <w:t xml:space="preserve"> городск</w:t>
      </w:r>
      <w:r w:rsidR="00555894" w:rsidRPr="001C6005">
        <w:rPr>
          <w:sz w:val="28"/>
          <w:shd w:val="clear" w:color="auto" w:fill="FFFFFF" w:themeFill="background1"/>
        </w:rPr>
        <w:t xml:space="preserve">ую Думу и администрацию района </w:t>
      </w:r>
      <w:r w:rsidR="00042FE2" w:rsidRPr="001C6005">
        <w:rPr>
          <w:sz w:val="28"/>
          <w:shd w:val="clear" w:color="auto" w:fill="FFFFFF" w:themeFill="background1"/>
        </w:rPr>
        <w:t xml:space="preserve">по месту регистрации </w:t>
      </w:r>
      <w:r w:rsidR="00D53E0F" w:rsidRPr="001C6005">
        <w:rPr>
          <w:sz w:val="28"/>
          <w:shd w:val="clear" w:color="auto" w:fill="FFFFFF" w:themeFill="background1"/>
        </w:rPr>
        <w:t>настоящего Устава</w:t>
      </w:r>
      <w:r w:rsidR="00042FE2" w:rsidRPr="001C6005">
        <w:rPr>
          <w:sz w:val="28"/>
          <w:shd w:val="clear" w:color="auto" w:fill="FFFFFF" w:themeFill="background1"/>
        </w:rPr>
        <w:t xml:space="preserve"> о прекращении деятельности Организации.</w:t>
      </w:r>
    </w:p>
    <w:p w14:paraId="4F1543E7" w14:textId="26FFB1FF" w:rsidR="00562050" w:rsidRDefault="0056205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A5C3FF4" w14:textId="000E55F3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1040ABE" w14:textId="531CEF18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80D4B8E" w14:textId="51184646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B4CD468" w14:textId="3D7D5F9D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0DC9EEF8" w14:textId="16E146E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B6A0F91" w14:textId="0EE40CFD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DD2FB2F" w14:textId="01FB198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90F5FFC" w14:textId="7DE1F766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60DD0561" w14:textId="1A2447DC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7CE592CB" w14:textId="0E3D67B7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64C09598" w14:textId="4B37D85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87244B6" w14:textId="12C2D72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7C5CA1D" w14:textId="59E7A28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653401B" w14:textId="62CF1995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E1557CC" w14:textId="53D611D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6763732" w14:textId="103062D1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B4BA3C0" w14:textId="0FD5BC98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5B0BD68" w14:textId="385EFC6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F04AE31" w14:textId="619B53EF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EEFD244" w14:textId="71623764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FF3FC79" w14:textId="2E29A59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0EC37B50" w14:textId="7C5E6887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CDCF349" w14:textId="536E1541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132415E" w14:textId="40029C6C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F37BCF1" w14:textId="58583DF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C4F2E50" w14:textId="14B08244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2821DF4" w14:textId="64C3FCC5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DC4F752" w14:textId="1850D1E5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6F90EE25" w14:textId="260CE4E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7B51A59" w14:textId="59C0B248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08447DA" w14:textId="7DC54BE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4FE220F" w14:textId="746D4907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F97787F" w14:textId="10F669CB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845596D" w14:textId="77848BC7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2F341B0" w14:textId="392BC21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EC205A8" w14:textId="545FF04C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7F926D85" w14:textId="2F808652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70ADCD21" w14:textId="56A366EB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5B02FFE" w14:textId="632E0F51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790E93C7" w14:textId="3F483513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028F670" w14:textId="4E830D0A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498171F" w14:textId="29BBB59D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133081A" w14:textId="3DCA8C8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E7E3B5D" w14:textId="6BB81F39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192AFA4" w14:textId="4368E9A4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AD801DC" w14:textId="3BCC212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11F980D" w14:textId="5418F2E1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C2A7881" w14:textId="645DD3BD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7E90E28E" w14:textId="17506D2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0379407A" w14:textId="5DAB35BA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0C38FD43" w14:textId="01589AE8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3F3B6629" w14:textId="64CB0F5B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D1900E8" w14:textId="23449EDF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A8F9BA5" w14:textId="1252B920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0A94AC3D" w14:textId="04A048B3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411B8C5" w14:textId="06EA2AD2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6079782E" w14:textId="2F0457E6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4ACEE91" w14:textId="09490C9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5275B801" w14:textId="0920D775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BF655DB" w14:textId="44488ECC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E9AF297" w14:textId="09595377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422CC950" w14:textId="4B33DA1A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F4301B2" w14:textId="68A4D2D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163A7A40" w14:textId="5C70966E" w:rsidR="007817C0" w:rsidRDefault="007817C0" w:rsidP="00555894">
      <w:pPr>
        <w:widowControl w:val="0"/>
        <w:tabs>
          <w:tab w:val="left" w:pos="709"/>
          <w:tab w:val="left" w:pos="1276"/>
        </w:tabs>
        <w:ind w:firstLine="624"/>
        <w:jc w:val="both"/>
        <w:rPr>
          <w:sz w:val="28"/>
        </w:rPr>
      </w:pPr>
    </w:p>
    <w:p w14:paraId="222BEACE" w14:textId="0D883684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  <w:r>
        <w:rPr>
          <w:sz w:val="28"/>
        </w:rPr>
        <w:t>Пронумеровано,</w:t>
      </w:r>
    </w:p>
    <w:p w14:paraId="3DA02A83" w14:textId="5F64C06D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  <w:r>
        <w:rPr>
          <w:sz w:val="28"/>
        </w:rPr>
        <w:t xml:space="preserve">Прошнуровано </w:t>
      </w:r>
    </w:p>
    <w:p w14:paraId="37370970" w14:textId="29E91146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  <w:r>
        <w:rPr>
          <w:sz w:val="28"/>
        </w:rPr>
        <w:t>______ листов</w:t>
      </w:r>
    </w:p>
    <w:p w14:paraId="6D487189" w14:textId="0F387D13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</w:p>
    <w:p w14:paraId="0522EF63" w14:textId="28466642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</w:p>
    <w:p w14:paraId="2FCDBBC8" w14:textId="55368377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  <w:r>
        <w:rPr>
          <w:sz w:val="28"/>
        </w:rPr>
        <w:t>Председатель</w:t>
      </w:r>
    </w:p>
    <w:p w14:paraId="275E5C7A" w14:textId="7D6A36EC" w:rsidR="007817C0" w:rsidRDefault="007817C0" w:rsidP="007817C0">
      <w:pPr>
        <w:widowControl w:val="0"/>
        <w:tabs>
          <w:tab w:val="left" w:pos="709"/>
          <w:tab w:val="left" w:pos="1276"/>
        </w:tabs>
        <w:ind w:firstLine="624"/>
        <w:jc w:val="right"/>
        <w:rPr>
          <w:sz w:val="28"/>
        </w:rPr>
      </w:pPr>
      <w:r>
        <w:rPr>
          <w:sz w:val="28"/>
        </w:rPr>
        <w:t>______________ Алексеева И.В.</w:t>
      </w:r>
    </w:p>
    <w:sectPr w:rsidR="007817C0" w:rsidSect="00C6241B">
      <w:footerReference w:type="default" r:id="rId11"/>
      <w:pgSz w:w="11907" w:h="16840"/>
      <w:pgMar w:top="1134" w:right="567" w:bottom="1134" w:left="1134" w:header="96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CE36E" w14:textId="77777777" w:rsidR="00474794" w:rsidRDefault="00474794">
      <w:r>
        <w:separator/>
      </w:r>
    </w:p>
  </w:endnote>
  <w:endnote w:type="continuationSeparator" w:id="0">
    <w:p w14:paraId="47729187" w14:textId="77777777" w:rsidR="00474794" w:rsidRDefault="0047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06279"/>
      <w:docPartObj>
        <w:docPartGallery w:val="Page Numbers (Bottom of Page)"/>
        <w:docPartUnique/>
      </w:docPartObj>
    </w:sdtPr>
    <w:sdtEndPr/>
    <w:sdtContent>
      <w:p w14:paraId="138D3691" w14:textId="7638F643" w:rsidR="00935AA0" w:rsidRDefault="00935A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2E3">
          <w:rPr>
            <w:noProof/>
          </w:rPr>
          <w:t>2</w:t>
        </w:r>
        <w:r>
          <w:fldChar w:fldCharType="end"/>
        </w:r>
      </w:p>
    </w:sdtContent>
  </w:sdt>
  <w:p w14:paraId="46E7CBF9" w14:textId="77777777" w:rsidR="00935AA0" w:rsidRDefault="00935A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5F00" w14:textId="77777777" w:rsidR="00474794" w:rsidRDefault="00474794">
      <w:r>
        <w:separator/>
      </w:r>
    </w:p>
  </w:footnote>
  <w:footnote w:type="continuationSeparator" w:id="0">
    <w:p w14:paraId="46D6E19A" w14:textId="77777777" w:rsidR="00474794" w:rsidRDefault="0047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064"/>
    <w:multiLevelType w:val="multilevel"/>
    <w:tmpl w:val="667AE5D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952" w:hanging="108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560" w:hanging="1440"/>
      </w:pPr>
    </w:lvl>
    <w:lvl w:ilvl="6">
      <w:start w:val="1"/>
      <w:numFmt w:val="decimal"/>
      <w:lvlText w:val="%1.%2.%3.%4.%5.%6.%7."/>
      <w:lvlJc w:val="left"/>
      <w:pPr>
        <w:ind w:left="5544" w:hanging="1800"/>
      </w:pPr>
    </w:lvl>
    <w:lvl w:ilvl="7">
      <w:start w:val="1"/>
      <w:numFmt w:val="decimal"/>
      <w:lvlText w:val="%1.%2.%3.%4.%5.%6.%7.%8."/>
      <w:lvlJc w:val="left"/>
      <w:pPr>
        <w:ind w:left="6168" w:hanging="1800"/>
      </w:pPr>
    </w:lvl>
    <w:lvl w:ilvl="8">
      <w:start w:val="1"/>
      <w:numFmt w:val="decimal"/>
      <w:lvlText w:val="%1.%2.%3.%4.%5.%6.%7.%8.%9."/>
      <w:lvlJc w:val="left"/>
      <w:pPr>
        <w:ind w:left="7152" w:hanging="2160"/>
      </w:pPr>
    </w:lvl>
  </w:abstractNum>
  <w:abstractNum w:abstractNumId="1">
    <w:nsid w:val="0CB36519"/>
    <w:multiLevelType w:val="multilevel"/>
    <w:tmpl w:val="7038B44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3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13391963"/>
    <w:multiLevelType w:val="multilevel"/>
    <w:tmpl w:val="667AE5D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952" w:hanging="108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560" w:hanging="1440"/>
      </w:pPr>
    </w:lvl>
    <w:lvl w:ilvl="6">
      <w:start w:val="1"/>
      <w:numFmt w:val="decimal"/>
      <w:lvlText w:val="%1.%2.%3.%4.%5.%6.%7."/>
      <w:lvlJc w:val="left"/>
      <w:pPr>
        <w:ind w:left="5544" w:hanging="1800"/>
      </w:pPr>
    </w:lvl>
    <w:lvl w:ilvl="7">
      <w:start w:val="1"/>
      <w:numFmt w:val="decimal"/>
      <w:lvlText w:val="%1.%2.%3.%4.%5.%6.%7.%8."/>
      <w:lvlJc w:val="left"/>
      <w:pPr>
        <w:ind w:left="6168" w:hanging="1800"/>
      </w:pPr>
    </w:lvl>
    <w:lvl w:ilvl="8">
      <w:start w:val="1"/>
      <w:numFmt w:val="decimal"/>
      <w:lvlText w:val="%1.%2.%3.%4.%5.%6.%7.%8.%9."/>
      <w:lvlJc w:val="left"/>
      <w:pPr>
        <w:ind w:left="7152" w:hanging="2160"/>
      </w:pPr>
    </w:lvl>
  </w:abstractNum>
  <w:abstractNum w:abstractNumId="3">
    <w:nsid w:val="21D34EA9"/>
    <w:multiLevelType w:val="multilevel"/>
    <w:tmpl w:val="040448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025487B"/>
    <w:multiLevelType w:val="multilevel"/>
    <w:tmpl w:val="D660977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EA4630D"/>
    <w:multiLevelType w:val="multilevel"/>
    <w:tmpl w:val="6206FADE"/>
    <w:lvl w:ilvl="0">
      <w:start w:val="13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">
    <w:nsid w:val="4B5D026D"/>
    <w:multiLevelType w:val="multilevel"/>
    <w:tmpl w:val="816205FA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592700F0"/>
    <w:multiLevelType w:val="multilevel"/>
    <w:tmpl w:val="256E516A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999" w:hanging="375"/>
      </w:pPr>
    </w:lvl>
    <w:lvl w:ilvl="2">
      <w:start w:val="1"/>
      <w:numFmt w:val="decimal"/>
      <w:lvlText w:val="%1.%2.%3"/>
      <w:lvlJc w:val="left"/>
      <w:pPr>
        <w:ind w:left="1968" w:hanging="720"/>
      </w:pPr>
    </w:lvl>
    <w:lvl w:ilvl="3">
      <w:start w:val="1"/>
      <w:numFmt w:val="decimal"/>
      <w:lvlText w:val="%1.%2.%3.%4"/>
      <w:lvlJc w:val="left"/>
      <w:pPr>
        <w:ind w:left="2952" w:hanging="1080"/>
      </w:pPr>
    </w:lvl>
    <w:lvl w:ilvl="4">
      <w:start w:val="1"/>
      <w:numFmt w:val="decimal"/>
      <w:lvlText w:val="%1.%2.%3.%4.%5"/>
      <w:lvlJc w:val="left"/>
      <w:pPr>
        <w:ind w:left="3576" w:hanging="1080"/>
      </w:pPr>
    </w:lvl>
    <w:lvl w:ilvl="5">
      <w:start w:val="1"/>
      <w:numFmt w:val="decimal"/>
      <w:lvlText w:val="%1.%2.%3.%4.%5.%6"/>
      <w:lvlJc w:val="left"/>
      <w:pPr>
        <w:ind w:left="4560" w:hanging="1440"/>
      </w:pPr>
    </w:lvl>
    <w:lvl w:ilvl="6">
      <w:start w:val="1"/>
      <w:numFmt w:val="decimal"/>
      <w:lvlText w:val="%1.%2.%3.%4.%5.%6.%7"/>
      <w:lvlJc w:val="left"/>
      <w:pPr>
        <w:ind w:left="5184" w:hanging="1440"/>
      </w:pPr>
    </w:lvl>
    <w:lvl w:ilvl="7">
      <w:start w:val="1"/>
      <w:numFmt w:val="decimal"/>
      <w:lvlText w:val="%1.%2.%3.%4.%5.%6.%7.%8"/>
      <w:lvlJc w:val="left"/>
      <w:pPr>
        <w:ind w:left="6168" w:hanging="1800"/>
      </w:pPr>
    </w:lvl>
    <w:lvl w:ilvl="8">
      <w:start w:val="1"/>
      <w:numFmt w:val="decimal"/>
      <w:lvlText w:val="%1.%2.%3.%4.%5.%6.%7.%8.%9"/>
      <w:lvlJc w:val="left"/>
      <w:pPr>
        <w:ind w:left="7152" w:hanging="2160"/>
      </w:pPr>
    </w:lvl>
  </w:abstractNum>
  <w:abstractNum w:abstractNumId="8">
    <w:nsid w:val="61F42814"/>
    <w:multiLevelType w:val="multilevel"/>
    <w:tmpl w:val="A678B450"/>
    <w:lvl w:ilvl="0">
      <w:start w:val="1"/>
      <w:numFmt w:val="decimal"/>
      <w:lvlText w:val="3.2.%1."/>
      <w:lvlJc w:val="left"/>
      <w:pPr>
        <w:ind w:left="1353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B1E65"/>
    <w:multiLevelType w:val="multilevel"/>
    <w:tmpl w:val="8354A60E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12" w:hanging="600"/>
      </w:pPr>
    </w:lvl>
    <w:lvl w:ilvl="2">
      <w:start w:val="2"/>
      <w:numFmt w:val="decimal"/>
      <w:lvlText w:val="%1.%2.%3"/>
      <w:lvlJc w:val="left"/>
      <w:pPr>
        <w:ind w:left="1344" w:hanging="720"/>
      </w:pPr>
    </w:lvl>
    <w:lvl w:ilvl="3">
      <w:start w:val="1"/>
      <w:numFmt w:val="decimal"/>
      <w:lvlText w:val="%1.%2.%3.%4"/>
      <w:lvlJc w:val="left"/>
      <w:pPr>
        <w:ind w:left="2016" w:hanging="1080"/>
      </w:pPr>
    </w:lvl>
    <w:lvl w:ilvl="4">
      <w:start w:val="1"/>
      <w:numFmt w:val="decimal"/>
      <w:lvlText w:val="%1.%2.%3.%4.%5"/>
      <w:lvlJc w:val="left"/>
      <w:pPr>
        <w:ind w:left="2328" w:hanging="1080"/>
      </w:pPr>
    </w:lvl>
    <w:lvl w:ilvl="5">
      <w:start w:val="1"/>
      <w:numFmt w:val="decimal"/>
      <w:lvlText w:val="%1.%2.%3.%4.%5.%6"/>
      <w:lvlJc w:val="left"/>
      <w:pPr>
        <w:ind w:left="3000" w:hanging="1440"/>
      </w:pPr>
    </w:lvl>
    <w:lvl w:ilvl="6">
      <w:start w:val="1"/>
      <w:numFmt w:val="decimal"/>
      <w:lvlText w:val="%1.%2.%3.%4.%5.%6.%7"/>
      <w:lvlJc w:val="left"/>
      <w:pPr>
        <w:ind w:left="3312" w:hanging="1440"/>
      </w:pPr>
    </w:lvl>
    <w:lvl w:ilvl="7">
      <w:start w:val="1"/>
      <w:numFmt w:val="decimal"/>
      <w:lvlText w:val="%1.%2.%3.%4.%5.%6.%7.%8"/>
      <w:lvlJc w:val="left"/>
      <w:pPr>
        <w:ind w:left="3984" w:hanging="1800"/>
      </w:pPr>
    </w:lvl>
    <w:lvl w:ilvl="8">
      <w:start w:val="1"/>
      <w:numFmt w:val="decimal"/>
      <w:lvlText w:val="%1.%2.%3.%4.%5.%6.%7.%8.%9"/>
      <w:lvlJc w:val="left"/>
      <w:pPr>
        <w:ind w:left="4656" w:hanging="2160"/>
      </w:pPr>
    </w:lvl>
  </w:abstractNum>
  <w:abstractNum w:abstractNumId="10">
    <w:nsid w:val="6C8E46B3"/>
    <w:multiLevelType w:val="multilevel"/>
    <w:tmpl w:val="03B6A4EC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>
    <w:nsid w:val="6DE710D1"/>
    <w:multiLevelType w:val="multilevel"/>
    <w:tmpl w:val="22AA55A6"/>
    <w:lvl w:ilvl="0">
      <w:start w:val="8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ECA7ACD"/>
    <w:multiLevelType w:val="multilevel"/>
    <w:tmpl w:val="9AD0C12E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CC852E6"/>
    <w:multiLevelType w:val="multilevel"/>
    <w:tmpl w:val="173CCE8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50"/>
    <w:rsid w:val="000142E3"/>
    <w:rsid w:val="00042FE2"/>
    <w:rsid w:val="00050D6F"/>
    <w:rsid w:val="000652AF"/>
    <w:rsid w:val="000A22A5"/>
    <w:rsid w:val="000D5A4C"/>
    <w:rsid w:val="000F5466"/>
    <w:rsid w:val="001220E6"/>
    <w:rsid w:val="00153F67"/>
    <w:rsid w:val="00175496"/>
    <w:rsid w:val="00195D22"/>
    <w:rsid w:val="001C6005"/>
    <w:rsid w:val="001D170F"/>
    <w:rsid w:val="001E5003"/>
    <w:rsid w:val="001F4745"/>
    <w:rsid w:val="00200D3A"/>
    <w:rsid w:val="00241EDD"/>
    <w:rsid w:val="002555C5"/>
    <w:rsid w:val="00290D1E"/>
    <w:rsid w:val="002A569A"/>
    <w:rsid w:val="003152EA"/>
    <w:rsid w:val="00335504"/>
    <w:rsid w:val="00346E6D"/>
    <w:rsid w:val="003B1EE1"/>
    <w:rsid w:val="003B22BF"/>
    <w:rsid w:val="003C6BDA"/>
    <w:rsid w:val="00400E9C"/>
    <w:rsid w:val="00436BF8"/>
    <w:rsid w:val="00465A40"/>
    <w:rsid w:val="00474794"/>
    <w:rsid w:val="0048719A"/>
    <w:rsid w:val="004E27EB"/>
    <w:rsid w:val="004F2A7A"/>
    <w:rsid w:val="005070BE"/>
    <w:rsid w:val="00516074"/>
    <w:rsid w:val="00555894"/>
    <w:rsid w:val="00562050"/>
    <w:rsid w:val="00570915"/>
    <w:rsid w:val="005A365B"/>
    <w:rsid w:val="005A516E"/>
    <w:rsid w:val="005B6F95"/>
    <w:rsid w:val="005D18AC"/>
    <w:rsid w:val="005E03AF"/>
    <w:rsid w:val="005E640E"/>
    <w:rsid w:val="00606335"/>
    <w:rsid w:val="00635F44"/>
    <w:rsid w:val="00646C3D"/>
    <w:rsid w:val="006D653D"/>
    <w:rsid w:val="00707E97"/>
    <w:rsid w:val="00744B3E"/>
    <w:rsid w:val="00757BCF"/>
    <w:rsid w:val="00775EBC"/>
    <w:rsid w:val="007817C0"/>
    <w:rsid w:val="007F1072"/>
    <w:rsid w:val="007F19BF"/>
    <w:rsid w:val="00814502"/>
    <w:rsid w:val="008231B0"/>
    <w:rsid w:val="00824D3B"/>
    <w:rsid w:val="00826D50"/>
    <w:rsid w:val="008273C3"/>
    <w:rsid w:val="008868D4"/>
    <w:rsid w:val="00895A90"/>
    <w:rsid w:val="00897B06"/>
    <w:rsid w:val="008C411F"/>
    <w:rsid w:val="008D78DB"/>
    <w:rsid w:val="00935AA0"/>
    <w:rsid w:val="00942525"/>
    <w:rsid w:val="00964B00"/>
    <w:rsid w:val="009A5145"/>
    <w:rsid w:val="009A5890"/>
    <w:rsid w:val="009C67AC"/>
    <w:rsid w:val="00A06A2A"/>
    <w:rsid w:val="00A07630"/>
    <w:rsid w:val="00A7543B"/>
    <w:rsid w:val="00A81FC5"/>
    <w:rsid w:val="00A9488F"/>
    <w:rsid w:val="00AA60D7"/>
    <w:rsid w:val="00AA63B8"/>
    <w:rsid w:val="00AB7398"/>
    <w:rsid w:val="00AD4BC3"/>
    <w:rsid w:val="00B038E4"/>
    <w:rsid w:val="00B12CD6"/>
    <w:rsid w:val="00B47331"/>
    <w:rsid w:val="00B75E13"/>
    <w:rsid w:val="00B81C54"/>
    <w:rsid w:val="00BC3200"/>
    <w:rsid w:val="00BE1F7C"/>
    <w:rsid w:val="00C6241B"/>
    <w:rsid w:val="00CA7894"/>
    <w:rsid w:val="00CB0F80"/>
    <w:rsid w:val="00CC6DEE"/>
    <w:rsid w:val="00CD3FB2"/>
    <w:rsid w:val="00CE68AC"/>
    <w:rsid w:val="00D00B09"/>
    <w:rsid w:val="00D251EB"/>
    <w:rsid w:val="00D51A08"/>
    <w:rsid w:val="00D53E0F"/>
    <w:rsid w:val="00D569E1"/>
    <w:rsid w:val="00D573CF"/>
    <w:rsid w:val="00D75529"/>
    <w:rsid w:val="00D75673"/>
    <w:rsid w:val="00DD4B96"/>
    <w:rsid w:val="00DE0F51"/>
    <w:rsid w:val="00DE22B7"/>
    <w:rsid w:val="00DE7072"/>
    <w:rsid w:val="00DF6E5C"/>
    <w:rsid w:val="00E52073"/>
    <w:rsid w:val="00E90A88"/>
    <w:rsid w:val="00ED24D9"/>
    <w:rsid w:val="00ED6961"/>
    <w:rsid w:val="00ED7B2B"/>
    <w:rsid w:val="00EF6DFE"/>
    <w:rsid w:val="00F006B2"/>
    <w:rsid w:val="00F0498C"/>
    <w:rsid w:val="00F05EE7"/>
    <w:rsid w:val="00F72258"/>
    <w:rsid w:val="00F86D32"/>
    <w:rsid w:val="00FA6475"/>
    <w:rsid w:val="00FC257B"/>
    <w:rsid w:val="00FC63FE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4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rFonts w:ascii="Times New Roman CYR" w:hAnsi="Times New Roman CYR"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1"/>
    <w:link w:val="a5"/>
    <w:uiPriority w:val="99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ind w:right="19772" w:firstLine="720"/>
    </w:pPr>
  </w:style>
  <w:style w:type="character" w:customStyle="1" w:styleId="ConsNormal0">
    <w:name w:val="ConsNormal"/>
    <w:link w:val="ConsNormal"/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08"/>
    </w:pPr>
  </w:style>
  <w:style w:type="character" w:customStyle="1" w:styleId="a9">
    <w:name w:val="Абзац списка Знак"/>
    <w:basedOn w:val="11"/>
    <w:link w:val="a8"/>
  </w:style>
  <w:style w:type="paragraph" w:customStyle="1" w:styleId="14">
    <w:name w:val="Строгий1"/>
    <w:link w:val="aa"/>
    <w:rPr>
      <w:b/>
    </w:rPr>
  </w:style>
  <w:style w:type="character" w:styleId="aa">
    <w:name w:val="Strong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ext1">
    <w:name w:val="text1"/>
    <w:link w:val="text10"/>
    <w:rPr>
      <w:rFonts w:ascii="Arial" w:hAnsi="Arial"/>
      <w:sz w:val="18"/>
    </w:rPr>
  </w:style>
  <w:style w:type="character" w:customStyle="1" w:styleId="text10">
    <w:name w:val="text1"/>
    <w:link w:val="text1"/>
    <w:rPr>
      <w:rFonts w:ascii="Arial" w:hAnsi="Arial"/>
      <w:color w:val="000000"/>
      <w:sz w:val="1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1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 CYR" w:hAnsi="Times New Roman CYR"/>
      <w:sz w:val="56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1"/>
    <w:link w:val="ac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er1">
    <w:name w:val="header1"/>
    <w:basedOn w:val="a"/>
    <w:link w:val="header10"/>
    <w:pPr>
      <w:spacing w:beforeAutospacing="1" w:afterAutospacing="1"/>
    </w:pPr>
    <w:rPr>
      <w:rFonts w:ascii="Georgia" w:hAnsi="Georgia"/>
      <w:b/>
      <w:sz w:val="18"/>
    </w:rPr>
  </w:style>
  <w:style w:type="character" w:customStyle="1" w:styleId="header10">
    <w:name w:val="header1"/>
    <w:basedOn w:val="11"/>
    <w:link w:val="header1"/>
    <w:rPr>
      <w:rFonts w:ascii="Georgia" w:hAnsi="Georgia"/>
      <w:b/>
      <w:color w:val="000000"/>
      <w:sz w:val="1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ain">
    <w:name w:val="main"/>
    <w:basedOn w:val="a"/>
    <w:link w:val="main0"/>
    <w:pPr>
      <w:spacing w:beforeAutospacing="1" w:afterAutospacing="1"/>
    </w:pPr>
    <w:rPr>
      <w:sz w:val="24"/>
    </w:rPr>
  </w:style>
  <w:style w:type="character" w:customStyle="1" w:styleId="main0">
    <w:name w:val="main"/>
    <w:basedOn w:val="11"/>
    <w:link w:val="main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 Spacing"/>
    <w:uiPriority w:val="1"/>
    <w:qFormat/>
    <w:rsid w:val="00335504"/>
  </w:style>
  <w:style w:type="paragraph" w:customStyle="1" w:styleId="formattext">
    <w:name w:val="formattext"/>
    <w:basedOn w:val="a"/>
    <w:rsid w:val="000F546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rFonts w:ascii="Times New Roman CYR" w:hAnsi="Times New Roman CYR"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1"/>
    <w:link w:val="a5"/>
    <w:uiPriority w:val="99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ind w:right="19772" w:firstLine="720"/>
    </w:pPr>
  </w:style>
  <w:style w:type="character" w:customStyle="1" w:styleId="ConsNormal0">
    <w:name w:val="ConsNormal"/>
    <w:link w:val="ConsNormal"/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08"/>
    </w:pPr>
  </w:style>
  <w:style w:type="character" w:customStyle="1" w:styleId="a9">
    <w:name w:val="Абзац списка Знак"/>
    <w:basedOn w:val="11"/>
    <w:link w:val="a8"/>
  </w:style>
  <w:style w:type="paragraph" w:customStyle="1" w:styleId="14">
    <w:name w:val="Строгий1"/>
    <w:link w:val="aa"/>
    <w:rPr>
      <w:b/>
    </w:rPr>
  </w:style>
  <w:style w:type="character" w:styleId="aa">
    <w:name w:val="Strong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ext1">
    <w:name w:val="text1"/>
    <w:link w:val="text10"/>
    <w:rPr>
      <w:rFonts w:ascii="Arial" w:hAnsi="Arial"/>
      <w:sz w:val="18"/>
    </w:rPr>
  </w:style>
  <w:style w:type="character" w:customStyle="1" w:styleId="text10">
    <w:name w:val="text1"/>
    <w:link w:val="text1"/>
    <w:rPr>
      <w:rFonts w:ascii="Arial" w:hAnsi="Arial"/>
      <w:color w:val="000000"/>
      <w:sz w:val="1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1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 CYR" w:hAnsi="Times New Roman CYR"/>
      <w:sz w:val="56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1"/>
    <w:link w:val="ac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er1">
    <w:name w:val="header1"/>
    <w:basedOn w:val="a"/>
    <w:link w:val="header10"/>
    <w:pPr>
      <w:spacing w:beforeAutospacing="1" w:afterAutospacing="1"/>
    </w:pPr>
    <w:rPr>
      <w:rFonts w:ascii="Georgia" w:hAnsi="Georgia"/>
      <w:b/>
      <w:sz w:val="18"/>
    </w:rPr>
  </w:style>
  <w:style w:type="character" w:customStyle="1" w:styleId="header10">
    <w:name w:val="header1"/>
    <w:basedOn w:val="11"/>
    <w:link w:val="header1"/>
    <w:rPr>
      <w:rFonts w:ascii="Georgia" w:hAnsi="Georgia"/>
      <w:b/>
      <w:color w:val="000000"/>
      <w:sz w:val="1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ain">
    <w:name w:val="main"/>
    <w:basedOn w:val="a"/>
    <w:link w:val="main0"/>
    <w:pPr>
      <w:spacing w:beforeAutospacing="1" w:afterAutospacing="1"/>
    </w:pPr>
    <w:rPr>
      <w:sz w:val="24"/>
    </w:rPr>
  </w:style>
  <w:style w:type="character" w:customStyle="1" w:styleId="main0">
    <w:name w:val="main"/>
    <w:basedOn w:val="11"/>
    <w:link w:val="main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 Spacing"/>
    <w:uiPriority w:val="1"/>
    <w:qFormat/>
    <w:rsid w:val="00335504"/>
  </w:style>
  <w:style w:type="paragraph" w:customStyle="1" w:styleId="formattext">
    <w:name w:val="formattext"/>
    <w:basedOn w:val="a"/>
    <w:rsid w:val="000F546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nt-pischevik.ru/ustav-tc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nt-pischevik.ru/ustav/prava-obyazanosti-tc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E2DF-88CF-4F53-826C-88DC144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5584</Words>
  <Characters>31834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Безбородова Екатерина Леонидовна</dc:creator>
  <cp:lastModifiedBy>Пресс-секретарь администрации Центрального района</cp:lastModifiedBy>
  <cp:revision>2</cp:revision>
  <cp:lastPrinted>2025-10-24T05:26:00Z</cp:lastPrinted>
  <dcterms:created xsi:type="dcterms:W3CDTF">2025-11-13T09:26:00Z</dcterms:created>
  <dcterms:modified xsi:type="dcterms:W3CDTF">2025-11-13T09:26:00Z</dcterms:modified>
</cp:coreProperties>
</file>