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A0" w:rsidRPr="00854001" w:rsidRDefault="00F50EA0" w:rsidP="00F50EA0">
      <w:pPr>
        <w:pStyle w:val="ConsPlusTitlePage"/>
        <w:jc w:val="center"/>
        <w:rPr>
          <w:rFonts w:ascii="Times New Roman" w:hAnsi="Times New Roman" w:cs="Times New Roman"/>
          <w:b/>
          <w:sz w:val="18"/>
        </w:rPr>
      </w:pPr>
      <w:r w:rsidRPr="00854001">
        <w:rPr>
          <w:rFonts w:ascii="Times New Roman" w:hAnsi="Times New Roman" w:cs="Times New Roman"/>
          <w:b/>
          <w:sz w:val="24"/>
        </w:rPr>
        <w:t>АДМИНИСТРАЦИЯ ГОРОДА БАРНАУЛА</w:t>
      </w:r>
    </w:p>
    <w:p w:rsidR="00F50EA0" w:rsidRPr="00854001" w:rsidRDefault="00F50EA0">
      <w:pPr>
        <w:pStyle w:val="ConsPlusTitle"/>
        <w:jc w:val="center"/>
        <w:rPr>
          <w:sz w:val="24"/>
        </w:rPr>
      </w:pP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ПОСТАНОВЛЕНИЕ</w:t>
      </w:r>
    </w:p>
    <w:p w:rsidR="00F50EA0" w:rsidRPr="00854001" w:rsidRDefault="00F50EA0">
      <w:pPr>
        <w:pStyle w:val="ConsPlusTitle"/>
        <w:jc w:val="center"/>
        <w:rPr>
          <w:sz w:val="24"/>
        </w:rPr>
      </w:pPr>
    </w:p>
    <w:p w:rsidR="00F50EA0" w:rsidRPr="00854001" w:rsidRDefault="00F50EA0">
      <w:pPr>
        <w:pStyle w:val="ConsPlusTitle"/>
        <w:jc w:val="center"/>
        <w:rPr>
          <w:sz w:val="24"/>
        </w:rPr>
      </w:pPr>
      <w:bookmarkStart w:id="0" w:name="_GoBack"/>
      <w:r w:rsidRPr="00854001">
        <w:rPr>
          <w:sz w:val="24"/>
        </w:rPr>
        <w:t>от 24 мая 2022 г. N 736</w:t>
      </w:r>
    </w:p>
    <w:bookmarkEnd w:id="0"/>
    <w:p w:rsidR="00F50EA0" w:rsidRPr="00854001" w:rsidRDefault="00F50EA0">
      <w:pPr>
        <w:pStyle w:val="ConsPlusTitle"/>
        <w:jc w:val="center"/>
        <w:rPr>
          <w:sz w:val="24"/>
        </w:rPr>
      </w:pP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ОБ УТВЕРЖДЕНИИ ПОРЯДКА ИСПОЛЬЗОВАНИЯ ГЕРБА ГОРОДА БАРНАУЛА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ЮРИДИЧЕСКИМИ ЛИЦАМИ И ИНДИВИДУАЛЬНЫМИ ПРЕДПРИНИМАТЕЛЯМИ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ДЛЯ ЦЕЛЕЙ, СВЯЗАННЫХ С ОСУЩЕСТВЛЕНИЕМ ПРИНОСЯЩЕЙ ДОХОД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ДЕЯТЕЛЬНОСТИ</w:t>
      </w:r>
    </w:p>
    <w:p w:rsidR="00F50EA0" w:rsidRPr="00854001" w:rsidRDefault="00F50EA0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50EA0" w:rsidRPr="00854001" w:rsidTr="00854001">
        <w:trPr>
          <w:trHeight w:val="9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>Список изменяющих документов</w:t>
            </w:r>
          </w:p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 xml:space="preserve">(в ред. </w:t>
            </w:r>
            <w:hyperlink r:id="rId5">
              <w:r w:rsidRPr="00854001">
                <w:rPr>
                  <w:color w:val="0000FF"/>
                  <w:sz w:val="24"/>
                </w:rPr>
                <w:t>Постановления</w:t>
              </w:r>
            </w:hyperlink>
            <w:r w:rsidRPr="00854001">
              <w:rPr>
                <w:color w:val="392C69"/>
                <w:sz w:val="24"/>
              </w:rPr>
              <w:t xml:space="preserve"> администрации города Барнаула</w:t>
            </w:r>
          </w:p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>от 05.09.2023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</w:tr>
    </w:tbl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В соответствии с </w:t>
      </w:r>
      <w:hyperlink r:id="rId6">
        <w:r w:rsidRPr="00854001">
          <w:rPr>
            <w:color w:val="0000FF"/>
            <w:sz w:val="24"/>
          </w:rPr>
          <w:t>Уставом</w:t>
        </w:r>
      </w:hyperlink>
      <w:r w:rsidRPr="00854001">
        <w:rPr>
          <w:sz w:val="24"/>
        </w:rPr>
        <w:t xml:space="preserve"> городского округа - города Барнаула Алтайского края, </w:t>
      </w:r>
      <w:hyperlink r:id="rId7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Барнаульской городс</w:t>
      </w:r>
      <w:r w:rsidR="00854001">
        <w:rPr>
          <w:sz w:val="24"/>
        </w:rPr>
        <w:t>кой Думы от 24.09.2021 N 750 «</w:t>
      </w:r>
      <w:r w:rsidRPr="00854001">
        <w:rPr>
          <w:sz w:val="24"/>
        </w:rPr>
        <w:t xml:space="preserve">О гербе и флаге городского округа - </w:t>
      </w:r>
      <w:r w:rsidR="00854001">
        <w:rPr>
          <w:sz w:val="24"/>
        </w:rPr>
        <w:t>города Барнаула Алтайского края»</w:t>
      </w:r>
      <w:r w:rsidRPr="00854001">
        <w:rPr>
          <w:sz w:val="24"/>
        </w:rPr>
        <w:t xml:space="preserve"> администрация города Барнаула постановляет: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 xml:space="preserve">1. Утвердить </w:t>
      </w:r>
      <w:hyperlink w:anchor="P37">
        <w:r w:rsidRPr="00854001">
          <w:rPr>
            <w:color w:val="0000FF"/>
            <w:sz w:val="24"/>
          </w:rPr>
          <w:t>Порядок</w:t>
        </w:r>
      </w:hyperlink>
      <w:r w:rsidRPr="00854001">
        <w:rPr>
          <w:sz w:val="24"/>
        </w:rPr>
        <w:t xml:space="preserve">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 (приложение).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>2. Признать утратившими силу постановления администрации города: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 xml:space="preserve">от 26.12.2017 </w:t>
      </w:r>
      <w:hyperlink r:id="rId8">
        <w:r w:rsidRPr="00854001">
          <w:rPr>
            <w:color w:val="0000FF"/>
            <w:sz w:val="24"/>
          </w:rPr>
          <w:t>N 2602</w:t>
        </w:r>
      </w:hyperlink>
      <w:r w:rsidR="00854001">
        <w:rPr>
          <w:sz w:val="24"/>
        </w:rPr>
        <w:t xml:space="preserve"> «</w:t>
      </w:r>
      <w:r w:rsidRPr="00854001">
        <w:rPr>
          <w:sz w:val="24"/>
        </w:rPr>
        <w:t>Об утверждении Порядка использования герба города Барнаула юридическими лицами и индивидуальными предпри</w:t>
      </w:r>
      <w:r w:rsidR="00854001">
        <w:rPr>
          <w:sz w:val="24"/>
        </w:rPr>
        <w:t>нимателями в коммерческих целях»</w:t>
      </w:r>
      <w:r w:rsidRPr="00854001">
        <w:rPr>
          <w:sz w:val="24"/>
        </w:rPr>
        <w:t>;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 xml:space="preserve">от 17.01.2020 </w:t>
      </w:r>
      <w:hyperlink r:id="rId9">
        <w:r w:rsidRPr="00854001">
          <w:rPr>
            <w:color w:val="0000FF"/>
            <w:sz w:val="24"/>
          </w:rPr>
          <w:t>N 52</w:t>
        </w:r>
      </w:hyperlink>
      <w:r w:rsidR="00854001">
        <w:rPr>
          <w:sz w:val="24"/>
        </w:rPr>
        <w:t xml:space="preserve"> «</w:t>
      </w:r>
      <w:r w:rsidRPr="00854001">
        <w:rPr>
          <w:sz w:val="24"/>
        </w:rPr>
        <w:t>О внесении изменения в постановление администра</w:t>
      </w:r>
      <w:r w:rsidR="00854001">
        <w:rPr>
          <w:sz w:val="24"/>
        </w:rPr>
        <w:t>ции города от 26.12.2017 N 2602»</w:t>
      </w:r>
      <w:r w:rsidRPr="00854001">
        <w:rPr>
          <w:sz w:val="24"/>
        </w:rPr>
        <w:t>.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>3. Комитету информационной политики (Андреева Е.С.) обеспечить опубли</w:t>
      </w:r>
      <w:r w:rsidR="00854001">
        <w:rPr>
          <w:sz w:val="24"/>
        </w:rPr>
        <w:t>кование постановления в газете «Вечерний Барнаул» и официальном сетевом издании «</w:t>
      </w:r>
      <w:r w:rsidRPr="00854001">
        <w:rPr>
          <w:sz w:val="24"/>
        </w:rPr>
        <w:t>Правовой п</w:t>
      </w:r>
      <w:r w:rsidR="00854001">
        <w:rPr>
          <w:sz w:val="24"/>
        </w:rPr>
        <w:t>ортал администрации г. Барнаула»</w:t>
      </w:r>
      <w:r w:rsidRPr="00854001">
        <w:rPr>
          <w:sz w:val="24"/>
        </w:rPr>
        <w:t>.</w:t>
      </w:r>
    </w:p>
    <w:p w:rsidR="00F50EA0" w:rsidRPr="00854001" w:rsidRDefault="00F50EA0">
      <w:pPr>
        <w:pStyle w:val="ConsPlusNormal"/>
        <w:spacing w:before="280"/>
        <w:ind w:firstLine="540"/>
        <w:jc w:val="both"/>
        <w:rPr>
          <w:sz w:val="24"/>
        </w:rPr>
      </w:pPr>
      <w:r w:rsidRPr="00854001">
        <w:rPr>
          <w:sz w:val="24"/>
        </w:rPr>
        <w:t>4. Контроль за исполнением постановления возложить на заместителя главы администрации города по экономической политике.</w:t>
      </w: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t>Глава города</w:t>
      </w:r>
    </w:p>
    <w:p w:rsidR="00F50EA0" w:rsidRPr="00854001" w:rsidRDefault="00F50EA0" w:rsidP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t>В.Г.ФРАНК</w:t>
      </w:r>
    </w:p>
    <w:p w:rsidR="00F50EA0" w:rsidRPr="00854001" w:rsidRDefault="00F50EA0">
      <w:pPr>
        <w:pStyle w:val="ConsPlusNormal"/>
        <w:jc w:val="right"/>
        <w:outlineLvl w:val="0"/>
        <w:rPr>
          <w:sz w:val="24"/>
        </w:rPr>
      </w:pPr>
      <w:r w:rsidRPr="00854001">
        <w:rPr>
          <w:sz w:val="24"/>
        </w:rPr>
        <w:t>Приложение</w:t>
      </w:r>
    </w:p>
    <w:p w:rsidR="00F50EA0" w:rsidRDefault="00F50EA0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Default="00854001">
      <w:pPr>
        <w:pStyle w:val="ConsPlusNormal"/>
        <w:jc w:val="both"/>
        <w:rPr>
          <w:sz w:val="24"/>
        </w:rPr>
      </w:pPr>
    </w:p>
    <w:p w:rsidR="00854001" w:rsidRPr="00854001" w:rsidRDefault="00854001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lastRenderedPageBreak/>
        <w:t>Утвержден</w:t>
      </w:r>
    </w:p>
    <w:p w:rsidR="00F50EA0" w:rsidRPr="00854001" w:rsidRDefault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t>Постановлением</w:t>
      </w:r>
    </w:p>
    <w:p w:rsidR="00F50EA0" w:rsidRPr="00854001" w:rsidRDefault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t>администрации города</w:t>
      </w:r>
    </w:p>
    <w:p w:rsidR="00F50EA0" w:rsidRPr="00854001" w:rsidRDefault="00F50EA0">
      <w:pPr>
        <w:pStyle w:val="ConsPlusNormal"/>
        <w:jc w:val="right"/>
        <w:rPr>
          <w:sz w:val="24"/>
        </w:rPr>
      </w:pPr>
      <w:r w:rsidRPr="00854001">
        <w:rPr>
          <w:sz w:val="24"/>
        </w:rPr>
        <w:t>от 24 мая 2022 г. N 736</w:t>
      </w: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Title"/>
        <w:jc w:val="center"/>
        <w:rPr>
          <w:sz w:val="24"/>
        </w:rPr>
      </w:pPr>
      <w:bookmarkStart w:id="1" w:name="P37"/>
      <w:bookmarkEnd w:id="1"/>
      <w:r w:rsidRPr="00854001">
        <w:rPr>
          <w:sz w:val="24"/>
        </w:rPr>
        <w:t>ПОРЯДОК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ИСПОЛЬЗОВАНИЯ ГЕРБА ГОРОДА БАРНАУЛА ЮРИДИЧЕСКИМИ ЛИЦАМИ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И ИНДИВИДУАЛЬНЫМИ ПРЕДПРИНИМАТЕЛЯМИ ДЛЯ ЦЕЛЕЙ, СВЯЗАННЫХ</w:t>
      </w:r>
    </w:p>
    <w:p w:rsidR="00F50EA0" w:rsidRPr="00854001" w:rsidRDefault="00F50EA0">
      <w:pPr>
        <w:pStyle w:val="ConsPlusTitle"/>
        <w:jc w:val="center"/>
        <w:rPr>
          <w:sz w:val="24"/>
        </w:rPr>
      </w:pPr>
      <w:r w:rsidRPr="00854001">
        <w:rPr>
          <w:sz w:val="24"/>
        </w:rPr>
        <w:t>С ОСУЩЕСТВЛЕНИЕМ ПРИНОСЯЩЕЙ ДОХОД ДЕЯТЕЛЬНОСТИ</w:t>
      </w:r>
    </w:p>
    <w:p w:rsidR="00F50EA0" w:rsidRPr="00854001" w:rsidRDefault="00F50EA0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50EA0" w:rsidRPr="008540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>Список изменяющих документов</w:t>
            </w:r>
          </w:p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 xml:space="preserve">(в ред. </w:t>
            </w:r>
            <w:hyperlink r:id="rId10">
              <w:r w:rsidRPr="00854001">
                <w:rPr>
                  <w:color w:val="0000FF"/>
                  <w:sz w:val="24"/>
                </w:rPr>
                <w:t>Постановления</w:t>
              </w:r>
            </w:hyperlink>
            <w:r w:rsidRPr="00854001">
              <w:rPr>
                <w:color w:val="392C69"/>
                <w:sz w:val="24"/>
              </w:rPr>
              <w:t xml:space="preserve"> администрации города Барнаула</w:t>
            </w:r>
          </w:p>
          <w:p w:rsidR="00F50EA0" w:rsidRPr="00854001" w:rsidRDefault="00F50EA0">
            <w:pPr>
              <w:pStyle w:val="ConsPlusNormal"/>
              <w:jc w:val="center"/>
              <w:rPr>
                <w:sz w:val="24"/>
              </w:rPr>
            </w:pPr>
            <w:r w:rsidRPr="00854001">
              <w:rPr>
                <w:color w:val="392C69"/>
                <w:sz w:val="24"/>
              </w:rPr>
              <w:t>от 05.09.2023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Pr="00854001" w:rsidRDefault="00F50EA0">
            <w:pPr>
              <w:pStyle w:val="ConsPlusNormal"/>
              <w:rPr>
                <w:sz w:val="24"/>
              </w:rPr>
            </w:pPr>
          </w:p>
        </w:tc>
      </w:tr>
    </w:tbl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Title"/>
        <w:jc w:val="center"/>
        <w:outlineLvl w:val="1"/>
        <w:rPr>
          <w:sz w:val="24"/>
        </w:rPr>
      </w:pPr>
      <w:r w:rsidRPr="00854001">
        <w:rPr>
          <w:sz w:val="24"/>
        </w:rPr>
        <w:t>1. Общие положения</w:t>
      </w: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1.1. Порядок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 (далее - Порядок), разработан в соответствии с </w:t>
      </w:r>
      <w:hyperlink r:id="rId11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Барнаульской горо</w:t>
      </w:r>
      <w:r w:rsidR="00854001">
        <w:rPr>
          <w:sz w:val="24"/>
        </w:rPr>
        <w:t>дской Думы от 24.09.2021 N 750 «</w:t>
      </w:r>
      <w:r w:rsidRPr="00854001">
        <w:rPr>
          <w:sz w:val="24"/>
        </w:rPr>
        <w:t xml:space="preserve">О гербе и флаге городского округа - </w:t>
      </w:r>
      <w:r w:rsidR="00854001">
        <w:rPr>
          <w:sz w:val="24"/>
        </w:rPr>
        <w:t>города Барнаула Алтайского края»</w:t>
      </w:r>
      <w:r w:rsidRPr="00854001">
        <w:rPr>
          <w:sz w:val="24"/>
        </w:rPr>
        <w:t xml:space="preserve"> (далее - решение БГД от 24.09.2021 N 750), в целях упорядочения использования герба города Барнаула юридическими лицами и индивидуальными предпринимателями.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1.2. Использование герба города Барнаула юридическими лицами и индивидуальными предпринимателями для целей, связанных с осуществлением приносящей доход деятельности (далее - коммерческая цель), допускается на основании разрешения на право использования герба города Барнаула в коммерческих целях (далее - разрешение).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Под коммерческими целями понимается использование герба города Барнаула в деятельности, направленной на получение прибыли от пользования имуществом, продажи товаров, выполнения работ или оказания услуг.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Получение разрешения не требуется в случае размещения герба города Барнаула юридическими лицами и индивидуальными предпринимателями в качестве праздничного оформления Дня города и других праздничных мероприятий, в местах проведения праздничных мероприятий, в том числе на зданиях общественных объединений и организаций независимо от форм собственности, на жилых домах в дни государственных праздников Российской Федерации, в День города Барнаула, а также во время протокольных и иных официальных мероприятий с участием главы города Барнаула, председателя Барнаульской городской Думы, официальных представителей города Барнаула, органов местного самоуправления города Барнаула.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1.3. Выдача разрешения является муниципальной услугой, которую предоставляет администрация города Барнаула (далее - администрация города) в лице комитета по развитию предпринимательства, потребительскому рынку и вопросам труда администрации города Барнаула (далее - Комитет).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1.4. Использование герба города Барнаула в коммерческих целях должно соответствовать разрешению, а также требованиям, установленным </w:t>
      </w:r>
      <w:hyperlink r:id="rId12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БГД от 24.09.2021 N 750 и Порядком.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1.5. Решение о выдаче разрешения или об отказе в выдаче разрешения принимается комиссией по выдаче разрешений на право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 (далее - Комиссия), порядок организации деятельности и состав которой определяются постановлениями администрации города.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1.6. Герб города Барнаула может использоваться юридическими лицами и индивидуальными </w:t>
      </w:r>
      <w:r w:rsidRPr="00854001">
        <w:rPr>
          <w:sz w:val="24"/>
        </w:rPr>
        <w:lastRenderedPageBreak/>
        <w:t>предпринимателями в коммерческих целях: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на продукции, выпускаемой юридическими лицами и индивидуальными предпринимателями;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на товарных знаках и знаках обслуживания в качестве их неохраняемых элементов;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на ярлыках, ценниках, упаковке товара;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на зданиях, строениях, сооружениях, транспортных средствах, в помещениях, принадлежащих на праве собственности юридическим лицам и индивидуальным предпринимателям;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в иных случаях, не запрещенных Порядком и законодательством Российской Федерации.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1.7. Не допускается воспроизведение герба города Барнаула в случаях, установленных </w:t>
      </w:r>
      <w:hyperlink r:id="rId13">
        <w:r w:rsidRPr="00854001">
          <w:rPr>
            <w:color w:val="0000FF"/>
            <w:sz w:val="24"/>
          </w:rPr>
          <w:t>пунктом 2.6</w:t>
        </w:r>
      </w:hyperlink>
      <w:r w:rsidRPr="00854001">
        <w:rPr>
          <w:sz w:val="24"/>
        </w:rPr>
        <w:t xml:space="preserve"> приложения 1 к решению БГД от 24.09.2021 N 750.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1.8. Используемый в коммерческих целях герб города Барнаула должен поддерживаться в чистом и целостном состоянии, при необходимости регулярно обновляться.</w:t>
      </w:r>
    </w:p>
    <w:p w:rsidR="00F50EA0" w:rsidRPr="00854001" w:rsidRDefault="00F50EA0" w:rsidP="001353B2">
      <w:pPr>
        <w:pStyle w:val="ConsPlusNormal"/>
        <w:jc w:val="both"/>
        <w:rPr>
          <w:sz w:val="24"/>
        </w:rPr>
      </w:pPr>
    </w:p>
    <w:p w:rsidR="00F50EA0" w:rsidRPr="00854001" w:rsidRDefault="00F50EA0" w:rsidP="001353B2">
      <w:pPr>
        <w:pStyle w:val="ConsPlusTitle"/>
        <w:jc w:val="center"/>
        <w:outlineLvl w:val="1"/>
        <w:rPr>
          <w:sz w:val="24"/>
        </w:rPr>
      </w:pPr>
      <w:r w:rsidRPr="00854001">
        <w:rPr>
          <w:sz w:val="24"/>
        </w:rPr>
        <w:t>2. Порядок рассмотрения вопроса о выдаче разрешения</w:t>
      </w:r>
    </w:p>
    <w:p w:rsidR="00F50EA0" w:rsidRPr="00854001" w:rsidRDefault="00F50EA0" w:rsidP="001353B2">
      <w:pPr>
        <w:pStyle w:val="ConsPlusNormal"/>
        <w:jc w:val="both"/>
        <w:rPr>
          <w:sz w:val="24"/>
        </w:rPr>
      </w:pP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2" w:name="P65"/>
      <w:bookmarkEnd w:id="2"/>
      <w:r w:rsidRPr="00854001">
        <w:rPr>
          <w:sz w:val="24"/>
        </w:rPr>
        <w:t>2.1. В целях получения разрешения юридическое лицо, индивидуальный предприниматель предоставляет лично или через уполномоченного представителя (далее - заявитель) в Комитет следующие документы: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2.1.1. </w:t>
      </w:r>
      <w:hyperlink w:anchor="P153">
        <w:r w:rsidRPr="00854001">
          <w:rPr>
            <w:color w:val="0000FF"/>
            <w:sz w:val="24"/>
          </w:rPr>
          <w:t>Заявление</w:t>
        </w:r>
      </w:hyperlink>
      <w:r w:rsidRPr="00854001">
        <w:rPr>
          <w:sz w:val="24"/>
        </w:rPr>
        <w:t xml:space="preserve"> по установленной в приложении 1 к Порядку форме, подписанное заявителем (далее - заявление);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2.1.2. Образцы использования герба города Барнаула, соответствующие требованиям, установленным </w:t>
      </w:r>
      <w:hyperlink w:anchor="P81">
        <w:r w:rsidRPr="00854001">
          <w:rPr>
            <w:color w:val="0000FF"/>
            <w:sz w:val="24"/>
          </w:rPr>
          <w:t>пунктом 2.3</w:t>
        </w:r>
      </w:hyperlink>
      <w:r w:rsidRPr="00854001">
        <w:rPr>
          <w:sz w:val="24"/>
        </w:rPr>
        <w:t xml:space="preserve"> Порядка;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2.1.3. Копию документа, удостоверяющего личность заявителя, если заявителем является индивидуальный предприниматель;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2.1.4. Копию учредительного документа, если заявителем является юридическое лицо;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2.1.5. Копию документа, подтверждающего полномочия представителя заявителя, и копию документа, удостоверяющего личность представителя заявителя, если документы предоставляются уполномоченным представителем заявителя.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2.2. Заявление и документы, предусмотренные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Порядка, подаются (направляются) заявителем: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на личном приеме в Комитете;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по почте;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по электронной почте или иным способом, позволяющим производить передачу данных в электронной форме;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в электронной форме с использованием муниципальной автоматизированной информационной системы "Электронный Барнаул" (далее - городской портал).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Заявление подписывается заявителем. Заявление в форме электронного документа подписывается заявителем с использованием усиленной квалифицированной электронной подписи.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При подаче заявления и прилагаемых к нему документов в ходе личного приема в Комитете для сверки копий предъявляются: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заявителем - документ, удостоверяющий личность заявителя;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уполномоченным представителем - документы, удостоверяющие личность и подтверждающие полномочия представителя заявителя, предусмотренные законодательством Российской Федерации.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Заявитель, являющийся индивидуальным предпринимателем, уполномоченным представителем, в том числе лицо, имеющее право действовать без доверенности от имени юридического лица, в заявлении выражает согласие на обработку персональных данных в соответствии с требованиями Федерального </w:t>
      </w:r>
      <w:hyperlink r:id="rId14">
        <w:r w:rsidRPr="00854001">
          <w:rPr>
            <w:color w:val="0000FF"/>
            <w:sz w:val="24"/>
          </w:rPr>
          <w:t>закона</w:t>
        </w:r>
      </w:hyperlink>
      <w:r w:rsidR="00854001">
        <w:rPr>
          <w:sz w:val="24"/>
        </w:rPr>
        <w:t xml:space="preserve"> от 27.07.2006 N 152-ФЗ «О персональных данных»</w:t>
      </w:r>
      <w:r w:rsidRPr="00854001">
        <w:rPr>
          <w:sz w:val="24"/>
        </w:rPr>
        <w:t>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3" w:name="P81"/>
      <w:bookmarkEnd w:id="3"/>
      <w:r w:rsidRPr="00854001">
        <w:rPr>
          <w:sz w:val="24"/>
        </w:rPr>
        <w:t xml:space="preserve">2.3. Образцы использования герба должны позволять однозначно установить размеры, цвета, </w:t>
      </w:r>
      <w:r w:rsidRPr="00854001">
        <w:rPr>
          <w:sz w:val="24"/>
        </w:rPr>
        <w:lastRenderedPageBreak/>
        <w:t>материалы, технику исполнения герба города Барнаула при его планируемом использовании в коммерческих целях после получения разрешения (далее - планируемое использование), а также в зависимости от планируемого использования: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2.3.1. Размеры, цвета, материалы изготовления соответственно продукции, ярлыков, ценников, упаковки товара;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2.3.2. Размеры и цвета товарных знаков и знаков обслуживания;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2.3.3. Размеры и цвета зданий, строений, сооружений, помещений, размеры, цвета, материалы поверхностей (стен);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2.3.4. Размеры, марку, модель, цвет транспортного средства.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2.4. Заявление и приложенные к нему документы (при наличии) регистрируются в Комитете в течение одного рабочего дня с момента их получения (приема) Комитетом.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2.5. Срок рассмотрения заявления составляет 20 рабочих дней со дня регистрации заявления.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2.6. Комитет в течение восьми рабочих дней со дня регистрации заявления: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2.6.1. Проверяет предоставленные заявителем документы, предусмотренные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Порядка. В случае предоставления заявления и документов (при наличии) по почте, по электронной почте или иным способом, позволяющим передачу данных в электронном виде, посредством городского портала Комитет уведомляет заявителя по номеру контактного телефона о необходимости в течение двух рабочих дней с момента уведомления предоставить образцы использования герба города Барнаула, соответствующие требованиям, установленным </w:t>
      </w:r>
      <w:hyperlink w:anchor="P81">
        <w:r w:rsidRPr="00854001">
          <w:rPr>
            <w:color w:val="0000FF"/>
            <w:sz w:val="24"/>
          </w:rPr>
          <w:t>пунктом 2.3</w:t>
        </w:r>
      </w:hyperlink>
      <w:r w:rsidRPr="00854001">
        <w:rPr>
          <w:sz w:val="24"/>
        </w:rPr>
        <w:t xml:space="preserve"> Порядка;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2.6.2. Направляет документы, предусмотренные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Порядка, в Комиссию.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2.7. Комиссия в течение шести рабочих дней со дня получения от Комитета документов, предусмотренных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Порядка, рассматривает их на заседании Комиссии (далее - заседание) и принимает решение о выдаче разрешения либо об отказе в выдаче разрешения в случае выявления оснований, предусмотренных </w:t>
      </w:r>
      <w:hyperlink w:anchor="P98">
        <w:r w:rsidRPr="00854001">
          <w:rPr>
            <w:color w:val="0000FF"/>
            <w:sz w:val="24"/>
          </w:rPr>
          <w:t>пунктом 2.10</w:t>
        </w:r>
      </w:hyperlink>
      <w:r w:rsidRPr="00854001">
        <w:rPr>
          <w:sz w:val="24"/>
        </w:rPr>
        <w:t xml:space="preserve"> Порядка.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2.8. В течение трех рабочих дней со дня заседания оформляется и подписывается секретарем и председателем Комиссии протокол заседания.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В протоколе заседания указывается принятое на заседании решение Комиссии о выдаче разрешения либо об отказе в выдаче разрешения. В случае принятия решения об отказе в выдаче разрешения в протоколе заседания указывается основание принятия данного решения со ссылкой на соответствующий (соответствующие) подпункт (подпункты) </w:t>
      </w:r>
      <w:hyperlink w:anchor="P98">
        <w:r w:rsidRPr="00854001">
          <w:rPr>
            <w:color w:val="0000FF"/>
            <w:sz w:val="24"/>
          </w:rPr>
          <w:t>пункта 2.10</w:t>
        </w:r>
      </w:hyperlink>
      <w:r w:rsidRPr="00854001">
        <w:rPr>
          <w:sz w:val="24"/>
        </w:rPr>
        <w:t xml:space="preserve"> Порядка. В случае принятия решения о выдаче разрешения секретарь Комиссии оформляет проект </w:t>
      </w:r>
      <w:hyperlink w:anchor="P324">
        <w:r w:rsidRPr="00854001">
          <w:rPr>
            <w:color w:val="0000FF"/>
            <w:sz w:val="24"/>
          </w:rPr>
          <w:t>разрешения</w:t>
        </w:r>
      </w:hyperlink>
      <w:r w:rsidRPr="00854001">
        <w:rPr>
          <w:sz w:val="24"/>
        </w:rPr>
        <w:t xml:space="preserve"> по форме согласно приложению 2 к Порядку и передает его на подпись председателю Комиссии. Разрешение подписывается председателем Комиссии в течение трех рабочих дней со дня заседания Комиссии и заверяется печатью администрации города секретарем Комиссии в организационно-контрольном комитете администрации города Барнаула.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2.9. Протокол заседания в день его подписания председателем Комиссии передается в Комитет, который в течение двух рабочих дней с момента получения протокола организует направление (выдачу) заявителю или его представителю уведомления о выдаче разрешения или об отказе в выдаче разрешения (далее - уведомление о принятом решении).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Уведомление о принятом решении подписывает председатель Комитета.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Если документы, предусмотренные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Порядка, были предоставлены посредством городского портала, Комитет направляет заявителю уведомление о принятом решении и разрешение (в случае принятия решения о выдаче разрешения) в электронном виде по</w:t>
      </w:r>
      <w:r w:rsidR="00854001">
        <w:rPr>
          <w:sz w:val="24"/>
        </w:rPr>
        <w:t>средством городского портала в «Личный кабинет»</w:t>
      </w:r>
      <w:r w:rsidRPr="00854001">
        <w:rPr>
          <w:sz w:val="24"/>
        </w:rPr>
        <w:t xml:space="preserve"> заявителя.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Если документы, предусмотренные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Порядка, были предоставлены в ходе личного приема, по почте, по электронной почте или иным способом, позволяющим передачу данных в электронной форме, Комитет направляет заявителю уведомление о принятом решении на электронную почту и уведомляет заявителя по номеру контактного телефона, указанному в заявлении, о возможности получить разрешение (в случае принятия решения о выдаче разрешения) при личном обращении заявителя в Комитет. Выдача разрешения осуществляется по обращению заявителя или его представителя в день обращения в Комитет.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4" w:name="P98"/>
      <w:bookmarkEnd w:id="4"/>
      <w:r w:rsidRPr="00854001">
        <w:rPr>
          <w:sz w:val="24"/>
        </w:rPr>
        <w:lastRenderedPageBreak/>
        <w:t>2.10. Основания для отказа в выдаче разрешения: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2.10.1. Несоблюдение формы </w:t>
      </w:r>
      <w:hyperlink w:anchor="P153">
        <w:r w:rsidRPr="00854001">
          <w:rPr>
            <w:color w:val="0000FF"/>
            <w:sz w:val="24"/>
          </w:rPr>
          <w:t>заявления</w:t>
        </w:r>
      </w:hyperlink>
      <w:r w:rsidRPr="00854001">
        <w:rPr>
          <w:sz w:val="24"/>
        </w:rPr>
        <w:t>, установленной в приложении 1 к Порядку;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2.10.2. Непредоставление заявителем или предоставление не в полном объеме документов, предусмотренных </w:t>
      </w:r>
      <w:hyperlink w:anchor="P65">
        <w:r w:rsidRPr="00854001">
          <w:rPr>
            <w:color w:val="0000FF"/>
            <w:sz w:val="24"/>
          </w:rPr>
          <w:t>пунктом 2.1</w:t>
        </w:r>
      </w:hyperlink>
      <w:r w:rsidRPr="00854001">
        <w:rPr>
          <w:sz w:val="24"/>
        </w:rPr>
        <w:t xml:space="preserve"> Порядка;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2.10.3. Непредоставление заявителем образцов использования герба города Барнаула, предусмотренных </w:t>
      </w:r>
      <w:hyperlink w:anchor="P81">
        <w:r w:rsidRPr="00854001">
          <w:rPr>
            <w:color w:val="0000FF"/>
            <w:sz w:val="24"/>
          </w:rPr>
          <w:t>пунктом 2.3</w:t>
        </w:r>
      </w:hyperlink>
      <w:r w:rsidRPr="00854001">
        <w:rPr>
          <w:sz w:val="24"/>
        </w:rPr>
        <w:t xml:space="preserve"> Порядка;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2.10.4. Несоответствие образцов использования герба города Барнаула требованиям, установленным </w:t>
      </w:r>
      <w:hyperlink w:anchor="P81">
        <w:r w:rsidRPr="00854001">
          <w:rPr>
            <w:color w:val="0000FF"/>
            <w:sz w:val="24"/>
          </w:rPr>
          <w:t>пунктом 2.3</w:t>
        </w:r>
      </w:hyperlink>
      <w:r w:rsidRPr="00854001">
        <w:rPr>
          <w:sz w:val="24"/>
        </w:rPr>
        <w:t xml:space="preserve"> Порядка;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2.10.5. Несоответствие документов, приложенных к заявлению (при наличии), законодательству Российской Федерации;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2.10.6. Несоответствие планируемого использования требованиям, установленным </w:t>
      </w:r>
      <w:hyperlink r:id="rId15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БГД от 24.09.2021 N 750 и Порядком.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2.11. Разрешение выдается бесплатно на срок, указанный в заявлении, но не более чем на три года.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2.12. Сведения о разрешениях, выданных в соответствии с Порядком, включаются в реестр разрешений на использование герба города Барнаула (далее - реестр), ведение которого осуществляется Комитетом в электронном виде.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Данные реестра о датах выдачи разрешений, заявителях (фамилия, имя, отчество (последнее - при наличии) индивидуального предпринимателя или полное наименование юридического лица), которым выдано разрешение, сроке действия разрешения и разрешенных видах использования герба города Барнаула размещаются на официальном Интернет-сайте города Барнаула. Комитет обновляет указанные данные на официальном Интернет-сайте города Барнаула в течение 20 рабочих дней со дня поступления в Комитет протокола заседания, в соответствии с которым принято решение о выдаче разрешения или о прекращении действия разрешения, а также со дня истечения срока действия разрешения.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5" w:name="P108"/>
      <w:bookmarkEnd w:id="5"/>
      <w:r w:rsidRPr="00854001">
        <w:rPr>
          <w:sz w:val="24"/>
        </w:rPr>
        <w:t>2.13. Юридические лица и индивидуальные предприниматели, получившие разрешение, обязаны уведомлять Комитет в письменной форме об изменениях их статуса (ликвидация, реорганизация, прекращение физическим лицом деятельности в качестве индивидуального предпринимателя) или почтового адреса в течение 10 календарных дней со дня соответствующего изменения.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Юридические лица и индивидуальные предприниматели, получившие разрешение на использование герба города Барнаула, в период срока действия разрешения обязаны по запросу Комитета в течение 10 календарных дней со дня получения запроса предоставить в Комитет в письменной форме информацию по вопросам использования ими герба города Барнаула.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6" w:name="P110"/>
      <w:bookmarkEnd w:id="6"/>
      <w:r w:rsidRPr="00854001">
        <w:rPr>
          <w:sz w:val="24"/>
        </w:rPr>
        <w:t>2.14. Один раз в полугодие (январь, июль) Комитет проверяет наличие сведений о юридических лицах и индивидуальных предпринимателях, которым выдано разрешение, в Едином государственном реестре юридических лиц или индивидуальных предпринимателей (далее - выписка из ЕГРЮЛ или ЕГРИП) с помощью электронного сервиса официального сайта Федеральной налоговой службы.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По результатам проверки Комитетом не позднее 10 числа месяца, следующего за месяцем проведения проверки, составляется акт, в котором указывается информация о наличии или отсутствии сведений в ЕГРЮЛ или ЕГРИП о каждом юридическом лице и индивидуальном предпринимателе, которым выдано разрешение. Акт подписывается председателем Комитета в течение трех рабочих дней с момента его составления. В случае выявления нарушений акт направляется в течение 10 рабочих дней с момента его подписания в Комиссию. День подписания акта считается днем выявления основания для прекращения действия разрешения.</w:t>
      </w:r>
    </w:p>
    <w:p w:rsidR="00F50EA0" w:rsidRPr="00854001" w:rsidRDefault="00F50EA0" w:rsidP="001353B2">
      <w:pPr>
        <w:pStyle w:val="ConsPlusNormal"/>
        <w:jc w:val="both"/>
        <w:rPr>
          <w:sz w:val="24"/>
        </w:rPr>
      </w:pPr>
    </w:p>
    <w:p w:rsidR="00F50EA0" w:rsidRPr="00854001" w:rsidRDefault="00F50EA0" w:rsidP="001353B2">
      <w:pPr>
        <w:pStyle w:val="ConsPlusTitle"/>
        <w:jc w:val="center"/>
        <w:outlineLvl w:val="1"/>
        <w:rPr>
          <w:sz w:val="24"/>
        </w:rPr>
      </w:pPr>
      <w:r w:rsidRPr="00854001">
        <w:rPr>
          <w:sz w:val="24"/>
        </w:rPr>
        <w:t>3. Порядок прекращения действия разрешения</w:t>
      </w:r>
    </w:p>
    <w:p w:rsidR="00F50EA0" w:rsidRPr="00854001" w:rsidRDefault="00F50EA0" w:rsidP="001353B2">
      <w:pPr>
        <w:pStyle w:val="ConsPlusNormal"/>
        <w:jc w:val="both"/>
        <w:rPr>
          <w:sz w:val="24"/>
        </w:rPr>
      </w:pP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7" w:name="P115"/>
      <w:bookmarkEnd w:id="7"/>
      <w:r w:rsidRPr="00854001">
        <w:rPr>
          <w:sz w:val="24"/>
        </w:rPr>
        <w:t>3.1. Основаниями для прекращения действия разрешения являются: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3.1.1. Истечение срока действия разрешения;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8" w:name="P117"/>
      <w:bookmarkEnd w:id="8"/>
      <w:r w:rsidRPr="00854001">
        <w:rPr>
          <w:sz w:val="24"/>
        </w:rPr>
        <w:t xml:space="preserve">3.1.2. Поступление в Комитет заявления о прекращении действия разрешения от </w:t>
      </w:r>
      <w:r w:rsidRPr="00854001">
        <w:rPr>
          <w:sz w:val="24"/>
        </w:rPr>
        <w:lastRenderedPageBreak/>
        <w:t>юридического лица (индивидуального предпринимателя), которому выдано разрешение (далее - заявление о прекращении действия разрешения);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3.1.3. Выявление в течение срока действия разрешения несоответствия документов, которые были приложены к заявлению, законодательству Российской Федерации;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3.1.4. Несоответствие использования герба города Барнаула в коммерческих целях разрешению и (или) требованиям, установленным </w:t>
      </w:r>
      <w:hyperlink r:id="rId16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БГД от 24.09.2021 N 750 и Порядком;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3.1.5. Установление факта выпуска продукции, не соответствующей утвержденным стандартам качества либо не имеющей необходимых сертификатов (в случае использования на ней герба города Барнаула);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9" w:name="P121"/>
      <w:bookmarkEnd w:id="9"/>
      <w:r w:rsidRPr="00854001">
        <w:rPr>
          <w:sz w:val="24"/>
        </w:rPr>
        <w:t>3.1.6. Прекращение регистрации в качестве юридического лица или индивидуального предпринимателя, прекращение деятельности в данном качестве, нахождение в процессе ликвидации, реорганизации или исключения из ЕГРЮЛ;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bookmarkStart w:id="10" w:name="P122"/>
      <w:bookmarkEnd w:id="10"/>
      <w:r w:rsidRPr="00854001">
        <w:rPr>
          <w:sz w:val="24"/>
        </w:rPr>
        <w:t>3.1.7. Поступление в Комитет письменного заявления об отзыве согласия на обработку персональных данных индивидуального предпринимателя, которому было выдано разрешение, без приложения заявления о прекращении действия разрешения.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3.2. Секретарь Комиссии в соответствии с </w:t>
      </w:r>
      <w:hyperlink w:anchor="P110">
        <w:r w:rsidRPr="00854001">
          <w:rPr>
            <w:color w:val="0000FF"/>
            <w:sz w:val="24"/>
          </w:rPr>
          <w:t>пунктом 2.14</w:t>
        </w:r>
      </w:hyperlink>
      <w:r w:rsidRPr="00854001">
        <w:rPr>
          <w:sz w:val="24"/>
        </w:rPr>
        <w:t xml:space="preserve"> Порядка осуществляет проверку раз в полугодие на соответствие использования юридическими лицами и индивидуальными предпринимателями герба города Барнаула в коммерческих целях разрешениям, выданным Комиссией, и (или) требованиям, установленным </w:t>
      </w:r>
      <w:hyperlink r:id="rId17">
        <w:r w:rsidRPr="00854001">
          <w:rPr>
            <w:color w:val="0000FF"/>
            <w:sz w:val="24"/>
          </w:rPr>
          <w:t>решением</w:t>
        </w:r>
      </w:hyperlink>
      <w:r w:rsidRPr="00854001">
        <w:rPr>
          <w:sz w:val="24"/>
        </w:rPr>
        <w:t xml:space="preserve"> БГД от 24.09.2021 N 750 и Порядком.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3.3. В течение 20 рабочих дней с момента выявления оснований, установленных </w:t>
      </w:r>
      <w:hyperlink w:anchor="P117">
        <w:r w:rsidRPr="00854001">
          <w:rPr>
            <w:color w:val="0000FF"/>
            <w:sz w:val="24"/>
          </w:rPr>
          <w:t>подпунктами 3.1.2</w:t>
        </w:r>
      </w:hyperlink>
      <w:r w:rsidRPr="00854001">
        <w:rPr>
          <w:sz w:val="24"/>
        </w:rPr>
        <w:t xml:space="preserve"> - </w:t>
      </w:r>
      <w:hyperlink w:anchor="P122">
        <w:r w:rsidRPr="00854001">
          <w:rPr>
            <w:color w:val="0000FF"/>
            <w:sz w:val="24"/>
          </w:rPr>
          <w:t>3.1.7 пункта 3.1</w:t>
        </w:r>
      </w:hyperlink>
      <w:r w:rsidRPr="00854001">
        <w:rPr>
          <w:sz w:val="24"/>
        </w:rPr>
        <w:t xml:space="preserve"> Порядка, проводится заседание Комиссии, на котором принимается решение о прекращении действия разрешения, оформляемое протоколом заседания. Протокол подписывается секретарем и председателем Комиссии. В решении о прекращении действия указывается основание принятия данного решения со ссылкой на соответствующий (соответствующие) подпункт (подпункты) </w:t>
      </w:r>
      <w:hyperlink w:anchor="P115">
        <w:r w:rsidRPr="00854001">
          <w:rPr>
            <w:color w:val="0000FF"/>
            <w:sz w:val="24"/>
          </w:rPr>
          <w:t>пункта 3.1</w:t>
        </w:r>
      </w:hyperlink>
      <w:r w:rsidRPr="00854001">
        <w:rPr>
          <w:sz w:val="24"/>
        </w:rPr>
        <w:t xml:space="preserve"> Порядка. День подписания протокола считается днем прекращения действия разрешения.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>3.4. Решение о прекращении действия разрешения направляется в течение пяти календарных дней со дня его принятия в письменной форме по почтовому адресу юридического лица (индивидуального предпринимателя), указанному в заявлении, или в заявлении о прекращении действия разрешения.</w:t>
      </w:r>
    </w:p>
    <w:p w:rsidR="00F50EA0" w:rsidRPr="00854001" w:rsidRDefault="00F50EA0" w:rsidP="001353B2">
      <w:pPr>
        <w:pStyle w:val="ConsPlusNormal"/>
        <w:ind w:firstLine="540"/>
        <w:jc w:val="both"/>
        <w:rPr>
          <w:sz w:val="24"/>
        </w:rPr>
      </w:pPr>
      <w:r w:rsidRPr="00854001">
        <w:rPr>
          <w:sz w:val="24"/>
        </w:rPr>
        <w:t xml:space="preserve">Решение о прекращении действия разрешения не направляется, если оно принято в соответствии с </w:t>
      </w:r>
      <w:hyperlink w:anchor="P121">
        <w:r w:rsidRPr="00854001">
          <w:rPr>
            <w:color w:val="0000FF"/>
            <w:sz w:val="24"/>
          </w:rPr>
          <w:t>подпунктом 3.1.6 пункта 3.1</w:t>
        </w:r>
      </w:hyperlink>
      <w:r w:rsidRPr="00854001">
        <w:rPr>
          <w:sz w:val="24"/>
        </w:rPr>
        <w:t xml:space="preserve"> Порядка, в том числе, если в Комитет поступило уведомление в соответствии с </w:t>
      </w:r>
      <w:hyperlink w:anchor="P108">
        <w:r w:rsidRPr="00854001">
          <w:rPr>
            <w:color w:val="0000FF"/>
            <w:sz w:val="24"/>
          </w:rPr>
          <w:t>пунктом 2.13</w:t>
        </w:r>
      </w:hyperlink>
      <w:r w:rsidRPr="00854001">
        <w:rPr>
          <w:sz w:val="24"/>
        </w:rPr>
        <w:t xml:space="preserve"> Порядка в случаях ликвидации юридического лица или прекращения физическим лицом деятельности в качестве индивидуального предпринимателя.</w:t>
      </w: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Pr="00854001" w:rsidRDefault="00F50EA0">
      <w:pPr>
        <w:pStyle w:val="ConsPlusNormal"/>
        <w:jc w:val="both"/>
        <w:rPr>
          <w:sz w:val="24"/>
        </w:rPr>
      </w:pPr>
    </w:p>
    <w:p w:rsidR="00F50EA0" w:rsidRDefault="00F50EA0">
      <w:pPr>
        <w:pStyle w:val="ConsPlusNormal"/>
        <w:jc w:val="both"/>
        <w:rPr>
          <w:sz w:val="24"/>
        </w:rPr>
      </w:pPr>
    </w:p>
    <w:p w:rsidR="001353B2" w:rsidRDefault="001353B2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right"/>
        <w:outlineLvl w:val="1"/>
      </w:pPr>
      <w:r>
        <w:lastRenderedPageBreak/>
        <w:t>Приложение 1</w:t>
      </w:r>
    </w:p>
    <w:p w:rsidR="00F50EA0" w:rsidRDefault="00F50EA0">
      <w:pPr>
        <w:pStyle w:val="ConsPlusNormal"/>
        <w:jc w:val="right"/>
      </w:pPr>
      <w:r>
        <w:t>к Порядку</w:t>
      </w:r>
    </w:p>
    <w:p w:rsidR="00F50EA0" w:rsidRDefault="00F50EA0">
      <w:pPr>
        <w:pStyle w:val="ConsPlusNormal"/>
        <w:jc w:val="right"/>
      </w:pPr>
      <w:r>
        <w:t>использования герба</w:t>
      </w:r>
    </w:p>
    <w:p w:rsidR="00F50EA0" w:rsidRDefault="00F50EA0">
      <w:pPr>
        <w:pStyle w:val="ConsPlusNormal"/>
        <w:jc w:val="right"/>
      </w:pPr>
      <w:r>
        <w:t>города Барнаула</w:t>
      </w:r>
    </w:p>
    <w:p w:rsidR="00F50EA0" w:rsidRDefault="00F50EA0">
      <w:pPr>
        <w:pStyle w:val="ConsPlusNormal"/>
        <w:jc w:val="right"/>
      </w:pPr>
      <w:r>
        <w:t>юридическими лицами</w:t>
      </w:r>
    </w:p>
    <w:p w:rsidR="00F50EA0" w:rsidRDefault="00F50EA0">
      <w:pPr>
        <w:pStyle w:val="ConsPlusNormal"/>
        <w:jc w:val="right"/>
      </w:pPr>
      <w:r>
        <w:t>и индивидуальными</w:t>
      </w:r>
    </w:p>
    <w:p w:rsidR="00F50EA0" w:rsidRDefault="00F50EA0">
      <w:pPr>
        <w:pStyle w:val="ConsPlusNormal"/>
        <w:jc w:val="right"/>
      </w:pPr>
      <w:r>
        <w:t>предпринимателями для целей,</w:t>
      </w:r>
    </w:p>
    <w:p w:rsidR="00F50EA0" w:rsidRDefault="00F50EA0">
      <w:pPr>
        <w:pStyle w:val="ConsPlusNormal"/>
        <w:jc w:val="right"/>
      </w:pPr>
      <w:r>
        <w:t>связанных с осуществлением</w:t>
      </w:r>
    </w:p>
    <w:p w:rsidR="00F50EA0" w:rsidRDefault="00F50EA0">
      <w:pPr>
        <w:pStyle w:val="ConsPlusNormal"/>
        <w:jc w:val="right"/>
      </w:pPr>
      <w:r>
        <w:t>приносящей доход деятельности</w:t>
      </w:r>
    </w:p>
    <w:p w:rsidR="00F50EA0" w:rsidRDefault="00F50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50E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Default="00F50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Default="00F50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EA0" w:rsidRDefault="00F50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EA0" w:rsidRDefault="00F50E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F50EA0" w:rsidRDefault="00F50EA0">
            <w:pPr>
              <w:pStyle w:val="ConsPlusNormal"/>
              <w:jc w:val="center"/>
            </w:pPr>
            <w:r>
              <w:rPr>
                <w:color w:val="392C69"/>
              </w:rPr>
              <w:t>от 05.09.2023 N 1249)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EA0" w:rsidRDefault="00F50EA0">
            <w:pPr>
              <w:pStyle w:val="ConsPlusNormal"/>
            </w:pPr>
          </w:p>
        </w:tc>
      </w:tr>
    </w:tbl>
    <w:p w:rsidR="00423E97" w:rsidRDefault="00423E97">
      <w:pPr>
        <w:pStyle w:val="ConsPlusNormal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Председателю  комиссии  по выдаче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разрешений на использование герба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города   Барнаула    юридическими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лицами     и      индивидуальными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предпринимателями    для   целей,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связанных     с    осуществлением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          приносящей   доход  деятельности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bookmarkStart w:id="11" w:name="P153"/>
      <w:bookmarkEnd w:id="11"/>
      <w:r>
        <w:t xml:space="preserve">                                заявление.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 xml:space="preserve">    Данные  о  заявителе  (индивидуальный  предприниматель  или юридическое</w:t>
      </w:r>
    </w:p>
    <w:p w:rsidR="00F50EA0" w:rsidRDefault="00F50EA0" w:rsidP="003D2F8D">
      <w:pPr>
        <w:pStyle w:val="ConsPlusNonformat"/>
        <w:ind w:left="567"/>
        <w:jc w:val="both"/>
      </w:pPr>
      <w:r>
        <w:t>лицо,  который  планирует  использовать  герб  города  Барнаула  для целей,</w:t>
      </w:r>
    </w:p>
    <w:p w:rsidR="00F50EA0" w:rsidRDefault="00F50EA0" w:rsidP="003D2F8D">
      <w:pPr>
        <w:pStyle w:val="ConsPlusNonformat"/>
        <w:ind w:left="567"/>
        <w:jc w:val="both"/>
      </w:pPr>
      <w:r>
        <w:t>связанных с осуществлением приносящей доход деятельности)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фамилия, имя, отчество (последнее - при наличии)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заявителя - индивидуального предпринимателя, юридического лица,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__________________________________________________________________________,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либо уполномоченного представителя</w:t>
      </w:r>
    </w:p>
    <w:p w:rsidR="00F50EA0" w:rsidRDefault="00F50EA0" w:rsidP="003D2F8D">
      <w:pPr>
        <w:pStyle w:val="ConsPlusNonformat"/>
        <w:ind w:left="567"/>
        <w:jc w:val="both"/>
      </w:pPr>
      <w:r>
        <w:t>почтовый адрес: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__________________________________________________________________________,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Адрес электронной почты и контактный номер телефона: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__________________________________________________________________________,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Сведения  о представителе (фамилия, имя, отчество (последнее - при наличии)</w:t>
      </w:r>
    </w:p>
    <w:p w:rsidR="00F50EA0" w:rsidRDefault="00F50EA0" w:rsidP="003D2F8D">
      <w:pPr>
        <w:pStyle w:val="ConsPlusNonformat"/>
        <w:ind w:left="567"/>
        <w:jc w:val="both"/>
      </w:pPr>
      <w:r>
        <w:t>и документах, подтверждающих его полномочия, если заявление предоставляется</w:t>
      </w:r>
    </w:p>
    <w:p w:rsidR="00F50EA0" w:rsidRDefault="00F50EA0" w:rsidP="003D2F8D">
      <w:pPr>
        <w:pStyle w:val="ConsPlusNonformat"/>
        <w:ind w:left="567"/>
        <w:jc w:val="both"/>
      </w:pPr>
      <w:r>
        <w:t>представителем заявителя: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__________________________________________________________________________.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Прошу  выдать  разрешение  на право использования герба города Барнаула</w:t>
      </w:r>
    </w:p>
    <w:p w:rsidR="00F50EA0" w:rsidRDefault="00F50EA0" w:rsidP="003D2F8D">
      <w:pPr>
        <w:pStyle w:val="ConsPlusNonformat"/>
        <w:ind w:left="567"/>
        <w:jc w:val="both"/>
      </w:pPr>
      <w:r>
        <w:t>для целей, связанных с осуществлением приносящей доход деятельности, сроком</w:t>
      </w:r>
    </w:p>
    <w:p w:rsidR="00F50EA0" w:rsidRDefault="00F50EA0" w:rsidP="003D2F8D">
      <w:pPr>
        <w:pStyle w:val="ConsPlusNonformat"/>
        <w:ind w:left="567"/>
        <w:jc w:val="both"/>
      </w:pPr>
      <w:r>
        <w:t>на 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указывается планируемый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__________________________________________________________________________.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срок использования герба города Барнаула (не более чем три года)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Планирую использовать герб города Барнаула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lastRenderedPageBreak/>
        <w:t xml:space="preserve">         указывается информация о планируемых видах использования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в соответствии с пунктом 1.5 Порядка использования герба города Барнаула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юридическими лицами и индивидуальными предпринимателями для целей,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__________________________________________________________________________.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связанных с осуществлением приносящей доход деятельности, утвержденным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постановлением администрации города от 24.05.2022 N 736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С  Порядком  использования  герба города Барнаула юридическими лицами и</w:t>
      </w:r>
    </w:p>
    <w:p w:rsidR="00F50EA0" w:rsidRDefault="00F50EA0" w:rsidP="003D2F8D">
      <w:pPr>
        <w:pStyle w:val="ConsPlusNonformat"/>
        <w:ind w:left="567"/>
        <w:jc w:val="both"/>
      </w:pPr>
      <w:r>
        <w:t>индивидуальными  предпринимателями  для  целей,  связанных с осуществлением</w:t>
      </w:r>
    </w:p>
    <w:p w:rsidR="00F50EA0" w:rsidRDefault="00F50EA0" w:rsidP="003D2F8D">
      <w:pPr>
        <w:pStyle w:val="ConsPlusNonformat"/>
        <w:ind w:left="567"/>
        <w:jc w:val="both"/>
      </w:pPr>
      <w:r>
        <w:t>приносящей  доход  деятельности,  ознакомлен.  Обязуюсь  использовать  герб</w:t>
      </w:r>
    </w:p>
    <w:p w:rsidR="00F50EA0" w:rsidRDefault="00F50EA0" w:rsidP="003D2F8D">
      <w:pPr>
        <w:pStyle w:val="ConsPlusNonformat"/>
        <w:ind w:left="567"/>
        <w:jc w:val="both"/>
      </w:pPr>
      <w:r>
        <w:t>города  Барнаула  для  целей,  связанных  с осуществлением приносящей доход</w:t>
      </w:r>
    </w:p>
    <w:p w:rsidR="00F50EA0" w:rsidRDefault="00F50EA0" w:rsidP="003D2F8D">
      <w:pPr>
        <w:pStyle w:val="ConsPlusNonformat"/>
        <w:ind w:left="567"/>
        <w:jc w:val="both"/>
      </w:pPr>
      <w:r>
        <w:t>деятельности,  в  соответствии  с  разрешением на право использования герба</w:t>
      </w:r>
    </w:p>
    <w:p w:rsidR="00F50EA0" w:rsidRDefault="00F50EA0" w:rsidP="003D2F8D">
      <w:pPr>
        <w:pStyle w:val="ConsPlusNonformat"/>
        <w:ind w:left="567"/>
        <w:jc w:val="both"/>
      </w:pPr>
      <w:r>
        <w:t>города Барнаула юридическими лицами и индивидуальными предпринимателями для</w:t>
      </w:r>
    </w:p>
    <w:p w:rsidR="00F50EA0" w:rsidRDefault="00F50EA0" w:rsidP="003D2F8D">
      <w:pPr>
        <w:pStyle w:val="ConsPlusNonformat"/>
        <w:ind w:left="567"/>
        <w:jc w:val="both"/>
      </w:pPr>
      <w:r>
        <w:t>целей,  связанных с осуществлением приносящей доход деятельности, а также в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соответствии с требованиями, установленными </w:t>
      </w:r>
      <w:hyperlink r:id="rId19">
        <w:r>
          <w:rPr>
            <w:color w:val="0000FF"/>
          </w:rPr>
          <w:t>решением</w:t>
        </w:r>
      </w:hyperlink>
      <w:r>
        <w:t xml:space="preserve"> Барнаульской городской</w:t>
      </w:r>
    </w:p>
    <w:p w:rsidR="00F50EA0" w:rsidRDefault="00CF4798" w:rsidP="003D2F8D">
      <w:pPr>
        <w:pStyle w:val="ConsPlusNonformat"/>
        <w:ind w:left="567"/>
        <w:jc w:val="both"/>
      </w:pPr>
      <w:r>
        <w:t>Думы  от  24.09.2021 N 750  «</w:t>
      </w:r>
      <w:r w:rsidR="00F50EA0">
        <w:t>О  гербе  и  флаге  городского округа - города</w:t>
      </w:r>
    </w:p>
    <w:p w:rsidR="00F50EA0" w:rsidRDefault="00F50EA0" w:rsidP="003D2F8D">
      <w:pPr>
        <w:pStyle w:val="ConsPlusNonformat"/>
        <w:ind w:left="567"/>
        <w:jc w:val="both"/>
      </w:pPr>
      <w:r>
        <w:t>Барнаула  Алта</w:t>
      </w:r>
      <w:r w:rsidR="00CF4798">
        <w:t>йского  края»</w:t>
      </w:r>
      <w:r>
        <w:t xml:space="preserve">  и Порядком использования герба города Барнаула</w:t>
      </w:r>
    </w:p>
    <w:p w:rsidR="00F50EA0" w:rsidRDefault="00F50EA0" w:rsidP="003D2F8D">
      <w:pPr>
        <w:pStyle w:val="ConsPlusNonformat"/>
        <w:ind w:left="567"/>
        <w:jc w:val="both"/>
      </w:pPr>
      <w:r>
        <w:t>юридическими   лицами   и   индивидуальными  предпринимателями  для  целей,</w:t>
      </w:r>
    </w:p>
    <w:p w:rsidR="00F50EA0" w:rsidRDefault="00F50EA0" w:rsidP="003D2F8D">
      <w:pPr>
        <w:pStyle w:val="ConsPlusNonformat"/>
        <w:ind w:left="567"/>
        <w:jc w:val="both"/>
      </w:pPr>
      <w:r>
        <w:t>связанных  с  осуществлением  приносящей  доход  деятельности, утвержденным</w:t>
      </w:r>
    </w:p>
    <w:p w:rsidR="00F50EA0" w:rsidRDefault="00F50EA0" w:rsidP="003D2F8D">
      <w:pPr>
        <w:pStyle w:val="ConsPlusNonformat"/>
        <w:ind w:left="567"/>
        <w:jc w:val="both"/>
      </w:pPr>
      <w:r>
        <w:t>постановлением администрации города от 24.05.2022 N 736.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Приложение: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______________</w:t>
      </w:r>
      <w:r w:rsidR="00CF4798">
        <w:t>__________  ________________   «___»</w:t>
      </w:r>
      <w:r>
        <w:t xml:space="preserve"> ______________ 20__ года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>фамилия и инициалы имени,     подпись               дата подписания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>отчества (последнее -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>при наличии) заявителя -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 xml:space="preserve">    индивидуального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 xml:space="preserve">   предпринимателя,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 xml:space="preserve"> юридического лица, либо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 xml:space="preserve">   уполномоченного</w:t>
      </w:r>
    </w:p>
    <w:p w:rsidR="00F50EA0" w:rsidRPr="00CF4798" w:rsidRDefault="00F50EA0" w:rsidP="003D2F8D">
      <w:pPr>
        <w:pStyle w:val="ConsPlusNonformat"/>
        <w:ind w:left="567"/>
        <w:jc w:val="both"/>
        <w:rPr>
          <w:szCs w:val="20"/>
        </w:rPr>
      </w:pPr>
      <w:r w:rsidRPr="00CF4798">
        <w:rPr>
          <w:szCs w:val="20"/>
        </w:rPr>
        <w:t xml:space="preserve">   представителя</w:t>
      </w: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            СОГЛАСИЕ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на обработку персональных данных</w:t>
      </w:r>
    </w:p>
    <w:p w:rsidR="00F50EA0" w:rsidRDefault="00F50EA0" w:rsidP="003D2F8D">
      <w:pPr>
        <w:pStyle w:val="ConsPlusNonformat"/>
        <w:ind w:firstLine="567"/>
        <w:jc w:val="both"/>
      </w:pPr>
    </w:p>
    <w:p w:rsidR="00F50EA0" w:rsidRDefault="00F50EA0" w:rsidP="003D2F8D">
      <w:pPr>
        <w:pStyle w:val="ConsPlusNonformat"/>
        <w:ind w:firstLine="567"/>
        <w:jc w:val="both"/>
      </w:pPr>
      <w:r>
        <w:t xml:space="preserve">    Я, ___________________________________________________________________,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фамилия, имя, отчество (последнее - при наличии) субъекта персональных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     данных или его представителя</w:t>
      </w:r>
    </w:p>
    <w:p w:rsidR="00F50EA0" w:rsidRDefault="00F50EA0" w:rsidP="003D2F8D">
      <w:pPr>
        <w:pStyle w:val="ConsPlusNonformat"/>
        <w:ind w:firstLine="567"/>
        <w:jc w:val="both"/>
      </w:pPr>
      <w:r>
        <w:t>проживающий(ая) по адресу: ________________________________________________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                       адрес места жительства</w:t>
      </w:r>
    </w:p>
    <w:p w:rsidR="00F50EA0" w:rsidRDefault="00F50EA0" w:rsidP="003D2F8D">
      <w:pPr>
        <w:pStyle w:val="ConsPlusNonformat"/>
        <w:ind w:firstLine="567"/>
        <w:jc w:val="both"/>
      </w:pPr>
      <w:r>
        <w:t>__________________________________________________________________________,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субъекта персональных данных или его представителя</w:t>
      </w:r>
    </w:p>
    <w:p w:rsidR="00F50EA0" w:rsidRDefault="00F50EA0" w:rsidP="003D2F8D">
      <w:pPr>
        <w:pStyle w:val="ConsPlusNonformat"/>
        <w:ind w:firstLine="567"/>
        <w:jc w:val="both"/>
      </w:pPr>
      <w:r>
        <w:t>основной документ, удостоверяющий личность, _______________________________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                            наименование и номер</w:t>
      </w:r>
    </w:p>
    <w:p w:rsidR="00F50EA0" w:rsidRDefault="00F50EA0" w:rsidP="003D2F8D">
      <w:pPr>
        <w:pStyle w:val="ConsPlusNonformat"/>
        <w:ind w:firstLine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firstLine="567"/>
        <w:jc w:val="both"/>
      </w:pPr>
      <w:r>
        <w:t>основного документа, удостоверяющего личность субъекта персональных данных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                     или его представителя,</w:t>
      </w:r>
    </w:p>
    <w:p w:rsidR="00F50EA0" w:rsidRDefault="00F50EA0" w:rsidP="003D2F8D">
      <w:pPr>
        <w:pStyle w:val="ConsPlusNonformat"/>
        <w:ind w:firstLine="567"/>
        <w:jc w:val="both"/>
      </w:pPr>
      <w:r>
        <w:t>__________________________________________________________________________,</w:t>
      </w:r>
    </w:p>
    <w:p w:rsidR="00F50EA0" w:rsidRDefault="00F50EA0" w:rsidP="003D2F8D">
      <w:pPr>
        <w:pStyle w:val="ConsPlusNonformat"/>
        <w:ind w:firstLine="567"/>
        <w:jc w:val="both"/>
      </w:pPr>
      <w:r>
        <w:t xml:space="preserve">     сведения о дате выдачи указанного документа и выдавшем его органе</w:t>
      </w:r>
    </w:p>
    <w:p w:rsidR="00F50EA0" w:rsidRDefault="00F50EA0" w:rsidP="003D2F8D">
      <w:pPr>
        <w:pStyle w:val="ConsPlusNonformat"/>
        <w:ind w:firstLine="567"/>
        <w:jc w:val="both"/>
      </w:pPr>
      <w:r>
        <w:t>являющийся (сделать отметку в поле слева от выбранного варианта):</w:t>
      </w:r>
    </w:p>
    <w:p w:rsidR="00F50EA0" w:rsidRDefault="00F50EA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774"/>
        <w:gridCol w:w="3843"/>
      </w:tblGrid>
      <w:tr w:rsidR="00F50EA0" w:rsidTr="003D2F8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EA0" w:rsidRDefault="00F50EA0">
            <w:pPr>
              <w:pStyle w:val="ConsPlusNormal"/>
              <w:jc w:val="both"/>
            </w:pPr>
            <w:r>
              <w:t>субъектом персональных данных;</w:t>
            </w:r>
          </w:p>
        </w:tc>
      </w:tr>
      <w:tr w:rsidR="00F50EA0" w:rsidTr="003D2F8D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bottom w:val="nil"/>
            </w:tcBorders>
          </w:tcPr>
          <w:p w:rsidR="00F50EA0" w:rsidRDefault="00F50EA0">
            <w:pPr>
              <w:pStyle w:val="ConsPlusNormal"/>
              <w:jc w:val="both"/>
            </w:pPr>
            <w:r>
              <w:t>представителем следующего субъекта персональных данных:</w:t>
            </w:r>
          </w:p>
          <w:p w:rsidR="00F50EA0" w:rsidRDefault="00F50EA0">
            <w:pPr>
              <w:pStyle w:val="ConsPlusNormal"/>
              <w:jc w:val="center"/>
            </w:pPr>
            <w:r>
              <w:t>____________________________________</w:t>
            </w:r>
            <w:r w:rsidR="00CF4798">
              <w:t>________________________</w:t>
            </w:r>
            <w:r>
              <w:t>,</w:t>
            </w:r>
          </w:p>
          <w:p w:rsidR="00F50EA0" w:rsidRDefault="00F50EA0">
            <w:pPr>
              <w:pStyle w:val="ConsPlusNormal"/>
              <w:jc w:val="center"/>
              <w:rPr>
                <w:sz w:val="20"/>
              </w:rPr>
            </w:pPr>
            <w:r w:rsidRPr="00CF4798">
              <w:rPr>
                <w:sz w:val="20"/>
              </w:rPr>
              <w:t>фамилия, имя, отчество (последнее - при наличии) субъекта персональных данных</w:t>
            </w:r>
          </w:p>
          <w:p w:rsidR="00CF4798" w:rsidRPr="00CF4798" w:rsidRDefault="00CF4798">
            <w:pPr>
              <w:pStyle w:val="ConsPlusNormal"/>
              <w:jc w:val="center"/>
              <w:rPr>
                <w:sz w:val="20"/>
              </w:rPr>
            </w:pPr>
          </w:p>
          <w:p w:rsidR="00F50EA0" w:rsidRDefault="00F50EA0">
            <w:pPr>
              <w:pStyle w:val="ConsPlusNormal"/>
              <w:jc w:val="both"/>
            </w:pPr>
            <w:r>
              <w:t>проживающего(ей) по адресу:</w:t>
            </w:r>
          </w:p>
          <w:p w:rsidR="00F50EA0" w:rsidRDefault="00F50EA0">
            <w:pPr>
              <w:pStyle w:val="ConsPlusNormal"/>
              <w:jc w:val="center"/>
            </w:pPr>
            <w:r>
              <w:t>___________________________________________________________</w:t>
            </w:r>
            <w:r w:rsidR="00CF4798">
              <w:t>_</w:t>
            </w:r>
            <w:r>
              <w:t>,</w:t>
            </w:r>
          </w:p>
          <w:p w:rsidR="00F50EA0" w:rsidRPr="00CF4798" w:rsidRDefault="00F50EA0">
            <w:pPr>
              <w:pStyle w:val="ConsPlusNormal"/>
              <w:jc w:val="center"/>
              <w:rPr>
                <w:sz w:val="20"/>
              </w:rPr>
            </w:pPr>
            <w:r w:rsidRPr="00CF4798">
              <w:rPr>
                <w:sz w:val="20"/>
              </w:rPr>
              <w:t>адрес места жительства субъекта персональных данных</w:t>
            </w:r>
          </w:p>
          <w:p w:rsidR="00F50EA0" w:rsidRDefault="00F50EA0">
            <w:pPr>
              <w:pStyle w:val="ConsPlusNormal"/>
              <w:jc w:val="both"/>
            </w:pPr>
            <w:r>
              <w:t>основной документ, удостоверяющий ли</w:t>
            </w:r>
            <w:r w:rsidR="00CF4798">
              <w:t>чность, __________________</w:t>
            </w:r>
          </w:p>
        </w:tc>
      </w:tr>
      <w:tr w:rsidR="00F50EA0" w:rsidTr="003D2F8D">
        <w:tblPrEx>
          <w:tblBorders>
            <w:insideH w:val="none" w:sz="0" w:space="0" w:color="auto"/>
            <w:insideV w:val="nil"/>
          </w:tblBorders>
        </w:tblPrEx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nil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3843" w:type="dxa"/>
            <w:tcBorders>
              <w:top w:val="nil"/>
              <w:bottom w:val="nil"/>
              <w:right w:val="single" w:sz="4" w:space="0" w:color="auto"/>
            </w:tcBorders>
          </w:tcPr>
          <w:p w:rsidR="00F50EA0" w:rsidRDefault="00CF4798">
            <w:pPr>
              <w:pStyle w:val="ConsPlusNormal"/>
              <w:jc w:val="center"/>
            </w:pPr>
            <w:r>
              <w:rPr>
                <w:sz w:val="20"/>
              </w:rPr>
              <w:t xml:space="preserve">                   </w:t>
            </w:r>
            <w:r w:rsidR="00F50EA0" w:rsidRPr="00CF4798">
              <w:rPr>
                <w:sz w:val="20"/>
              </w:rPr>
              <w:t>наименование и номер</w:t>
            </w:r>
          </w:p>
        </w:tc>
      </w:tr>
      <w:tr w:rsidR="00F50EA0" w:rsidTr="003D2F8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8617" w:type="dxa"/>
            <w:gridSpan w:val="2"/>
            <w:tcBorders>
              <w:top w:val="nil"/>
              <w:bottom w:val="single" w:sz="4" w:space="0" w:color="auto"/>
            </w:tcBorders>
          </w:tcPr>
          <w:p w:rsidR="00F50EA0" w:rsidRDefault="00F50EA0">
            <w:pPr>
              <w:pStyle w:val="ConsPlusNormal"/>
              <w:jc w:val="center"/>
            </w:pPr>
            <w:r>
              <w:t>______________________________________</w:t>
            </w:r>
            <w:r w:rsidR="00CF4798">
              <w:t>______________________</w:t>
            </w:r>
          </w:p>
          <w:p w:rsidR="00F50EA0" w:rsidRPr="00CF4798" w:rsidRDefault="00F50EA0">
            <w:pPr>
              <w:pStyle w:val="ConsPlusNormal"/>
              <w:jc w:val="center"/>
              <w:rPr>
                <w:sz w:val="20"/>
              </w:rPr>
            </w:pPr>
            <w:r w:rsidRPr="00CF4798">
              <w:rPr>
                <w:sz w:val="20"/>
              </w:rPr>
              <w:t>основного документа, удостоверяющего личность субъекта персональных данных,</w:t>
            </w:r>
          </w:p>
          <w:p w:rsidR="00F50EA0" w:rsidRDefault="00F50EA0">
            <w:pPr>
              <w:pStyle w:val="ConsPlusNormal"/>
              <w:jc w:val="center"/>
            </w:pPr>
            <w:r>
              <w:t>______________________________________</w:t>
            </w:r>
            <w:r w:rsidR="00CF4798">
              <w:t>_____________________</w:t>
            </w:r>
            <w:r>
              <w:t>,</w:t>
            </w:r>
          </w:p>
          <w:p w:rsidR="00F50EA0" w:rsidRDefault="00F50EA0">
            <w:pPr>
              <w:pStyle w:val="ConsPlusNormal"/>
              <w:jc w:val="center"/>
            </w:pPr>
            <w:r>
              <w:t>сведения о дате выдачи указанного документа и выдавшем его органе</w:t>
            </w:r>
          </w:p>
          <w:p w:rsidR="00F50EA0" w:rsidRDefault="00F50EA0">
            <w:pPr>
              <w:pStyle w:val="ConsPlusNormal"/>
              <w:jc w:val="both"/>
            </w:pPr>
            <w:r>
              <w:t>действующий(ая) на основании:</w:t>
            </w:r>
          </w:p>
          <w:p w:rsidR="00F50EA0" w:rsidRDefault="00F50EA0">
            <w:pPr>
              <w:pStyle w:val="ConsPlusNormal"/>
              <w:jc w:val="center"/>
            </w:pPr>
            <w:r>
              <w:t>______________________________________</w:t>
            </w:r>
            <w:r w:rsidR="00CF4798">
              <w:t>______________________</w:t>
            </w:r>
          </w:p>
          <w:p w:rsidR="00F50EA0" w:rsidRPr="00CF4798" w:rsidRDefault="00F50EA0">
            <w:pPr>
              <w:pStyle w:val="ConsPlusNormal"/>
              <w:jc w:val="center"/>
              <w:rPr>
                <w:sz w:val="20"/>
              </w:rPr>
            </w:pPr>
            <w:r w:rsidRPr="00CF4798">
              <w:rPr>
                <w:sz w:val="20"/>
              </w:rPr>
              <w:t>наименование и реквизиты документа, подтверждающего полномочия</w:t>
            </w:r>
          </w:p>
          <w:p w:rsidR="00F50EA0" w:rsidRDefault="00F50EA0">
            <w:pPr>
              <w:pStyle w:val="ConsPlusNormal"/>
              <w:jc w:val="center"/>
            </w:pPr>
            <w:r>
              <w:t>______________________________________</w:t>
            </w:r>
            <w:r w:rsidR="00CF4798">
              <w:t>______________________</w:t>
            </w:r>
          </w:p>
          <w:p w:rsidR="00F50EA0" w:rsidRDefault="00F50EA0">
            <w:pPr>
              <w:pStyle w:val="ConsPlusNormal"/>
              <w:jc w:val="center"/>
            </w:pPr>
            <w:r w:rsidRPr="00CF4798">
              <w:rPr>
                <w:sz w:val="20"/>
              </w:rPr>
              <w:t>представителя субъекта персональных данных</w:t>
            </w:r>
          </w:p>
        </w:tc>
      </w:tr>
    </w:tbl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ind w:firstLine="540"/>
        <w:jc w:val="both"/>
      </w:pPr>
      <w:r>
        <w:t>настоящим подтверждаю (сделать отметку в поле слева от выбранного варианта):</w:t>
      </w:r>
    </w:p>
    <w:p w:rsidR="00F50EA0" w:rsidRDefault="00F50EA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64"/>
      </w:tblGrid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ind w:firstLine="540"/>
        <w:jc w:val="both"/>
      </w:pPr>
      <w:r>
        <w:t xml:space="preserve">комитету по развитию предпринимательства, потребительскому рынку </w:t>
      </w:r>
      <w:r w:rsidR="003D2F8D">
        <w:br/>
      </w:r>
      <w:r>
        <w:t>и вопросам труда администрации города Барнаула и комиссии по выдаче разрешений на использование герба города Барнаула на обработку (сделать отметку в поле слева от выбранного варианта):</w:t>
      </w:r>
    </w:p>
    <w:p w:rsidR="00F50EA0" w:rsidRDefault="00F50EA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64"/>
      </w:tblGrid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ind w:firstLine="540"/>
        <w:jc w:val="both"/>
      </w:pPr>
      <w:r>
        <w:t xml:space="preserve">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 w:rsidR="003D2F8D">
        <w:t xml:space="preserve"> от 27.07.2006 N 152-ФЗ </w:t>
      </w:r>
      <w:r w:rsidR="003D2F8D">
        <w:br/>
        <w:t>«О персональных данных»</w:t>
      </w:r>
      <w:r>
        <w:t>.</w:t>
      </w:r>
    </w:p>
    <w:p w:rsidR="00F50EA0" w:rsidRDefault="00F50EA0">
      <w:pPr>
        <w:pStyle w:val="ConsPlusNormal"/>
        <w:spacing w:before="280"/>
        <w:ind w:firstLine="540"/>
        <w:jc w:val="both"/>
      </w:pPr>
      <w:r>
        <w:lastRenderedPageBreak/>
        <w:t>Перечень персональных данных, на обработку которых дается согласие (сделать отметку в поле слева от выбранного варианта):</w:t>
      </w:r>
    </w:p>
    <w:p w:rsidR="00F50EA0" w:rsidRDefault="00F50EA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64"/>
      </w:tblGrid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 xml:space="preserve"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</w:t>
            </w:r>
            <w:r w:rsidR="003D2F8D">
              <w:br/>
            </w:r>
            <w:r>
              <w:t>в соответствии с Порядком/Положением и т.п.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F50EA0" w:rsidTr="003D2F8D">
        <w:trPr>
          <w:jc w:val="center"/>
        </w:trPr>
        <w:tc>
          <w:tcPr>
            <w:tcW w:w="851" w:type="dxa"/>
          </w:tcPr>
          <w:p w:rsidR="00F50EA0" w:rsidRDefault="00F50EA0">
            <w:pPr>
              <w:pStyle w:val="ConsPlusNormal"/>
            </w:pPr>
          </w:p>
        </w:tc>
        <w:tc>
          <w:tcPr>
            <w:tcW w:w="8164" w:type="dxa"/>
          </w:tcPr>
          <w:p w:rsidR="00F50EA0" w:rsidRDefault="00F50EA0">
            <w:pPr>
              <w:pStyle w:val="ConsPlusNormal"/>
              <w:jc w:val="both"/>
            </w:pPr>
            <w: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F50EA0" w:rsidRDefault="00F50EA0">
      <w:pPr>
        <w:pStyle w:val="ConsPlusNormal"/>
        <w:jc w:val="both"/>
      </w:pPr>
    </w:p>
    <w:p w:rsidR="00F50EA0" w:rsidRDefault="00F50EA0" w:rsidP="00663C32">
      <w:pPr>
        <w:pStyle w:val="ConsPlusNormal"/>
        <w:ind w:firstLine="539"/>
        <w:jc w:val="both"/>
      </w:pPr>
      <w:r>
        <w:t>Персональные данные передаются в целях предо</w:t>
      </w:r>
      <w:r w:rsidR="00663C32">
        <w:t>ставления муниципальной услуги «</w:t>
      </w:r>
      <w:r>
        <w:t>Выдача разрешения на право использования герба города Барнаула юридическими лицами и индивидуальными предпринимателями для целей, связанных с осуществление</w:t>
      </w:r>
      <w:r w:rsidR="00663C32">
        <w:t>м приносящей доход деятельности»</w:t>
      </w:r>
      <w:r>
        <w:t>.</w:t>
      </w:r>
    </w:p>
    <w:p w:rsidR="00F50EA0" w:rsidRDefault="00F50EA0" w:rsidP="00663C32">
      <w:pPr>
        <w:pStyle w:val="ConsPlusNormal"/>
        <w:ind w:firstLine="539"/>
        <w:jc w:val="both"/>
      </w:pPr>
      <w: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уничтожение персональных данных.</w:t>
      </w:r>
    </w:p>
    <w:p w:rsidR="00F50EA0" w:rsidRDefault="00F50EA0" w:rsidP="00663C32">
      <w:pPr>
        <w:pStyle w:val="ConsPlusNormal"/>
        <w:ind w:firstLine="539"/>
        <w:jc w:val="both"/>
      </w:pPr>
      <w:r>
        <w:t>Персональные данные передаются с согласием их предоставления комитету по развитию предпринимательства, потребительскому рынку и вопросам труда администрации города Барнаула и комиссии по выдаче разрешений на использование герба города Барнаула для получения разрешения на право использования герба города Барнаула для целей, связанных с осуществлением приносящей доход деятельности.</w:t>
      </w:r>
    </w:p>
    <w:p w:rsidR="00F50EA0" w:rsidRDefault="00F50EA0" w:rsidP="00663C32">
      <w:pPr>
        <w:pStyle w:val="ConsPlusNormal"/>
        <w:ind w:firstLine="539"/>
        <w:jc w:val="both"/>
      </w:pPr>
      <w:r>
        <w:t>Согласие на обработку персональных данных действует неограниченное время (бессрочно).</w:t>
      </w:r>
    </w:p>
    <w:p w:rsidR="00F50EA0" w:rsidRDefault="00F50EA0" w:rsidP="00663C32">
      <w:pPr>
        <w:pStyle w:val="ConsPlusNormal"/>
        <w:ind w:firstLine="539"/>
        <w:jc w:val="both"/>
      </w:pPr>
      <w:r>
        <w:t>Условием прекращения обработки персональных данных является поступление в комитет по развитию предпринимательства, потребительскому рынку и вопросам труда администрации города Барнаула письменного заявления о прекращении обработки персональных данных с указанием даты прекращения действия согласия. Уведомле</w:t>
      </w:r>
      <w:proofErr w:type="gramStart"/>
      <w:r>
        <w:t>н(</w:t>
      </w:r>
      <w:proofErr w:type="gramEnd"/>
      <w:r>
        <w:t xml:space="preserve">а), что в случае отзыва согласия на обработку персональных данных </w:t>
      </w:r>
      <w:r>
        <w:lastRenderedPageBreak/>
        <w:t xml:space="preserve">комитет по развитию предпринимательства, потребительскому рынку и вопросам труда администрации города Барнаула продолжает обработку персональных данных субъектов персональных данных без их согласия при наличии оснований, указанных в </w:t>
      </w:r>
      <w:hyperlink r:id="rId21">
        <w:r>
          <w:rPr>
            <w:color w:val="0000FF"/>
          </w:rPr>
          <w:t>пунктах 2</w:t>
        </w:r>
      </w:hyperlink>
      <w:r>
        <w:t xml:space="preserve"> - </w:t>
      </w:r>
      <w:hyperlink r:id="rId22">
        <w:r>
          <w:rPr>
            <w:color w:val="0000FF"/>
          </w:rPr>
          <w:t>11 части 1 статьи 6</w:t>
        </w:r>
      </w:hyperlink>
      <w:r>
        <w:t xml:space="preserve">, </w:t>
      </w:r>
      <w:hyperlink r:id="rId23">
        <w:r>
          <w:rPr>
            <w:color w:val="0000FF"/>
          </w:rPr>
          <w:t>части 2 статьи 10</w:t>
        </w:r>
      </w:hyperlink>
      <w:r>
        <w:t xml:space="preserve">, </w:t>
      </w:r>
      <w:hyperlink r:id="rId24">
        <w:r>
          <w:rPr>
            <w:color w:val="0000FF"/>
          </w:rPr>
          <w:t>части 2 статьи 11</w:t>
        </w:r>
      </w:hyperlink>
      <w:r>
        <w:t xml:space="preserve"> Федерального</w:t>
      </w:r>
      <w:r w:rsidR="003D2F8D">
        <w:t xml:space="preserve"> закона от 27.07.2006 N 152-ФЗ «</w:t>
      </w:r>
      <w:r>
        <w:t>О персональных данных</w:t>
      </w:r>
      <w:r w:rsidR="003D2F8D">
        <w:t>»</w:t>
      </w:r>
      <w:r>
        <w:t>.</w:t>
      </w:r>
    </w:p>
    <w:p w:rsidR="00F50EA0" w:rsidRDefault="00F50EA0" w:rsidP="00663C32">
      <w:pPr>
        <w:pStyle w:val="ConsPlusNormal"/>
        <w:ind w:firstLine="539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Федеральным </w:t>
      </w:r>
      <w:hyperlink r:id="rId25">
        <w:r>
          <w:rPr>
            <w:color w:val="0000FF"/>
          </w:rPr>
          <w:t>законом</w:t>
        </w:r>
      </w:hyperlink>
      <w:r w:rsidR="003D2F8D">
        <w:t xml:space="preserve"> от 27.07.2006 N 152-ФЗ «О персональных данных»</w:t>
      </w:r>
      <w:r>
        <w:t>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интересах/интересах субъекта персональных данных.</w:t>
      </w:r>
    </w:p>
    <w:p w:rsidR="00F50EA0" w:rsidRDefault="00F50E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144"/>
        <w:gridCol w:w="1984"/>
        <w:gridCol w:w="284"/>
        <w:gridCol w:w="4110"/>
      </w:tblGrid>
      <w:tr w:rsidR="00F50EA0" w:rsidTr="003D2F8D"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0EA0" w:rsidRDefault="00F50EA0">
            <w:pPr>
              <w:pStyle w:val="ConsPlusNormal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50EA0" w:rsidRDefault="003D2F8D">
            <w:pPr>
              <w:pStyle w:val="ConsPlusNormal"/>
              <w:jc w:val="center"/>
            </w:pPr>
            <w:r>
              <w:t>«___»</w:t>
            </w:r>
            <w:r w:rsidR="00F50EA0">
              <w:t xml:space="preserve"> ______________ 20__</w:t>
            </w:r>
          </w:p>
        </w:tc>
      </w:tr>
      <w:tr w:rsidR="00F50EA0" w:rsidRPr="003D2F8D" w:rsidTr="003D2F8D">
        <w:trPr>
          <w:trHeight w:val="2482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EA0" w:rsidRPr="003D2F8D" w:rsidRDefault="00F50EA0">
            <w:pPr>
              <w:pStyle w:val="ConsPlusNormal"/>
              <w:jc w:val="center"/>
              <w:rPr>
                <w:sz w:val="24"/>
              </w:rPr>
            </w:pPr>
            <w:r w:rsidRPr="003D2F8D">
              <w:rPr>
                <w:sz w:val="24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50EA0" w:rsidRPr="003D2F8D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EA0" w:rsidRPr="003D2F8D" w:rsidRDefault="00F50EA0">
            <w:pPr>
              <w:pStyle w:val="ConsPlusNormal"/>
              <w:jc w:val="center"/>
              <w:rPr>
                <w:sz w:val="24"/>
              </w:rPr>
            </w:pPr>
            <w:r w:rsidRPr="003D2F8D">
              <w:rPr>
                <w:sz w:val="2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0EA0" w:rsidRPr="003D2F8D" w:rsidRDefault="00F50EA0">
            <w:pPr>
              <w:pStyle w:val="ConsPlusNormal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50EA0" w:rsidRPr="003D2F8D" w:rsidRDefault="00F50EA0">
            <w:pPr>
              <w:pStyle w:val="ConsPlusNormal"/>
              <w:jc w:val="center"/>
              <w:rPr>
                <w:sz w:val="24"/>
              </w:rPr>
            </w:pPr>
            <w:r w:rsidRPr="003D2F8D">
              <w:rPr>
                <w:sz w:val="24"/>
              </w:rPr>
              <w:t>дата подписания</w:t>
            </w:r>
          </w:p>
        </w:tc>
      </w:tr>
    </w:tbl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8F68C2" w:rsidRDefault="008F68C2">
      <w:pPr>
        <w:pStyle w:val="ConsPlusNormal"/>
        <w:jc w:val="both"/>
      </w:pPr>
    </w:p>
    <w:p w:rsidR="008F68C2" w:rsidRDefault="008F68C2">
      <w:pPr>
        <w:pStyle w:val="ConsPlusNormal"/>
        <w:jc w:val="both"/>
      </w:pPr>
    </w:p>
    <w:p w:rsidR="008F68C2" w:rsidRDefault="008F68C2">
      <w:pPr>
        <w:pStyle w:val="ConsPlusNormal"/>
        <w:jc w:val="both"/>
      </w:pPr>
    </w:p>
    <w:p w:rsidR="008F68C2" w:rsidRDefault="008F68C2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3D2F8D" w:rsidRDefault="003D2F8D">
      <w:pPr>
        <w:pStyle w:val="ConsPlusNormal"/>
        <w:jc w:val="both"/>
      </w:pPr>
    </w:p>
    <w:p w:rsidR="00F50EA0" w:rsidRDefault="00F50EA0">
      <w:pPr>
        <w:pStyle w:val="ConsPlusNormal"/>
        <w:jc w:val="right"/>
        <w:outlineLvl w:val="1"/>
      </w:pPr>
      <w:r>
        <w:lastRenderedPageBreak/>
        <w:t>Приложение 2</w:t>
      </w:r>
    </w:p>
    <w:p w:rsidR="00F50EA0" w:rsidRDefault="00F50EA0">
      <w:pPr>
        <w:pStyle w:val="ConsPlusNormal"/>
        <w:jc w:val="right"/>
      </w:pPr>
      <w:r>
        <w:t>к Порядку</w:t>
      </w:r>
    </w:p>
    <w:p w:rsidR="00F50EA0" w:rsidRDefault="00F50EA0">
      <w:pPr>
        <w:pStyle w:val="ConsPlusNormal"/>
        <w:jc w:val="right"/>
      </w:pPr>
      <w:r>
        <w:t>использования герба</w:t>
      </w:r>
    </w:p>
    <w:p w:rsidR="00F50EA0" w:rsidRDefault="00F50EA0">
      <w:pPr>
        <w:pStyle w:val="ConsPlusNormal"/>
        <w:jc w:val="right"/>
      </w:pPr>
      <w:r>
        <w:t>города Барнаула</w:t>
      </w:r>
    </w:p>
    <w:p w:rsidR="00F50EA0" w:rsidRDefault="00F50EA0">
      <w:pPr>
        <w:pStyle w:val="ConsPlusNormal"/>
        <w:jc w:val="right"/>
      </w:pPr>
      <w:r>
        <w:t>юридическими лицами</w:t>
      </w:r>
    </w:p>
    <w:p w:rsidR="00F50EA0" w:rsidRDefault="00F50EA0">
      <w:pPr>
        <w:pStyle w:val="ConsPlusNormal"/>
        <w:jc w:val="right"/>
      </w:pPr>
      <w:r>
        <w:t>и индивидуальными</w:t>
      </w:r>
    </w:p>
    <w:p w:rsidR="00F50EA0" w:rsidRDefault="00F50EA0">
      <w:pPr>
        <w:pStyle w:val="ConsPlusNormal"/>
        <w:jc w:val="right"/>
      </w:pPr>
      <w:r>
        <w:t>предпринимателями для целей,</w:t>
      </w:r>
    </w:p>
    <w:p w:rsidR="00F50EA0" w:rsidRDefault="00F50EA0">
      <w:pPr>
        <w:pStyle w:val="ConsPlusNormal"/>
        <w:jc w:val="right"/>
      </w:pPr>
      <w:r>
        <w:t>связанных с осуществлением</w:t>
      </w:r>
    </w:p>
    <w:p w:rsidR="00F50EA0" w:rsidRDefault="00F50EA0">
      <w:pPr>
        <w:pStyle w:val="ConsPlusNormal"/>
        <w:jc w:val="right"/>
      </w:pPr>
      <w:r>
        <w:t>приносящей доход деятельности</w:t>
      </w:r>
    </w:p>
    <w:p w:rsidR="00F50EA0" w:rsidRDefault="00F50EA0">
      <w:pPr>
        <w:pStyle w:val="ConsPlusNormal"/>
        <w:jc w:val="both"/>
      </w:pPr>
    </w:p>
    <w:p w:rsidR="001353B2" w:rsidRDefault="001353B2" w:rsidP="003D2F8D">
      <w:pPr>
        <w:pStyle w:val="ConsPlusNormal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АДМИНИСТРАЦИЯ ГОРОДА БАРНАУЛА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bookmarkStart w:id="12" w:name="P324"/>
      <w:bookmarkEnd w:id="12"/>
      <w:r>
        <w:t xml:space="preserve">                            РАЗРЕШЕНИЕ N 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на право использования герба города Барнаула юридическими лицами и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индивидуальными предпринимателями для целей, связанных </w:t>
      </w:r>
      <w:proofErr w:type="gramStart"/>
      <w:r>
        <w:t>с</w:t>
      </w:r>
      <w:proofErr w:type="gramEnd"/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осуществлением приносящей доход деятельности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от "___" _____________ 20__ г.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 xml:space="preserve">    На основании протокола заседания комиссии по выдаче разрешений на право</w:t>
      </w:r>
    </w:p>
    <w:p w:rsidR="00F50EA0" w:rsidRDefault="00F50EA0" w:rsidP="003D2F8D">
      <w:pPr>
        <w:pStyle w:val="ConsPlusNonformat"/>
        <w:ind w:left="567"/>
        <w:jc w:val="both"/>
      </w:pPr>
      <w:r>
        <w:t>использования  герба  города Барнаула юридическими лицами и индивидуальными</w:t>
      </w:r>
    </w:p>
    <w:p w:rsidR="00F50EA0" w:rsidRDefault="00F50EA0" w:rsidP="003D2F8D">
      <w:pPr>
        <w:pStyle w:val="ConsPlusNonformat"/>
        <w:ind w:left="567"/>
        <w:jc w:val="both"/>
      </w:pPr>
      <w:r>
        <w:t>предпринимателями  для  целей,  связанных с осуществлением приносящей доход</w:t>
      </w:r>
    </w:p>
    <w:p w:rsidR="00F50EA0" w:rsidRDefault="00F50EA0" w:rsidP="003D2F8D">
      <w:pPr>
        <w:pStyle w:val="ConsPlusNonformat"/>
        <w:ind w:left="567"/>
        <w:jc w:val="both"/>
      </w:pPr>
      <w:r>
        <w:t>деятельности, от  "___" ___________ 20___ г. N _______ настоящее разрешение</w:t>
      </w:r>
    </w:p>
    <w:p w:rsidR="00F50EA0" w:rsidRDefault="00F50EA0" w:rsidP="003D2F8D">
      <w:pPr>
        <w:pStyle w:val="ConsPlusNonformat"/>
        <w:ind w:left="567"/>
        <w:jc w:val="both"/>
      </w:pPr>
      <w:r>
        <w:t>выдано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для юридических лиц - полное наименование и место нахождения, данные </w:t>
      </w:r>
      <w:proofErr w:type="gramStart"/>
      <w:r>
        <w:t>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регистрации; для индивидуальных предпринимателей - фамилия, имя, отчество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(последнее - при наличии), данные документа, удостоверяющего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личность (серия, номер, кем и когда выдан)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на   право  использования  герба  города  Барнаула  юридическими  лицами  и</w:t>
      </w:r>
    </w:p>
    <w:p w:rsidR="00F50EA0" w:rsidRDefault="00F50EA0" w:rsidP="003D2F8D">
      <w:pPr>
        <w:pStyle w:val="ConsPlusNonformat"/>
        <w:ind w:left="567"/>
        <w:jc w:val="both"/>
      </w:pPr>
      <w:r>
        <w:t>индивидуальными  предпринимателями  для  целей,  связанных с осуществлением</w:t>
      </w:r>
    </w:p>
    <w:p w:rsidR="00F50EA0" w:rsidRDefault="00F50EA0" w:rsidP="003D2F8D">
      <w:pPr>
        <w:pStyle w:val="ConsPlusNonformat"/>
        <w:ind w:left="567"/>
        <w:jc w:val="both"/>
      </w:pPr>
      <w:r>
        <w:t>приносящей доход деятельности: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разрешенные виды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использования герба</w:t>
      </w:r>
    </w:p>
    <w:p w:rsidR="00F50EA0" w:rsidRDefault="00F50EA0" w:rsidP="003D2F8D">
      <w:pPr>
        <w:pStyle w:val="ConsPlusNonformat"/>
        <w:ind w:left="567"/>
        <w:jc w:val="both"/>
      </w:pPr>
      <w:r>
        <w:t>___________________________________________________________________________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города Барнаула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Срок действия разрешения:</w:t>
      </w:r>
    </w:p>
    <w:p w:rsidR="00F50EA0" w:rsidRDefault="003D2F8D" w:rsidP="003D2F8D">
      <w:pPr>
        <w:pStyle w:val="ConsPlusNonformat"/>
        <w:ind w:left="567"/>
        <w:jc w:val="both"/>
      </w:pPr>
      <w:r>
        <w:t>с "__" __________ 20__ г. по «__»</w:t>
      </w:r>
      <w:r w:rsidR="00F50EA0">
        <w:t xml:space="preserve"> __________ 20__ г.</w:t>
      </w:r>
    </w:p>
    <w:p w:rsidR="00F50EA0" w:rsidRDefault="00F50EA0" w:rsidP="003D2F8D">
      <w:pPr>
        <w:pStyle w:val="ConsPlusNonformat"/>
        <w:ind w:left="567"/>
        <w:jc w:val="both"/>
      </w:pPr>
    </w:p>
    <w:p w:rsidR="00F50EA0" w:rsidRDefault="00F50EA0" w:rsidP="003D2F8D">
      <w:pPr>
        <w:pStyle w:val="ConsPlusNonformat"/>
        <w:ind w:left="567"/>
        <w:jc w:val="both"/>
      </w:pPr>
      <w:r>
        <w:t>Заместитель главы</w:t>
      </w:r>
    </w:p>
    <w:p w:rsidR="00F50EA0" w:rsidRDefault="00F50EA0" w:rsidP="003D2F8D">
      <w:pPr>
        <w:pStyle w:val="ConsPlusNonformat"/>
        <w:ind w:left="567"/>
        <w:jc w:val="both"/>
      </w:pPr>
      <w:r>
        <w:t>администрации города</w:t>
      </w:r>
    </w:p>
    <w:p w:rsidR="00F50EA0" w:rsidRDefault="00F50EA0" w:rsidP="003D2F8D">
      <w:pPr>
        <w:pStyle w:val="ConsPlusNonformat"/>
        <w:ind w:left="567"/>
        <w:jc w:val="both"/>
      </w:pPr>
      <w:r>
        <w:t>по экономической политике   ______________   ______________________________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подпись,               И.О. Фамилия</w:t>
      </w:r>
    </w:p>
    <w:p w:rsidR="00F50EA0" w:rsidRDefault="00F50EA0" w:rsidP="003D2F8D">
      <w:pPr>
        <w:pStyle w:val="ConsPlusNonformat"/>
        <w:ind w:left="567"/>
        <w:jc w:val="both"/>
      </w:pPr>
      <w:r>
        <w:t xml:space="preserve">                                М.П.</w:t>
      </w:r>
    </w:p>
    <w:p w:rsidR="00F50EA0" w:rsidRDefault="00F50EA0">
      <w:pPr>
        <w:pStyle w:val="ConsPlusNormal"/>
        <w:jc w:val="both"/>
      </w:pPr>
    </w:p>
    <w:p w:rsidR="00F50EA0" w:rsidRDefault="00F50EA0">
      <w:pPr>
        <w:pStyle w:val="ConsPlusNormal"/>
        <w:jc w:val="both"/>
      </w:pPr>
    </w:p>
    <w:p w:rsidR="00631764" w:rsidRDefault="00631764"/>
    <w:sectPr w:rsidR="00631764" w:rsidSect="006951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A0"/>
    <w:rsid w:val="001353B2"/>
    <w:rsid w:val="002A6117"/>
    <w:rsid w:val="003D2F8D"/>
    <w:rsid w:val="00423E97"/>
    <w:rsid w:val="00631764"/>
    <w:rsid w:val="00663C32"/>
    <w:rsid w:val="00854001"/>
    <w:rsid w:val="008F68C2"/>
    <w:rsid w:val="00CF4798"/>
    <w:rsid w:val="00F50EA0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A0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F50EA0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0EA0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F50EA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A0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F50EA0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0EA0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F50EA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5BFC1F5EF6AA1790BA061C2321DC59AA661AF554685FFA0ACE461E7F42306677265C438E92F08B98FA6A2F3197F412Bf6D" TargetMode="External"/><Relationship Id="rId13" Type="http://schemas.openxmlformats.org/officeDocument/2006/relationships/hyperlink" Target="consultantplus://offline/ref=2465BFC1F5EF6AA1790BA061C2321DC59AA661AF5C4E84FDA2A3B96BEFAD2F04607D3AC13FF82F09BE91A7A5EF102B12F1825A21D6C2E4AC70A6105A28f0D" TargetMode="External"/><Relationship Id="rId18" Type="http://schemas.openxmlformats.org/officeDocument/2006/relationships/hyperlink" Target="consultantplus://offline/ref=2465BFC1F5EF6AA1790BA061C2321DC59AA661AF5C4F8BFDA3A5B96BEFAD2F04607D3AC13FF82F09BE91A7A3EB102B12F1825A21D6C2E4AC70A6105A28f0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65BFC1F5EF6AA1790BBE6CD45E43C998AE36A05D4F87A9FAF3BF3CB0FD2951203D3C947CBC200EBE9AF3F2A94E7243B2C95620CFDEE5AF26fDD" TargetMode="External"/><Relationship Id="rId7" Type="http://schemas.openxmlformats.org/officeDocument/2006/relationships/hyperlink" Target="consultantplus://offline/ref=2465BFC1F5EF6AA1790BA061C2321DC59AA661AF5C4E84FDA2A3B96BEFAD2F04607D3AC13FF82F09BE91A6A3EF102B12F1825A21D6C2E4AC70A6105A28f0D" TargetMode="External"/><Relationship Id="rId12" Type="http://schemas.openxmlformats.org/officeDocument/2006/relationships/hyperlink" Target="consultantplus://offline/ref=2465BFC1F5EF6AA1790BA061C2321DC59AA661AF5C4E84FDA2A3B96BEFAD2F04607D3AC12DF87705BE96B9A2EC057D43B72Df4D" TargetMode="External"/><Relationship Id="rId17" Type="http://schemas.openxmlformats.org/officeDocument/2006/relationships/hyperlink" Target="consultantplus://offline/ref=2465BFC1F5EF6AA1790BA061C2321DC59AA661AF5C4E84FDA2A3B96BEFAD2F04607D3AC12DF87705BE96B9A2EC057D43B72Df4D" TargetMode="External"/><Relationship Id="rId25" Type="http://schemas.openxmlformats.org/officeDocument/2006/relationships/hyperlink" Target="consultantplus://offline/ref=2465BFC1F5EF6AA1790BBE6CD45E43C998AE36A05D4F87A9FAF3BF3CB0FD2951323D64987CBB3C09BF8FA5A3EF21f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65BFC1F5EF6AA1790BA061C2321DC59AA661AF5C4E84FDA2A3B96BEFAD2F04607D3AC12DF87705BE96B9A2EC057D43B72Df4D" TargetMode="External"/><Relationship Id="rId20" Type="http://schemas.openxmlformats.org/officeDocument/2006/relationships/hyperlink" Target="consultantplus://offline/ref=2465BFC1F5EF6AA1790BBE6CD45E43C998AE36A05D4F87A9FAF3BF3CB0FD2951323D64987CBB3C09BF8FA5A3EF21f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5BFC1F5EF6AA1790BA061C2321DC59AA661AF5C4F8AFFA5A7B96BEFAD2F04607D3AC13FF82F09BE91A7A1EC102B12F1825A21D6C2E4AC70A6105A28f0D" TargetMode="External"/><Relationship Id="rId11" Type="http://schemas.openxmlformats.org/officeDocument/2006/relationships/hyperlink" Target="consultantplus://offline/ref=2465BFC1F5EF6AA1790BA061C2321DC59AA661AF5C4E84FDA2A3B96BEFAD2F04607D3AC12DF87705BE96B9A2EC057D43B72Df4D" TargetMode="External"/><Relationship Id="rId24" Type="http://schemas.openxmlformats.org/officeDocument/2006/relationships/hyperlink" Target="consultantplus://offline/ref=2465BFC1F5EF6AA1790BBE6CD45E43C998AE36A05D4F87A9FAF3BF3CB0FD2951203D3C947FB8295CEFD5F2AEED1C6142B4C95521D32DfFD" TargetMode="External"/><Relationship Id="rId5" Type="http://schemas.openxmlformats.org/officeDocument/2006/relationships/hyperlink" Target="consultantplus://offline/ref=2465BFC1F5EF6AA1790BA061C2321DC59AA661AF5C4F8BFDA3A5B96BEFAD2F04607D3AC13FF82F09BE91A7A3EB102B12F1825A21D6C2E4AC70A6105A28f0D" TargetMode="External"/><Relationship Id="rId15" Type="http://schemas.openxmlformats.org/officeDocument/2006/relationships/hyperlink" Target="consultantplus://offline/ref=2465BFC1F5EF6AA1790BA061C2321DC59AA661AF5C4E84FDA2A3B96BEFAD2F04607D3AC12DF87705BE96B9A2EC057D43B72Df4D" TargetMode="External"/><Relationship Id="rId23" Type="http://schemas.openxmlformats.org/officeDocument/2006/relationships/hyperlink" Target="consultantplus://offline/ref=2465BFC1F5EF6AA1790BBE6CD45E43C998AE36A05D4F87A9FAF3BF3CB0FD2951203D3C947CBC2200BC9AF3F2A94E7243B2C95620CFDEE5AF26fDD" TargetMode="External"/><Relationship Id="rId10" Type="http://schemas.openxmlformats.org/officeDocument/2006/relationships/hyperlink" Target="consultantplus://offline/ref=2465BFC1F5EF6AA1790BA061C2321DC59AA661AF5C4F8BFDA3A5B96BEFAD2F04607D3AC13FF82F09BE91A7A3EB102B12F1825A21D6C2E4AC70A6105A28f0D" TargetMode="External"/><Relationship Id="rId19" Type="http://schemas.openxmlformats.org/officeDocument/2006/relationships/hyperlink" Target="consultantplus://offline/ref=2465BFC1F5EF6AA1790BA061C2321DC59AA661AF5C4E84FDA2A3B96BEFAD2F04607D3AC12DF87705BE96B9A2EC057D43B72Df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5BFC1F5EF6AA1790BA061C2321DC59AA661AF55468BFFA3ACE461E7F42306677265C438E92F08B98FA6A2F3197F412Bf6D" TargetMode="External"/><Relationship Id="rId14" Type="http://schemas.openxmlformats.org/officeDocument/2006/relationships/hyperlink" Target="consultantplus://offline/ref=2465BFC1F5EF6AA1790BBE6CD45E43C998AE36A05D4F87A9FAF3BF3CB0FD2951323D64987CBB3C09BF8FA5A3EF21f8D" TargetMode="External"/><Relationship Id="rId22" Type="http://schemas.openxmlformats.org/officeDocument/2006/relationships/hyperlink" Target="consultantplus://offline/ref=2465BFC1F5EF6AA1790BBE6CD45E43C998AE36A05D4F87A9FAF3BF3CB0FD2951203D3C947CBC200EB79AF3F2A94E7243B2C95620CFDEE5AF26fD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4</cp:revision>
  <dcterms:created xsi:type="dcterms:W3CDTF">2023-11-07T03:31:00Z</dcterms:created>
  <dcterms:modified xsi:type="dcterms:W3CDTF">2023-11-07T04:13:00Z</dcterms:modified>
</cp:coreProperties>
</file>