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1A" w:rsidRPr="00043833" w:rsidRDefault="006F0C1A" w:rsidP="006F0C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6F0C1A" w:rsidRPr="006F0C1A" w:rsidRDefault="006F0C1A" w:rsidP="006F0C1A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о проведении оценки регулирующего воздействия постановления</w:t>
      </w:r>
    </w:p>
    <w:p w:rsidR="006F0C1A" w:rsidRPr="006F0C1A" w:rsidRDefault="006F0C1A" w:rsidP="006F0C1A">
      <w:pPr>
        <w:shd w:val="clear" w:color="auto" w:fill="FFFFFF"/>
        <w:spacing w:after="0" w:line="322" w:lineRule="exact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«О применении коэффициента инфляции для расчета</w:t>
      </w:r>
    </w:p>
    <w:p w:rsidR="006F0C1A" w:rsidRDefault="006F0C1A" w:rsidP="006F0C1A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платежей за установку и эксплуатацию рекламных конструкций»</w:t>
      </w:r>
    </w:p>
    <w:p w:rsidR="00D40DAD" w:rsidRPr="006F0C1A" w:rsidRDefault="00D40DAD" w:rsidP="006F0C1A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sz w:val="28"/>
          <w:szCs w:val="28"/>
        </w:rPr>
      </w:pPr>
    </w:p>
    <w:p w:rsidR="006F0C1A" w:rsidRPr="006F0C1A" w:rsidRDefault="006F0C1A" w:rsidP="006F0C1A">
      <w:pPr>
        <w:shd w:val="clear" w:color="auto" w:fill="FFFFFF"/>
        <w:spacing w:before="326" w:after="0" w:line="317" w:lineRule="exact"/>
        <w:ind w:right="38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Разработчиком проекта муниципального нормативного правового акта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комитет по строительству, архитектуре и развитию города Барнаула, 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ул</w:t>
      </w:r>
      <w:proofErr w:type="gram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.К</w:t>
      </w:r>
      <w:proofErr w:type="gram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ороленко,65, 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г.Барнаул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656043, тел.371-401, 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archbamaul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@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bamaul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-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adm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ru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(далее - разработчик).</w:t>
      </w:r>
    </w:p>
    <w:p w:rsidR="006F0C1A" w:rsidRPr="006F0C1A" w:rsidRDefault="006F0C1A" w:rsidP="006F0C1A">
      <w:pPr>
        <w:shd w:val="clear" w:color="auto" w:fill="FFFFFF"/>
        <w:spacing w:after="0" w:line="317" w:lineRule="exact"/>
        <w:ind w:left="14" w:right="29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Разработчиком было принято решение о разработке проекта муниципального </w:t>
      </w:r>
      <w:r w:rsidRPr="00B56321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постановления администрации города                                        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«О применении коэффициента инфляции для расчета платежей за установку и </w:t>
      </w:r>
      <w:r w:rsidRPr="006F0C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эксплуатацию рекламных конструкций» в целях индексации размера платы за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установку и эксплуатацию рекламных конструкций с учетом уровня инфляции.</w:t>
      </w:r>
    </w:p>
    <w:p w:rsidR="006F0C1A" w:rsidRPr="006F0C1A" w:rsidRDefault="006F0C1A" w:rsidP="006F0C1A">
      <w:pPr>
        <w:shd w:val="clear" w:color="auto" w:fill="FFFFFF"/>
        <w:spacing w:after="0" w:line="317" w:lineRule="exact"/>
        <w:ind w:left="24" w:right="29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возникающие в связи с исполнением договоров на установку и эксплуатацию рекламных конструкций.</w:t>
      </w:r>
    </w:p>
    <w:p w:rsidR="006F0C1A" w:rsidRPr="006F0C1A" w:rsidRDefault="006F0C1A" w:rsidP="006F0C1A">
      <w:pPr>
        <w:shd w:val="clear" w:color="auto" w:fill="FFFFFF"/>
        <w:spacing w:after="0" w:line="317" w:lineRule="exact"/>
        <w:ind w:left="29" w:right="1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Проект муниципального нормативного правового акта соответствует 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законодательству Российской Федерации, Алтайского края, муниципальным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правовым актам города Барнаула.</w:t>
      </w:r>
      <w:bookmarkStart w:id="0" w:name="_GoBack"/>
      <w:bookmarkEnd w:id="0"/>
    </w:p>
    <w:p w:rsidR="006F0C1A" w:rsidRDefault="006F0C1A" w:rsidP="006F0C1A">
      <w:pPr>
        <w:shd w:val="clear" w:color="auto" w:fill="FFFFFF"/>
        <w:spacing w:after="0" w:line="317" w:lineRule="exact"/>
        <w:ind w:left="43" w:right="10" w:firstLine="69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</w:p>
    <w:p w:rsidR="006F0C1A" w:rsidRPr="006F0C1A" w:rsidRDefault="006F0C1A" w:rsidP="006F0C1A">
      <w:pPr>
        <w:shd w:val="clear" w:color="auto" w:fill="FFFFFF"/>
        <w:spacing w:after="0" w:line="317" w:lineRule="exact"/>
        <w:ind w:left="43"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муниципального нормативного правового акта не повлечет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изменения полномочий органов местного самоуправления города.</w:t>
      </w:r>
    </w:p>
    <w:p w:rsidR="006F0C1A" w:rsidRPr="006F0C1A" w:rsidRDefault="006F0C1A" w:rsidP="006F0C1A">
      <w:pPr>
        <w:shd w:val="clear" w:color="auto" w:fill="FFFFFF"/>
        <w:spacing w:after="0" w:line="317" w:lineRule="exact"/>
        <w:ind w:left="34" w:right="1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муниципального нормативного правового акта не повлечет изменения прав и обязанностей субъектов предпринимательской и инвестиционной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деятельности</w:t>
      </w:r>
      <w:r w:rsidR="009E5084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6F0C1A" w:rsidRPr="006F0C1A" w:rsidRDefault="009E5084" w:rsidP="006F0C1A">
      <w:pPr>
        <w:shd w:val="clear" w:color="auto" w:fill="FFFFFF"/>
        <w:spacing w:after="0" w:line="317" w:lineRule="exact"/>
        <w:ind w:left="43" w:right="5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6F0C1A"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 повлечет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увеличение расходов </w:t>
      </w:r>
      <w:r w:rsidR="006F0C1A" w:rsidRPr="006F0C1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субъектов предпринимательской и инвестиционной </w:t>
      </w:r>
      <w:r w:rsidR="006F0C1A" w:rsidRPr="006F0C1A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деятельности</w:t>
      </w:r>
      <w:r w:rsidR="00686DB8"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: в части увеличения платы по договору на установку и эксплуатацию рекламной конструкции.</w:t>
      </w:r>
    </w:p>
    <w:p w:rsidR="006F0C1A" w:rsidRPr="006F0C1A" w:rsidRDefault="006F0C1A" w:rsidP="006F0C1A">
      <w:pPr>
        <w:shd w:val="clear" w:color="auto" w:fill="FFFFFF"/>
        <w:spacing w:before="10" w:after="0" w:line="317" w:lineRule="exact"/>
        <w:ind w:left="43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Принятие проекта муниципального правового акта не повлечет возникновение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рисков негативных последствий решения проблемы предложенным способом </w:t>
      </w:r>
      <w:r w:rsidRPr="006F0C1A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регулирования.</w:t>
      </w:r>
    </w:p>
    <w:p w:rsidR="006F0C1A" w:rsidRPr="006F0C1A" w:rsidRDefault="006F0C1A" w:rsidP="006F0C1A">
      <w:pPr>
        <w:shd w:val="clear" w:color="auto" w:fill="FFFFFF"/>
        <w:spacing w:after="0" w:line="317" w:lineRule="exact"/>
        <w:ind w:left="48" w:righ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Предполагаемая дата вступления в силу муниципального нормативного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правового акта - после официального опубликования.</w:t>
      </w:r>
    </w:p>
    <w:p w:rsidR="006F0C1A" w:rsidRPr="006F0C1A" w:rsidRDefault="006F0C1A" w:rsidP="006F0C1A">
      <w:pPr>
        <w:shd w:val="clear" w:color="auto" w:fill="FFFFFF"/>
        <w:spacing w:after="0" w:line="317" w:lineRule="exact"/>
        <w:ind w:left="744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Необходимость установления переходного периода отсутствует.</w:t>
      </w:r>
    </w:p>
    <w:p w:rsidR="006F0C1A" w:rsidRPr="006F0C1A" w:rsidRDefault="006F0C1A" w:rsidP="006F0C1A">
      <w:pPr>
        <w:shd w:val="clear" w:color="auto" w:fill="FFFFFF"/>
        <w:spacing w:before="5" w:after="0" w:line="317" w:lineRule="exact"/>
        <w:ind w:left="58"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Необходимость установления отсрочки вступления в силу муниципального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нормативного правового акта отсутствует.</w:t>
      </w:r>
    </w:p>
    <w:p w:rsidR="006F0C1A" w:rsidRPr="006F0C1A" w:rsidRDefault="006F0C1A" w:rsidP="006F0C1A">
      <w:pPr>
        <w:shd w:val="clear" w:color="auto" w:fill="FFFFFF"/>
        <w:spacing w:before="19" w:after="0" w:line="312" w:lineRule="exact"/>
        <w:ind w:left="53" w:righ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Необходимость распространения предлагаемого регулирования на ранее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возникшие отношения отсутствует.</w:t>
      </w:r>
    </w:p>
    <w:p w:rsidR="006F0C1A" w:rsidRPr="006F0C1A" w:rsidRDefault="006F0C1A" w:rsidP="006F0C1A">
      <w:pPr>
        <w:shd w:val="clear" w:color="auto" w:fill="FFFFFF"/>
        <w:spacing w:before="19" w:line="312" w:lineRule="exact"/>
        <w:ind w:left="53" w:righ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Необходимыми для достижения заявленных целей регулирования являются </w:t>
      </w: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следующие организационно-технические, методологические, информационные и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иные мероприятия: обнародование принятого нормативного правового акта.</w:t>
      </w:r>
    </w:p>
    <w:p w:rsidR="00283EE1" w:rsidRDefault="00283EE1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6062" w:rsidRDefault="0071606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F769A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FC1DDD"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716062">
        <w:rPr>
          <w:rFonts w:ascii="Times New Roman" w:hAnsi="Times New Roman" w:cs="Times New Roman"/>
          <w:sz w:val="28"/>
          <w:szCs w:val="28"/>
        </w:rPr>
        <w:t xml:space="preserve">  </w:t>
      </w:r>
      <w:r w:rsidR="00D40DA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716062">
        <w:rPr>
          <w:rFonts w:ascii="Times New Roman" w:hAnsi="Times New Roman" w:cs="Times New Roman"/>
          <w:sz w:val="28"/>
          <w:szCs w:val="28"/>
        </w:rPr>
        <w:t>Д.П.Аристов</w:t>
      </w:r>
      <w:proofErr w:type="spellEnd"/>
      <w:r w:rsidR="00F769A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1990" w:rsidSect="00D40DAD">
      <w:pgSz w:w="11905" w:h="16838"/>
      <w:pgMar w:top="1191" w:right="624" w:bottom="1191" w:left="119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DB8" w:rsidRDefault="00686DB8" w:rsidP="00E61310">
      <w:pPr>
        <w:spacing w:after="0" w:line="240" w:lineRule="auto"/>
      </w:pPr>
      <w:r>
        <w:separator/>
      </w:r>
    </w:p>
  </w:endnote>
  <w:endnote w:type="continuationSeparator" w:id="0">
    <w:p w:rsidR="00686DB8" w:rsidRDefault="00686DB8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DB8" w:rsidRDefault="00686DB8" w:rsidP="00E61310">
      <w:pPr>
        <w:spacing w:after="0" w:line="240" w:lineRule="auto"/>
      </w:pPr>
      <w:r>
        <w:separator/>
      </w:r>
    </w:p>
  </w:footnote>
  <w:footnote w:type="continuationSeparator" w:id="0">
    <w:p w:rsidR="00686DB8" w:rsidRDefault="00686DB8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6283E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E47D6"/>
    <w:rsid w:val="00111990"/>
    <w:rsid w:val="0013663A"/>
    <w:rsid w:val="00186A0F"/>
    <w:rsid w:val="00191D53"/>
    <w:rsid w:val="001F012D"/>
    <w:rsid w:val="0022215E"/>
    <w:rsid w:val="00230500"/>
    <w:rsid w:val="00231C80"/>
    <w:rsid w:val="00283EE1"/>
    <w:rsid w:val="002B0D47"/>
    <w:rsid w:val="002C4D55"/>
    <w:rsid w:val="002D04D2"/>
    <w:rsid w:val="00305765"/>
    <w:rsid w:val="003103AE"/>
    <w:rsid w:val="00323E02"/>
    <w:rsid w:val="0034770C"/>
    <w:rsid w:val="00347914"/>
    <w:rsid w:val="0036028F"/>
    <w:rsid w:val="003C6A45"/>
    <w:rsid w:val="003C7032"/>
    <w:rsid w:val="003D20A9"/>
    <w:rsid w:val="00403541"/>
    <w:rsid w:val="0045075D"/>
    <w:rsid w:val="00453E63"/>
    <w:rsid w:val="00465B91"/>
    <w:rsid w:val="004B0324"/>
    <w:rsid w:val="004F2D93"/>
    <w:rsid w:val="00502375"/>
    <w:rsid w:val="00557DBB"/>
    <w:rsid w:val="0057777B"/>
    <w:rsid w:val="005D4329"/>
    <w:rsid w:val="0060338F"/>
    <w:rsid w:val="00636E15"/>
    <w:rsid w:val="006373EC"/>
    <w:rsid w:val="00653FE5"/>
    <w:rsid w:val="00665AFB"/>
    <w:rsid w:val="006822AE"/>
    <w:rsid w:val="00686DB8"/>
    <w:rsid w:val="006B6818"/>
    <w:rsid w:val="006E6989"/>
    <w:rsid w:val="006F0C1A"/>
    <w:rsid w:val="00716062"/>
    <w:rsid w:val="0072608A"/>
    <w:rsid w:val="00742BDB"/>
    <w:rsid w:val="0076776C"/>
    <w:rsid w:val="00806284"/>
    <w:rsid w:val="0086208A"/>
    <w:rsid w:val="008655D3"/>
    <w:rsid w:val="008765C6"/>
    <w:rsid w:val="008C58E2"/>
    <w:rsid w:val="009038FA"/>
    <w:rsid w:val="00904C2A"/>
    <w:rsid w:val="00914E11"/>
    <w:rsid w:val="00915569"/>
    <w:rsid w:val="00940657"/>
    <w:rsid w:val="00957C34"/>
    <w:rsid w:val="00963F2C"/>
    <w:rsid w:val="009806EA"/>
    <w:rsid w:val="00986653"/>
    <w:rsid w:val="009E5084"/>
    <w:rsid w:val="00A23E3C"/>
    <w:rsid w:val="00A82A71"/>
    <w:rsid w:val="00A94D74"/>
    <w:rsid w:val="00AB5B9E"/>
    <w:rsid w:val="00AF1F51"/>
    <w:rsid w:val="00B012D5"/>
    <w:rsid w:val="00B4001F"/>
    <w:rsid w:val="00B56321"/>
    <w:rsid w:val="00B660A3"/>
    <w:rsid w:val="00BA50EB"/>
    <w:rsid w:val="00C3051A"/>
    <w:rsid w:val="00C32A9C"/>
    <w:rsid w:val="00CA2117"/>
    <w:rsid w:val="00CC26D2"/>
    <w:rsid w:val="00CF7AB9"/>
    <w:rsid w:val="00D05ADC"/>
    <w:rsid w:val="00D15FF1"/>
    <w:rsid w:val="00D1743F"/>
    <w:rsid w:val="00D253AC"/>
    <w:rsid w:val="00D25A95"/>
    <w:rsid w:val="00D40DAD"/>
    <w:rsid w:val="00D8238D"/>
    <w:rsid w:val="00DA7AF0"/>
    <w:rsid w:val="00E43F59"/>
    <w:rsid w:val="00E61310"/>
    <w:rsid w:val="00E72D75"/>
    <w:rsid w:val="00E75009"/>
    <w:rsid w:val="00EB6231"/>
    <w:rsid w:val="00ED6848"/>
    <w:rsid w:val="00EE6F3D"/>
    <w:rsid w:val="00F004C9"/>
    <w:rsid w:val="00F22DF8"/>
    <w:rsid w:val="00F769A8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F1131-420C-4545-875F-6A40AA6B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Копыленко</cp:lastModifiedBy>
  <cp:revision>17</cp:revision>
  <cp:lastPrinted>2019-10-31T02:43:00Z</cp:lastPrinted>
  <dcterms:created xsi:type="dcterms:W3CDTF">2019-03-26T05:46:00Z</dcterms:created>
  <dcterms:modified xsi:type="dcterms:W3CDTF">2019-11-18T07:36:00Z</dcterms:modified>
</cp:coreProperties>
</file>