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682" w:rsidRPr="00CE3828" w:rsidRDefault="00631682" w:rsidP="00697150">
      <w:pPr>
        <w:jc w:val="center"/>
        <w:rPr>
          <w:sz w:val="28"/>
          <w:szCs w:val="26"/>
        </w:rPr>
      </w:pPr>
      <w:r w:rsidRPr="00CE3828">
        <w:rPr>
          <w:sz w:val="28"/>
          <w:szCs w:val="26"/>
        </w:rPr>
        <w:t>Документация об аукционе</w:t>
      </w:r>
    </w:p>
    <w:p w:rsidR="00631682" w:rsidRPr="00CE3828" w:rsidRDefault="00DB5C02" w:rsidP="00697150">
      <w:pPr>
        <w:jc w:val="center"/>
        <w:rPr>
          <w:sz w:val="28"/>
          <w:szCs w:val="26"/>
        </w:rPr>
      </w:pPr>
      <w:r w:rsidRPr="00CE3828">
        <w:rPr>
          <w:sz w:val="28"/>
          <w:szCs w:val="26"/>
        </w:rPr>
        <w:t xml:space="preserve">на право заключения </w:t>
      </w:r>
      <w:proofErr w:type="gramStart"/>
      <w:r w:rsidRPr="00CE3828">
        <w:rPr>
          <w:sz w:val="28"/>
          <w:szCs w:val="26"/>
        </w:rPr>
        <w:t>договора</w:t>
      </w:r>
      <w:proofErr w:type="gramEnd"/>
      <w:r w:rsidRPr="00CE3828">
        <w:rPr>
          <w:sz w:val="28"/>
          <w:szCs w:val="26"/>
        </w:rPr>
        <w:t xml:space="preserve"> </w:t>
      </w:r>
      <w:r w:rsidR="00631682" w:rsidRPr="00CE3828">
        <w:rPr>
          <w:sz w:val="28"/>
          <w:szCs w:val="26"/>
        </w:rPr>
        <w:t xml:space="preserve">на </w:t>
      </w:r>
      <w:r w:rsidR="00752066" w:rsidRPr="00CE3828">
        <w:rPr>
          <w:sz w:val="28"/>
          <w:szCs w:val="26"/>
        </w:rPr>
        <w:t>размещени</w:t>
      </w:r>
      <w:r w:rsidRPr="00CE3828">
        <w:rPr>
          <w:sz w:val="28"/>
          <w:szCs w:val="26"/>
        </w:rPr>
        <w:t>е</w:t>
      </w:r>
      <w:r w:rsidR="00631682" w:rsidRPr="00CE3828">
        <w:rPr>
          <w:sz w:val="28"/>
          <w:szCs w:val="26"/>
        </w:rPr>
        <w:t xml:space="preserve"> </w:t>
      </w:r>
      <w:r w:rsidRPr="00CE3828">
        <w:rPr>
          <w:sz w:val="28"/>
          <w:szCs w:val="26"/>
        </w:rPr>
        <w:t>нестационарного торгового</w:t>
      </w:r>
      <w:r w:rsidR="00631682" w:rsidRPr="00CE3828">
        <w:rPr>
          <w:sz w:val="28"/>
          <w:szCs w:val="26"/>
        </w:rPr>
        <w:t xml:space="preserve"> объект</w:t>
      </w:r>
      <w:r w:rsidRPr="00CE3828">
        <w:rPr>
          <w:sz w:val="28"/>
          <w:szCs w:val="26"/>
        </w:rPr>
        <w:t>а</w:t>
      </w:r>
      <w:r w:rsidR="00752066" w:rsidRPr="00CE3828">
        <w:rPr>
          <w:sz w:val="28"/>
          <w:szCs w:val="26"/>
        </w:rPr>
        <w:t xml:space="preserve"> расположенн</w:t>
      </w:r>
      <w:r w:rsidRPr="00CE3828">
        <w:rPr>
          <w:sz w:val="28"/>
          <w:szCs w:val="26"/>
        </w:rPr>
        <w:t>о</w:t>
      </w:r>
      <w:r w:rsidR="00841228" w:rsidRPr="00CE3828">
        <w:rPr>
          <w:sz w:val="28"/>
          <w:szCs w:val="26"/>
        </w:rPr>
        <w:t>м</w:t>
      </w:r>
      <w:r w:rsidR="00631682" w:rsidRPr="00CE3828">
        <w:rPr>
          <w:sz w:val="28"/>
          <w:szCs w:val="26"/>
        </w:rPr>
        <w:t xml:space="preserve"> на территории </w:t>
      </w:r>
      <w:r w:rsidR="00CE3828" w:rsidRPr="00CE3828">
        <w:rPr>
          <w:sz w:val="28"/>
          <w:szCs w:val="26"/>
        </w:rPr>
        <w:t xml:space="preserve">Индустриального </w:t>
      </w:r>
      <w:r w:rsidR="00631682" w:rsidRPr="00CE3828">
        <w:rPr>
          <w:sz w:val="28"/>
          <w:szCs w:val="26"/>
        </w:rPr>
        <w:t>района города Барнаула</w:t>
      </w:r>
    </w:p>
    <w:p w:rsidR="00752066" w:rsidRPr="00CE3828" w:rsidRDefault="00752066" w:rsidP="00697150">
      <w:pPr>
        <w:ind w:firstLine="709"/>
        <w:jc w:val="center"/>
        <w:rPr>
          <w:sz w:val="26"/>
          <w:szCs w:val="26"/>
        </w:rPr>
      </w:pPr>
    </w:p>
    <w:p w:rsidR="001C2E31" w:rsidRPr="00B87CA4" w:rsidRDefault="001C2E31" w:rsidP="001C2E31">
      <w:pPr>
        <w:autoSpaceDE w:val="0"/>
        <w:autoSpaceDN w:val="0"/>
        <w:adjustRightInd w:val="0"/>
        <w:jc w:val="center"/>
        <w:outlineLvl w:val="0"/>
        <w:rPr>
          <w:rFonts w:eastAsia="Calibri"/>
          <w:b/>
          <w:bCs/>
          <w:sz w:val="24"/>
          <w:szCs w:val="28"/>
        </w:rPr>
      </w:pPr>
      <w:r w:rsidRPr="00B87CA4">
        <w:rPr>
          <w:rFonts w:eastAsia="Calibri"/>
          <w:b/>
          <w:bCs/>
          <w:sz w:val="24"/>
          <w:szCs w:val="28"/>
        </w:rPr>
        <w:t>1. Общие положения</w:t>
      </w:r>
    </w:p>
    <w:p w:rsidR="0035049D" w:rsidRPr="001C2E31" w:rsidRDefault="0035049D" w:rsidP="001C2E31">
      <w:pPr>
        <w:autoSpaceDE w:val="0"/>
        <w:autoSpaceDN w:val="0"/>
        <w:adjustRightInd w:val="0"/>
        <w:jc w:val="center"/>
        <w:outlineLvl w:val="0"/>
        <w:rPr>
          <w:rFonts w:eastAsia="Calibri"/>
          <w:b/>
          <w:bCs/>
          <w:sz w:val="24"/>
          <w:szCs w:val="28"/>
        </w:rPr>
      </w:pPr>
    </w:p>
    <w:p w:rsidR="00B87CA4" w:rsidRPr="00B87CA4" w:rsidRDefault="00B87CA4" w:rsidP="00B87CA4">
      <w:pPr>
        <w:autoSpaceDE w:val="0"/>
        <w:autoSpaceDN w:val="0"/>
        <w:adjustRightInd w:val="0"/>
        <w:ind w:firstLine="709"/>
        <w:jc w:val="both"/>
        <w:outlineLvl w:val="0"/>
        <w:rPr>
          <w:rFonts w:eastAsia="Calibri"/>
          <w:bCs/>
          <w:sz w:val="24"/>
          <w:szCs w:val="28"/>
        </w:rPr>
      </w:pPr>
      <w:r w:rsidRPr="00B87CA4">
        <w:rPr>
          <w:rFonts w:eastAsia="Calibri"/>
          <w:bCs/>
          <w:sz w:val="24"/>
          <w:szCs w:val="28"/>
        </w:rPr>
        <w:t>1.1. Порядок проведения открытого аукциона на право заключения договора на размещение нестационарного торгового объекта на территории городского округа - города Барнаула Алтайского края (далее - Порядок) определяет процедуру организации и проведения открытого аукциона на право заключения договора на размещение нестационарного торгового объекта на территории городского округа - города Барнаула Алтайского края (далее - город Барнаул).</w:t>
      </w:r>
    </w:p>
    <w:p w:rsidR="00B87CA4" w:rsidRPr="00B87CA4" w:rsidRDefault="00B87CA4" w:rsidP="00B87CA4">
      <w:pPr>
        <w:autoSpaceDE w:val="0"/>
        <w:autoSpaceDN w:val="0"/>
        <w:adjustRightInd w:val="0"/>
        <w:ind w:firstLine="709"/>
        <w:jc w:val="both"/>
        <w:outlineLvl w:val="0"/>
        <w:rPr>
          <w:rFonts w:eastAsia="Calibri"/>
          <w:bCs/>
          <w:sz w:val="24"/>
          <w:szCs w:val="28"/>
        </w:rPr>
      </w:pPr>
      <w:r w:rsidRPr="00B87CA4">
        <w:rPr>
          <w:rFonts w:eastAsia="Calibri"/>
          <w:bCs/>
          <w:sz w:val="24"/>
          <w:szCs w:val="28"/>
        </w:rPr>
        <w:t>1.2. Организатором открытого аукциона на право заключения договора на размещение нестационарного торгового объекта на территории города Барнаула (далее - аукцион) является администрация района города, на территории которой предполагается размещение нестационарного торгового объекта (далее - организатор аукциона).</w:t>
      </w:r>
    </w:p>
    <w:p w:rsidR="0035049D" w:rsidRDefault="00B87CA4" w:rsidP="00B87CA4">
      <w:pPr>
        <w:autoSpaceDE w:val="0"/>
        <w:autoSpaceDN w:val="0"/>
        <w:adjustRightInd w:val="0"/>
        <w:ind w:firstLine="709"/>
        <w:jc w:val="both"/>
        <w:outlineLvl w:val="0"/>
        <w:rPr>
          <w:rFonts w:eastAsia="Calibri"/>
          <w:bCs/>
          <w:sz w:val="24"/>
          <w:szCs w:val="28"/>
        </w:rPr>
      </w:pPr>
      <w:r w:rsidRPr="00B87CA4">
        <w:rPr>
          <w:rFonts w:eastAsia="Calibri"/>
          <w:bCs/>
          <w:sz w:val="24"/>
          <w:szCs w:val="28"/>
        </w:rPr>
        <w:t xml:space="preserve">1.3. </w:t>
      </w:r>
      <w:proofErr w:type="gramStart"/>
      <w:r w:rsidRPr="00B87CA4">
        <w:rPr>
          <w:rFonts w:eastAsia="Calibri"/>
          <w:bCs/>
          <w:sz w:val="24"/>
          <w:szCs w:val="28"/>
        </w:rPr>
        <w:t>В проводимом в соответствии с Порядком аукционе может участвовать любое юридическое лицо независимо от организационно-правовой формы, формы собственности, а также индивидуальные предприниматели, видом деятельности которых (одним из видов деятельности которых) является осуществление розничной торговли, зарегистрированные в налоговом органе Российской Федерации в установленном порядке, и физические лица, не являющиеся индивидуальными предпринимателями и применяющие специальный налоговый режим "Налог на профессиональный доход", в</w:t>
      </w:r>
      <w:proofErr w:type="gramEnd"/>
      <w:r w:rsidRPr="00B87CA4">
        <w:rPr>
          <w:rFonts w:eastAsia="Calibri"/>
          <w:bCs/>
          <w:sz w:val="24"/>
          <w:szCs w:val="28"/>
        </w:rPr>
        <w:t xml:space="preserve"> течение срока проведения эксперимента, установленного Федеральным законом от 27.11.2018 N 422-ФЗ "О проведении эксперимента по установлению специального налогового режима "Налог на профессиональный доход" (далее - физические лица, применяющие специальный налоговый режим).</w:t>
      </w:r>
    </w:p>
    <w:p w:rsidR="00B87CA4" w:rsidRDefault="00B87CA4" w:rsidP="00B87CA4">
      <w:pPr>
        <w:autoSpaceDE w:val="0"/>
        <w:autoSpaceDN w:val="0"/>
        <w:adjustRightInd w:val="0"/>
        <w:ind w:firstLine="709"/>
        <w:jc w:val="both"/>
        <w:outlineLvl w:val="0"/>
        <w:rPr>
          <w:rFonts w:eastAsia="Calibri"/>
          <w:b/>
          <w:bCs/>
          <w:sz w:val="24"/>
          <w:szCs w:val="28"/>
        </w:rPr>
      </w:pPr>
    </w:p>
    <w:p w:rsidR="00B87CA4" w:rsidRPr="00B87CA4" w:rsidRDefault="00B87CA4" w:rsidP="00B87CA4">
      <w:pPr>
        <w:pStyle w:val="ConsPlusNormal"/>
        <w:jc w:val="center"/>
        <w:outlineLvl w:val="1"/>
        <w:rPr>
          <w:color w:val="000000" w:themeColor="text1"/>
          <w:sz w:val="24"/>
          <w:szCs w:val="24"/>
          <w:lang w:eastAsia="ru-RU"/>
        </w:rPr>
      </w:pPr>
      <w:r w:rsidRPr="00B87CA4">
        <w:rPr>
          <w:color w:val="000000" w:themeColor="text1"/>
          <w:sz w:val="24"/>
          <w:szCs w:val="24"/>
          <w:lang w:eastAsia="ru-RU"/>
        </w:rPr>
        <w:t>2. Основные определения</w:t>
      </w:r>
    </w:p>
    <w:p w:rsidR="00B87CA4" w:rsidRPr="00B87CA4" w:rsidRDefault="00B87CA4" w:rsidP="00B87CA4">
      <w:pPr>
        <w:pStyle w:val="ConsPlusNormal"/>
        <w:jc w:val="center"/>
        <w:outlineLvl w:val="1"/>
        <w:rPr>
          <w:b w:val="0"/>
          <w:color w:val="000000" w:themeColor="text1"/>
          <w:sz w:val="24"/>
          <w:szCs w:val="24"/>
          <w:lang w:eastAsia="ru-RU"/>
        </w:rPr>
      </w:pP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2.1. Аукцион - торги, победителем которых признается участник, предложивший наиболее высокую цену.</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2.2. Предмет аукциона - право заключения договора на размещение нестационарного торгового объекта (далее - НТО) на территории города Барнаула (далее - право заключения договора), место размещения которого определено в схеме размещения НТО, утвержденной постановлением администрации города (далее - схема размещения НТО).</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2.3. Аукционная комиссия - комиссия, созданная организатором аукциона в целях рассмотрения заявок на участие в аукционе, отбора участников аукциона, организации и проведения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2.4. Аукционная документация - комплект документов, разработанный организатором аукциона и содержащий информацию о предмете аукциона, условиях его проведения и критериях определения победителя.</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2.5. Претендент - юридическое лицо, индивидуальный предприниматель или физическое лицо, применяющее специальный налоговый режим, претендующее на право заключения договора и подавшее заявку на участие в аукционе в соответствии с приложением 2 к Порядку.</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w:t>
      </w:r>
      <w:proofErr w:type="gramStart"/>
      <w:r w:rsidRPr="00B87CA4">
        <w:rPr>
          <w:b w:val="0"/>
          <w:color w:val="000000" w:themeColor="text1"/>
          <w:sz w:val="24"/>
          <w:szCs w:val="24"/>
          <w:lang w:eastAsia="ru-RU"/>
        </w:rPr>
        <w:t>в</w:t>
      </w:r>
      <w:proofErr w:type="gramEnd"/>
      <w:r w:rsidRPr="00B87CA4">
        <w:rPr>
          <w:b w:val="0"/>
          <w:color w:val="000000" w:themeColor="text1"/>
          <w:sz w:val="24"/>
          <w:szCs w:val="24"/>
          <w:lang w:eastAsia="ru-RU"/>
        </w:rPr>
        <w:t xml:space="preserve"> ред. Постановления администрации города Барнаула от 23.11.2022 N 1802)</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2.6. Заявка на участие в аукционе (далее - заявка) - письменное подтверждение претендента о намерении участвовать в аукционе на условиях, указанных в извещении о проведен</w:t>
      </w:r>
      <w:proofErr w:type="gramStart"/>
      <w:r w:rsidRPr="00B87CA4">
        <w:rPr>
          <w:b w:val="0"/>
          <w:color w:val="000000" w:themeColor="text1"/>
          <w:sz w:val="24"/>
          <w:szCs w:val="24"/>
          <w:lang w:eastAsia="ru-RU"/>
        </w:rPr>
        <w:t>ии ау</w:t>
      </w:r>
      <w:proofErr w:type="gramEnd"/>
      <w:r w:rsidRPr="00B87CA4">
        <w:rPr>
          <w:b w:val="0"/>
          <w:color w:val="000000" w:themeColor="text1"/>
          <w:sz w:val="24"/>
          <w:szCs w:val="24"/>
          <w:lang w:eastAsia="ru-RU"/>
        </w:rPr>
        <w:t>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2.7. Задаток - сумма денежных средств, перечисляемых на счет организатора аукциона претендентом, в целях обеспечения заявки. Размер задатка равен начальной (минимальной) цене права заключения договора.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2.8. Лот - право на размещение одного НТО в соответствии со схемой размещения НТО.</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lastRenderedPageBreak/>
        <w:t>2.9. Начальная (минимальная) цена права заключения договора - рассчитанный организатором аукциона размер минимальной платы за месяц размещения НТО.</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w:t>
      </w:r>
      <w:proofErr w:type="gramStart"/>
      <w:r w:rsidRPr="00B87CA4">
        <w:rPr>
          <w:b w:val="0"/>
          <w:color w:val="000000" w:themeColor="text1"/>
          <w:sz w:val="24"/>
          <w:szCs w:val="24"/>
          <w:lang w:eastAsia="ru-RU"/>
        </w:rPr>
        <w:t>в</w:t>
      </w:r>
      <w:proofErr w:type="gramEnd"/>
      <w:r w:rsidRPr="00B87CA4">
        <w:rPr>
          <w:b w:val="0"/>
          <w:color w:val="000000" w:themeColor="text1"/>
          <w:sz w:val="24"/>
          <w:szCs w:val="24"/>
          <w:lang w:eastAsia="ru-RU"/>
        </w:rPr>
        <w:t xml:space="preserve"> ред. Постановлений администрации города Барнаула от 20.04.2021 N 585, от 23.11.2022 N 1802)</w:t>
      </w:r>
    </w:p>
    <w:p w:rsidR="00B87CA4" w:rsidRPr="00B87CA4" w:rsidRDefault="00B87CA4" w:rsidP="00B87CA4">
      <w:pPr>
        <w:pStyle w:val="ConsPlusNormal"/>
        <w:ind w:firstLine="709"/>
        <w:jc w:val="both"/>
        <w:outlineLvl w:val="1"/>
        <w:rPr>
          <w:b w:val="0"/>
          <w:color w:val="000000" w:themeColor="text1"/>
          <w:sz w:val="24"/>
          <w:szCs w:val="24"/>
          <w:lang w:eastAsia="ru-RU"/>
        </w:rPr>
      </w:pPr>
      <w:r>
        <w:rPr>
          <w:b w:val="0"/>
          <w:color w:val="000000" w:themeColor="text1"/>
          <w:sz w:val="24"/>
          <w:szCs w:val="24"/>
          <w:lang w:eastAsia="ru-RU"/>
        </w:rPr>
        <w:t>2.10. «Шаг аукциона»</w:t>
      </w:r>
      <w:r w:rsidRPr="00B87CA4">
        <w:rPr>
          <w:b w:val="0"/>
          <w:color w:val="000000" w:themeColor="text1"/>
          <w:sz w:val="24"/>
          <w:szCs w:val="24"/>
          <w:lang w:eastAsia="ru-RU"/>
        </w:rPr>
        <w:t xml:space="preserve"> - величина повышения начальной (минимальной) цены права заключения договора, которая устанавливается в размере 30% от начальной (минимальной) цены права заключения договора.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2.11. Участник аукциона - претендент, допущенный аукционной комиссией к участию в аукционе.</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2.12. Победитель аукциона - участник аукциона, предложивший в ходе аукциона наиболее высокую цену.</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2.13. Цена договора - итоговый размер платы за право заключения договора в месяц или весь период в случае размещения передвижного средства развозной торговли, определенный по результатам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w:t>
      </w:r>
      <w:proofErr w:type="gramStart"/>
      <w:r w:rsidRPr="00B87CA4">
        <w:rPr>
          <w:b w:val="0"/>
          <w:color w:val="000000" w:themeColor="text1"/>
          <w:sz w:val="24"/>
          <w:szCs w:val="24"/>
          <w:lang w:eastAsia="ru-RU"/>
        </w:rPr>
        <w:t>п</w:t>
      </w:r>
      <w:proofErr w:type="gramEnd"/>
      <w:r w:rsidRPr="00B87CA4">
        <w:rPr>
          <w:b w:val="0"/>
          <w:color w:val="000000" w:themeColor="text1"/>
          <w:sz w:val="24"/>
          <w:szCs w:val="24"/>
          <w:lang w:eastAsia="ru-RU"/>
        </w:rPr>
        <w:t>. 2.13 в ред. Постановления администрации города Барнаула от 20.04.2021 N 585)</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2.14. Договор на размещение НТО на территории города Барнаула (далее - договор) - договор, который заключается по итогам проведения торгов, проводимых в форме аукциона, в котором указывается специализация НТО, срок его размещения, права и обязанности сторон, а также иные условия (приложение 3 к постановлению).</w:t>
      </w:r>
    </w:p>
    <w:p w:rsidR="00B87CA4" w:rsidRPr="00B87CA4" w:rsidRDefault="00B87CA4" w:rsidP="00B87CA4">
      <w:pPr>
        <w:pStyle w:val="ConsPlusNormal"/>
        <w:ind w:firstLine="709"/>
        <w:jc w:val="both"/>
        <w:outlineLvl w:val="1"/>
        <w:rPr>
          <w:b w:val="0"/>
          <w:color w:val="000000" w:themeColor="text1"/>
          <w:sz w:val="24"/>
          <w:szCs w:val="24"/>
          <w:lang w:eastAsia="ru-RU"/>
        </w:rPr>
      </w:pPr>
    </w:p>
    <w:p w:rsidR="00B87CA4" w:rsidRPr="00B87CA4" w:rsidRDefault="00B87CA4" w:rsidP="00B87CA4">
      <w:pPr>
        <w:pStyle w:val="ConsPlusNormal"/>
        <w:ind w:firstLine="709"/>
        <w:jc w:val="center"/>
        <w:outlineLvl w:val="1"/>
        <w:rPr>
          <w:color w:val="000000" w:themeColor="text1"/>
          <w:sz w:val="24"/>
          <w:szCs w:val="24"/>
          <w:lang w:eastAsia="ru-RU"/>
        </w:rPr>
      </w:pPr>
      <w:r w:rsidRPr="00B87CA4">
        <w:rPr>
          <w:color w:val="000000" w:themeColor="text1"/>
          <w:sz w:val="24"/>
          <w:szCs w:val="24"/>
          <w:lang w:eastAsia="ru-RU"/>
        </w:rPr>
        <w:t>3. Полномочия организатора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Организатор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принимает решение о проведен</w:t>
      </w:r>
      <w:proofErr w:type="gramStart"/>
      <w:r w:rsidRPr="00B87CA4">
        <w:rPr>
          <w:b w:val="0"/>
          <w:color w:val="000000" w:themeColor="text1"/>
          <w:sz w:val="24"/>
          <w:szCs w:val="24"/>
          <w:lang w:eastAsia="ru-RU"/>
        </w:rPr>
        <w:t>ии ау</w:t>
      </w:r>
      <w:proofErr w:type="gramEnd"/>
      <w:r w:rsidRPr="00B87CA4">
        <w:rPr>
          <w:b w:val="0"/>
          <w:color w:val="000000" w:themeColor="text1"/>
          <w:sz w:val="24"/>
          <w:szCs w:val="24"/>
          <w:lang w:eastAsia="ru-RU"/>
        </w:rPr>
        <w:t>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определяет место, дату начала и окончания приема заявок, место и срок проведения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разрабатывает аукционную документацию и утверждает ее;</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размещает на официальном Интернет-сайте города Барнаула аукционную документацию, изменения в аукционную документацию, извещение о проведен</w:t>
      </w:r>
      <w:proofErr w:type="gramStart"/>
      <w:r w:rsidRPr="00B87CA4">
        <w:rPr>
          <w:b w:val="0"/>
          <w:color w:val="000000" w:themeColor="text1"/>
          <w:sz w:val="24"/>
          <w:szCs w:val="24"/>
          <w:lang w:eastAsia="ru-RU"/>
        </w:rPr>
        <w:t>ии ау</w:t>
      </w:r>
      <w:proofErr w:type="gramEnd"/>
      <w:r w:rsidRPr="00B87CA4">
        <w:rPr>
          <w:b w:val="0"/>
          <w:color w:val="000000" w:themeColor="text1"/>
          <w:sz w:val="24"/>
          <w:szCs w:val="24"/>
          <w:lang w:eastAsia="ru-RU"/>
        </w:rPr>
        <w:t>кциона, изменения в извещение о проведении аукциона, извещение об отказе в проведении аукциона, разъяснение положений аукционной документации, протокол рассмотрения заявок, протокол об итогах аукциона, информацию об отказе или уклонении победителя аукциона от заключения договора;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осуществляет регистрацию заявок;</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принимает от претендентов заявки и прилагаемые к ним документы, обеспечивает их сохранность, конфиденциальность сведений о претендентах, а также информации о наличии или отсутствии заявок, поданных в отношении соответствующего лота;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принимает решение об обеспечении заявки (задатке);</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обеспечивает прием и возврат задатка;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рассчитывает начальную (минимальную) цену права заключения договора;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устанавливает "шаг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принимает решение о внесении изменений в извещение о проведен</w:t>
      </w:r>
      <w:proofErr w:type="gramStart"/>
      <w:r w:rsidRPr="00B87CA4">
        <w:rPr>
          <w:b w:val="0"/>
          <w:color w:val="000000" w:themeColor="text1"/>
          <w:sz w:val="24"/>
          <w:szCs w:val="24"/>
          <w:lang w:eastAsia="ru-RU"/>
        </w:rPr>
        <w:t>ии ау</w:t>
      </w:r>
      <w:proofErr w:type="gramEnd"/>
      <w:r w:rsidRPr="00B87CA4">
        <w:rPr>
          <w:b w:val="0"/>
          <w:color w:val="000000" w:themeColor="text1"/>
          <w:sz w:val="24"/>
          <w:szCs w:val="24"/>
          <w:lang w:eastAsia="ru-RU"/>
        </w:rPr>
        <w:t>кциона, внесении изменений в аукционную документацию или об отказе от проведения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определяет состав аукционной комиссии, назначает ее председателя, заместителя председателя и секретаря, при необходимости принимает решение об исключении или замене члена аукционной комиссии;</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направляет претендентам уведомления о решениях, принятых аукционной комиссией;</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заключает договор с победителем аукциона или иным лицом в случаях, установленных законодательством Российской Федерации и Порядком;</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осуществляет иные полномочия, предусмотренные законодательством Российской Федерации.</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Решения организатора аукциона, предусмотренные настоящим разделом, оформляются постановлениями администрации района города.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lastRenderedPageBreak/>
        <w:t>(абзац введен Постановлением администрации города Барнаула от 20.04.2021 N 585)</w:t>
      </w:r>
    </w:p>
    <w:p w:rsidR="00B87CA4" w:rsidRPr="00B87CA4" w:rsidRDefault="00B87CA4" w:rsidP="00B87CA4">
      <w:pPr>
        <w:pStyle w:val="ConsPlusNormal"/>
        <w:ind w:firstLine="709"/>
        <w:jc w:val="both"/>
        <w:outlineLvl w:val="1"/>
        <w:rPr>
          <w:b w:val="0"/>
          <w:color w:val="000000" w:themeColor="text1"/>
          <w:sz w:val="24"/>
          <w:szCs w:val="24"/>
          <w:lang w:eastAsia="ru-RU"/>
        </w:rPr>
      </w:pPr>
    </w:p>
    <w:p w:rsidR="00B87CA4" w:rsidRPr="00B87CA4" w:rsidRDefault="00B87CA4" w:rsidP="00B87CA4">
      <w:pPr>
        <w:pStyle w:val="ConsPlusNormal"/>
        <w:ind w:firstLine="709"/>
        <w:jc w:val="center"/>
        <w:outlineLvl w:val="1"/>
        <w:rPr>
          <w:color w:val="000000" w:themeColor="text1"/>
          <w:sz w:val="24"/>
          <w:szCs w:val="24"/>
          <w:lang w:eastAsia="ru-RU"/>
        </w:rPr>
      </w:pPr>
      <w:r w:rsidRPr="00B87CA4">
        <w:rPr>
          <w:color w:val="000000" w:themeColor="text1"/>
          <w:sz w:val="24"/>
          <w:szCs w:val="24"/>
          <w:lang w:eastAsia="ru-RU"/>
        </w:rPr>
        <w:t>4. Полномочия и порядок работы аукционной комиссии</w:t>
      </w:r>
    </w:p>
    <w:p w:rsidR="00B87CA4" w:rsidRPr="00B87CA4" w:rsidRDefault="00B87CA4" w:rsidP="00B87CA4">
      <w:pPr>
        <w:pStyle w:val="ConsPlusNormal"/>
        <w:ind w:firstLine="709"/>
        <w:jc w:val="both"/>
        <w:outlineLvl w:val="1"/>
        <w:rPr>
          <w:b w:val="0"/>
          <w:color w:val="000000" w:themeColor="text1"/>
          <w:sz w:val="24"/>
          <w:szCs w:val="24"/>
          <w:lang w:eastAsia="ru-RU"/>
        </w:rPr>
      </w:pP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4.1. Для организации и проведения аукциона организатором аукциона создается аукционная комиссия. Положение об аукционной комисс</w:t>
      </w:r>
      <w:proofErr w:type="gramStart"/>
      <w:r w:rsidRPr="00B87CA4">
        <w:rPr>
          <w:b w:val="0"/>
          <w:color w:val="000000" w:themeColor="text1"/>
          <w:sz w:val="24"/>
          <w:szCs w:val="24"/>
          <w:lang w:eastAsia="ru-RU"/>
        </w:rPr>
        <w:t>ии и ее</w:t>
      </w:r>
      <w:proofErr w:type="gramEnd"/>
      <w:r w:rsidRPr="00B87CA4">
        <w:rPr>
          <w:b w:val="0"/>
          <w:color w:val="000000" w:themeColor="text1"/>
          <w:sz w:val="24"/>
          <w:szCs w:val="24"/>
          <w:lang w:eastAsia="ru-RU"/>
        </w:rPr>
        <w:t xml:space="preserve"> состав утверждаются организатором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 xml:space="preserve">4.2. Основными задачами аукционной комиссии являются рассмотрение заявок, организация и проведение </w:t>
      </w:r>
      <w:proofErr w:type="gramStart"/>
      <w:r w:rsidRPr="00B87CA4">
        <w:rPr>
          <w:b w:val="0"/>
          <w:color w:val="000000" w:themeColor="text1"/>
          <w:sz w:val="24"/>
          <w:szCs w:val="24"/>
          <w:lang w:eastAsia="ru-RU"/>
        </w:rPr>
        <w:t>аукциона</w:t>
      </w:r>
      <w:proofErr w:type="gramEnd"/>
      <w:r w:rsidRPr="00B87CA4">
        <w:rPr>
          <w:b w:val="0"/>
          <w:color w:val="000000" w:themeColor="text1"/>
          <w:sz w:val="24"/>
          <w:szCs w:val="24"/>
          <w:lang w:eastAsia="ru-RU"/>
        </w:rPr>
        <w:t xml:space="preserve"> и определение победителя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4.3. Основными принципами деятельности аукционной комиссии являются:</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коллегиальность принятия решений;</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полнота и открытость рассмотрения заявок;</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равенство всех претендентов;</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независимость членов аукционной комиссии (недопустимость вмешательства в деятельность аукционной комиссии).</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4.4. Число членов аукционной комиссии должно быть не менее пяти человек.</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 xml:space="preserve">4.5. </w:t>
      </w:r>
      <w:proofErr w:type="gramStart"/>
      <w:r w:rsidRPr="00B87CA4">
        <w:rPr>
          <w:b w:val="0"/>
          <w:color w:val="000000" w:themeColor="text1"/>
          <w:sz w:val="24"/>
          <w:szCs w:val="24"/>
          <w:lang w:eastAsia="ru-RU"/>
        </w:rPr>
        <w:t>Членами аукционной комиссии не могут быть физические лица, лично заинтересованные в результатах определения победителя аукциона, в том числе физические лица, подавшие заявки на участие в аукционе или состоящие в штате организаций, подавших данные заявки, либо физические лица, на которых способны оказать влияние претенденты, участники аукциона (в том числе физические лица, являющиеся участниками (акционерами) организаций, подавших заявки, членами их органов управления</w:t>
      </w:r>
      <w:proofErr w:type="gramEnd"/>
      <w:r w:rsidRPr="00B87CA4">
        <w:rPr>
          <w:b w:val="0"/>
          <w:color w:val="000000" w:themeColor="text1"/>
          <w:sz w:val="24"/>
          <w:szCs w:val="24"/>
          <w:lang w:eastAsia="ru-RU"/>
        </w:rPr>
        <w:t xml:space="preserve">, </w:t>
      </w:r>
      <w:proofErr w:type="gramStart"/>
      <w:r w:rsidRPr="00B87CA4">
        <w:rPr>
          <w:b w:val="0"/>
          <w:color w:val="000000" w:themeColor="text1"/>
          <w:sz w:val="24"/>
          <w:szCs w:val="24"/>
          <w:lang w:eastAsia="ru-RU"/>
        </w:rPr>
        <w:t xml:space="preserve">кредиторами указанных организаций), либо физические лица, являющиеся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CA4">
        <w:rPr>
          <w:b w:val="0"/>
          <w:color w:val="000000" w:themeColor="text1"/>
          <w:sz w:val="24"/>
          <w:szCs w:val="24"/>
          <w:lang w:eastAsia="ru-RU"/>
        </w:rPr>
        <w:t>неполнородными</w:t>
      </w:r>
      <w:proofErr w:type="spellEnd"/>
      <w:r w:rsidRPr="00B87CA4">
        <w:rPr>
          <w:b w:val="0"/>
          <w:color w:val="000000" w:themeColor="text1"/>
          <w:sz w:val="24"/>
          <w:szCs w:val="24"/>
          <w:lang w:eastAsia="ru-RU"/>
        </w:rPr>
        <w:t xml:space="preserve"> (имеющими общих отца или мать) братьями и сестрами), усыновителями претендента, участника аукциона, руководителя организации, подавшей заявку, или усыновленными претендентом, участником аукциона, руководителем организации, подавшей заявку.</w:t>
      </w:r>
      <w:proofErr w:type="gramEnd"/>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4.6. Формой работы аукционной комиссии являются заседания. Заседания проводятся по мере необходимости, но не реже двух раз в год. Аукционная комиссия правомочна осуществлять свои функции, если на ее заседании присутствует не менее 50% общего числа ее членов. Члены аукционной комиссии лично участвуют в заседаниях.</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4.7. Заседания аукционной комиссии открывает и ведет ее председатель. В случае отсутствия председателя его функции выполняет заместитель председателя аукционной комиссии.</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4.8. Аукционная комиссия осуществляет:</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1) рассмотрение заявок, принятие решения о признании претендента участником аукциона или об отказе в допуске к участию в аукционе;</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2) проведение аукциона, оформление протоколов в ходе организации и проведения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3) определение победителя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4) объявление участникам аукциона о принятом решении, о заключении договора по итогам проведения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5) иные функции, предусмотренные Порядком и положением об аукционной комиссии.</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4.9.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является решающим.</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4.10. Решения аукционной комиссии оформляются протоколами и подписываются присутствующими членами аукционной комиссии в день проведения заседания.</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4.11. Протокол рассмотрения заявок, протокол об итогах аукциона размещаются организатором аукциона на официальном Интернет-сайте города Барнаула в течение одного рабочего дня, следующего за днем их подписания.</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lastRenderedPageBreak/>
        <w:t>(</w:t>
      </w:r>
      <w:proofErr w:type="gramStart"/>
      <w:r w:rsidRPr="00B87CA4">
        <w:rPr>
          <w:b w:val="0"/>
          <w:color w:val="000000" w:themeColor="text1"/>
          <w:sz w:val="24"/>
          <w:szCs w:val="24"/>
          <w:lang w:eastAsia="ru-RU"/>
        </w:rPr>
        <w:t>п</w:t>
      </w:r>
      <w:proofErr w:type="gramEnd"/>
      <w:r w:rsidRPr="00B87CA4">
        <w:rPr>
          <w:b w:val="0"/>
          <w:color w:val="000000" w:themeColor="text1"/>
          <w:sz w:val="24"/>
          <w:szCs w:val="24"/>
          <w:lang w:eastAsia="ru-RU"/>
        </w:rPr>
        <w:t>. 4.11 введен Постановлением администрации города Барнаула от 20.04.2021 N 585)</w:t>
      </w:r>
    </w:p>
    <w:p w:rsidR="00B87CA4" w:rsidRPr="00B87CA4" w:rsidRDefault="00B87CA4" w:rsidP="00B87CA4">
      <w:pPr>
        <w:pStyle w:val="ConsPlusNormal"/>
        <w:ind w:firstLine="709"/>
        <w:jc w:val="both"/>
        <w:outlineLvl w:val="1"/>
        <w:rPr>
          <w:b w:val="0"/>
          <w:color w:val="000000" w:themeColor="text1"/>
          <w:sz w:val="24"/>
          <w:szCs w:val="24"/>
          <w:lang w:eastAsia="ru-RU"/>
        </w:rPr>
      </w:pP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5. Информационное обеспечение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К информации о проведен</w:t>
      </w:r>
      <w:proofErr w:type="gramStart"/>
      <w:r w:rsidRPr="00B87CA4">
        <w:rPr>
          <w:b w:val="0"/>
          <w:color w:val="000000" w:themeColor="text1"/>
          <w:sz w:val="24"/>
          <w:szCs w:val="24"/>
          <w:lang w:eastAsia="ru-RU"/>
        </w:rPr>
        <w:t>ии ау</w:t>
      </w:r>
      <w:proofErr w:type="gramEnd"/>
      <w:r w:rsidRPr="00B87CA4">
        <w:rPr>
          <w:b w:val="0"/>
          <w:color w:val="000000" w:themeColor="text1"/>
          <w:sz w:val="24"/>
          <w:szCs w:val="24"/>
          <w:lang w:eastAsia="ru-RU"/>
        </w:rPr>
        <w:t>кциона относятся:</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1) извещение о проведен</w:t>
      </w:r>
      <w:proofErr w:type="gramStart"/>
      <w:r w:rsidRPr="00B87CA4">
        <w:rPr>
          <w:b w:val="0"/>
          <w:color w:val="000000" w:themeColor="text1"/>
          <w:sz w:val="24"/>
          <w:szCs w:val="24"/>
          <w:lang w:eastAsia="ru-RU"/>
        </w:rPr>
        <w:t>ии ау</w:t>
      </w:r>
      <w:proofErr w:type="gramEnd"/>
      <w:r w:rsidRPr="00B87CA4">
        <w:rPr>
          <w:b w:val="0"/>
          <w:color w:val="000000" w:themeColor="text1"/>
          <w:sz w:val="24"/>
          <w:szCs w:val="24"/>
          <w:lang w:eastAsia="ru-RU"/>
        </w:rPr>
        <w:t>кциона (приложение 1 к Порядку);</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2) вносимые в извещение о проведен</w:t>
      </w:r>
      <w:proofErr w:type="gramStart"/>
      <w:r w:rsidRPr="00B87CA4">
        <w:rPr>
          <w:b w:val="0"/>
          <w:color w:val="000000" w:themeColor="text1"/>
          <w:sz w:val="24"/>
          <w:szCs w:val="24"/>
          <w:lang w:eastAsia="ru-RU"/>
        </w:rPr>
        <w:t>ии ау</w:t>
      </w:r>
      <w:proofErr w:type="gramEnd"/>
      <w:r w:rsidRPr="00B87CA4">
        <w:rPr>
          <w:b w:val="0"/>
          <w:color w:val="000000" w:themeColor="text1"/>
          <w:sz w:val="24"/>
          <w:szCs w:val="24"/>
          <w:lang w:eastAsia="ru-RU"/>
        </w:rPr>
        <w:t>кциона изменения;</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3) аукционная документация;</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4) форма заявки на участие в аукционе (приложение 2 к Порядку);</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5) протоколы, оформляемые в ходе организации и проведения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p>
    <w:p w:rsidR="00B87CA4" w:rsidRPr="00B87CA4" w:rsidRDefault="00B87CA4" w:rsidP="00B87CA4">
      <w:pPr>
        <w:pStyle w:val="ConsPlusNormal"/>
        <w:ind w:firstLine="709"/>
        <w:jc w:val="center"/>
        <w:outlineLvl w:val="1"/>
        <w:rPr>
          <w:color w:val="000000" w:themeColor="text1"/>
          <w:sz w:val="24"/>
          <w:szCs w:val="24"/>
          <w:lang w:eastAsia="ru-RU"/>
        </w:rPr>
      </w:pPr>
      <w:r w:rsidRPr="00B87CA4">
        <w:rPr>
          <w:color w:val="000000" w:themeColor="text1"/>
          <w:sz w:val="24"/>
          <w:szCs w:val="24"/>
          <w:lang w:eastAsia="ru-RU"/>
        </w:rPr>
        <w:t>6. Требования к участникам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При проведен</w:t>
      </w:r>
      <w:proofErr w:type="gramStart"/>
      <w:r w:rsidRPr="00B87CA4">
        <w:rPr>
          <w:b w:val="0"/>
          <w:color w:val="000000" w:themeColor="text1"/>
          <w:sz w:val="24"/>
          <w:szCs w:val="24"/>
          <w:lang w:eastAsia="ru-RU"/>
        </w:rPr>
        <w:t>ии ау</w:t>
      </w:r>
      <w:proofErr w:type="gramEnd"/>
      <w:r w:rsidRPr="00B87CA4">
        <w:rPr>
          <w:b w:val="0"/>
          <w:color w:val="000000" w:themeColor="text1"/>
          <w:sz w:val="24"/>
          <w:szCs w:val="24"/>
          <w:lang w:eastAsia="ru-RU"/>
        </w:rPr>
        <w:t>кциона устанавливаются следующие обязательные требования к участникам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 xml:space="preserve">1) </w:t>
      </w:r>
      <w:proofErr w:type="spellStart"/>
      <w:r w:rsidRPr="00B87CA4">
        <w:rPr>
          <w:b w:val="0"/>
          <w:color w:val="000000" w:themeColor="text1"/>
          <w:sz w:val="24"/>
          <w:szCs w:val="24"/>
          <w:lang w:eastAsia="ru-RU"/>
        </w:rPr>
        <w:t>непроведение</w:t>
      </w:r>
      <w:proofErr w:type="spellEnd"/>
      <w:r w:rsidRPr="00B87CA4">
        <w:rPr>
          <w:b w:val="0"/>
          <w:color w:val="000000" w:themeColor="text1"/>
          <w:sz w:val="24"/>
          <w:szCs w:val="24"/>
          <w:lang w:eastAsia="ru-RU"/>
        </w:rP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 xml:space="preserve">2) </w:t>
      </w:r>
      <w:proofErr w:type="spellStart"/>
      <w:r w:rsidRPr="00B87CA4">
        <w:rPr>
          <w:b w:val="0"/>
          <w:color w:val="000000" w:themeColor="text1"/>
          <w:sz w:val="24"/>
          <w:szCs w:val="24"/>
          <w:lang w:eastAsia="ru-RU"/>
        </w:rPr>
        <w:t>неприостановление</w:t>
      </w:r>
      <w:proofErr w:type="spellEnd"/>
      <w:r w:rsidRPr="00B87CA4">
        <w:rPr>
          <w:b w:val="0"/>
          <w:color w:val="000000" w:themeColor="text1"/>
          <w:sz w:val="24"/>
          <w:szCs w:val="24"/>
          <w:lang w:eastAsia="ru-RU"/>
        </w:rPr>
        <w:t xml:space="preserve"> деятельности участника аукциона в порядке, предусмотренном Кодексом Российской Федерации об административных правонарушениях, на день подачи заявки;</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 xml:space="preserve">3) 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w:t>
      </w:r>
      <w:proofErr w:type="gramStart"/>
      <w:r w:rsidRPr="00B87CA4">
        <w:rPr>
          <w:b w:val="0"/>
          <w:color w:val="000000" w:themeColor="text1"/>
          <w:sz w:val="24"/>
          <w:szCs w:val="24"/>
          <w:lang w:eastAsia="ru-RU"/>
        </w:rPr>
        <w:t>аукциона</w:t>
      </w:r>
      <w:proofErr w:type="gramEnd"/>
      <w:r w:rsidRPr="00B87CA4">
        <w:rPr>
          <w:b w:val="0"/>
          <w:color w:val="000000" w:themeColor="text1"/>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день подачи заявки;</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4) отсутствие у участника аукциона отказов или уклонений от заключения договоров по результатам ранее проведенных администрациями районов города аукционов на право заключения договора на размещение НТО в течение двух лет, предшествующих дате подачи заявки на участие в аукционе;</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w:t>
      </w:r>
      <w:proofErr w:type="spellStart"/>
      <w:r w:rsidRPr="00B87CA4">
        <w:rPr>
          <w:b w:val="0"/>
          <w:color w:val="000000" w:themeColor="text1"/>
          <w:sz w:val="24"/>
          <w:szCs w:val="24"/>
          <w:lang w:eastAsia="ru-RU"/>
        </w:rPr>
        <w:t>пп</w:t>
      </w:r>
      <w:proofErr w:type="spellEnd"/>
      <w:r w:rsidRPr="00B87CA4">
        <w:rPr>
          <w:b w:val="0"/>
          <w:color w:val="000000" w:themeColor="text1"/>
          <w:sz w:val="24"/>
          <w:szCs w:val="24"/>
          <w:lang w:eastAsia="ru-RU"/>
        </w:rPr>
        <w:t xml:space="preserve">. 4 </w:t>
      </w:r>
      <w:proofErr w:type="gramStart"/>
      <w:r w:rsidRPr="00B87CA4">
        <w:rPr>
          <w:b w:val="0"/>
          <w:color w:val="000000" w:themeColor="text1"/>
          <w:sz w:val="24"/>
          <w:szCs w:val="24"/>
          <w:lang w:eastAsia="ru-RU"/>
        </w:rPr>
        <w:t>введен</w:t>
      </w:r>
      <w:proofErr w:type="gramEnd"/>
      <w:r w:rsidRPr="00B87CA4">
        <w:rPr>
          <w:b w:val="0"/>
          <w:color w:val="000000" w:themeColor="text1"/>
          <w:sz w:val="24"/>
          <w:szCs w:val="24"/>
          <w:lang w:eastAsia="ru-RU"/>
        </w:rPr>
        <w:t xml:space="preserve"> Постановлением администрации города Барнаула от 20.04.2021 N 585)</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 xml:space="preserve">5) принадлежность участника аукциона к субъектам малого и среднего предпринимательства в соответствии со статьей 4 Федерального закона от 24.07.2007 N 209-ФЗ "О развитии малого и среднего предпринимательства в Российской Федерации" и </w:t>
      </w:r>
      <w:proofErr w:type="gramStart"/>
      <w:r w:rsidRPr="00B87CA4">
        <w:rPr>
          <w:b w:val="0"/>
          <w:color w:val="000000" w:themeColor="text1"/>
          <w:sz w:val="24"/>
          <w:szCs w:val="24"/>
          <w:lang w:eastAsia="ru-RU"/>
        </w:rPr>
        <w:t>сведения</w:t>
      </w:r>
      <w:proofErr w:type="gramEnd"/>
      <w:r w:rsidRPr="00B87CA4">
        <w:rPr>
          <w:b w:val="0"/>
          <w:color w:val="000000" w:themeColor="text1"/>
          <w:sz w:val="24"/>
          <w:szCs w:val="24"/>
          <w:lang w:eastAsia="ru-RU"/>
        </w:rPr>
        <w:t xml:space="preserve"> о которых включены в реестр субъектов малого и среднего предпринимательства, в случае подачи заявки на участие в аукционе на место, определенное схемой размещения НТО для деятельности субъектов малого и среднего предпринимательства.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w:t>
      </w:r>
      <w:proofErr w:type="spellStart"/>
      <w:r w:rsidRPr="00B87CA4">
        <w:rPr>
          <w:b w:val="0"/>
          <w:color w:val="000000" w:themeColor="text1"/>
          <w:sz w:val="24"/>
          <w:szCs w:val="24"/>
          <w:lang w:eastAsia="ru-RU"/>
        </w:rPr>
        <w:t>пп</w:t>
      </w:r>
      <w:proofErr w:type="spellEnd"/>
      <w:r w:rsidRPr="00B87CA4">
        <w:rPr>
          <w:b w:val="0"/>
          <w:color w:val="000000" w:themeColor="text1"/>
          <w:sz w:val="24"/>
          <w:szCs w:val="24"/>
          <w:lang w:eastAsia="ru-RU"/>
        </w:rPr>
        <w:t xml:space="preserve">. 5 </w:t>
      </w:r>
      <w:proofErr w:type="gramStart"/>
      <w:r w:rsidRPr="00B87CA4">
        <w:rPr>
          <w:b w:val="0"/>
          <w:color w:val="000000" w:themeColor="text1"/>
          <w:sz w:val="24"/>
          <w:szCs w:val="24"/>
          <w:lang w:eastAsia="ru-RU"/>
        </w:rPr>
        <w:t>введен</w:t>
      </w:r>
      <w:proofErr w:type="gramEnd"/>
      <w:r w:rsidRPr="00B87CA4">
        <w:rPr>
          <w:b w:val="0"/>
          <w:color w:val="000000" w:themeColor="text1"/>
          <w:sz w:val="24"/>
          <w:szCs w:val="24"/>
          <w:lang w:eastAsia="ru-RU"/>
        </w:rPr>
        <w:t xml:space="preserve"> Постановлением администрации города Барнаула от 20.04.2021 N 585)</w:t>
      </w:r>
    </w:p>
    <w:p w:rsidR="00B87CA4" w:rsidRPr="00B87CA4" w:rsidRDefault="00B87CA4" w:rsidP="00B87CA4">
      <w:pPr>
        <w:pStyle w:val="ConsPlusNormal"/>
        <w:ind w:firstLine="709"/>
        <w:jc w:val="both"/>
        <w:outlineLvl w:val="1"/>
        <w:rPr>
          <w:b w:val="0"/>
          <w:color w:val="000000" w:themeColor="text1"/>
          <w:sz w:val="24"/>
          <w:szCs w:val="24"/>
          <w:lang w:eastAsia="ru-RU"/>
        </w:rPr>
      </w:pPr>
    </w:p>
    <w:p w:rsidR="00B87CA4" w:rsidRPr="00B87CA4" w:rsidRDefault="00B87CA4" w:rsidP="00B87CA4">
      <w:pPr>
        <w:pStyle w:val="ConsPlusNormal"/>
        <w:ind w:firstLine="709"/>
        <w:jc w:val="center"/>
        <w:outlineLvl w:val="1"/>
        <w:rPr>
          <w:color w:val="000000" w:themeColor="text1"/>
          <w:sz w:val="24"/>
          <w:szCs w:val="24"/>
          <w:lang w:eastAsia="ru-RU"/>
        </w:rPr>
      </w:pPr>
      <w:r w:rsidRPr="00B87CA4">
        <w:rPr>
          <w:color w:val="000000" w:themeColor="text1"/>
          <w:sz w:val="24"/>
          <w:szCs w:val="24"/>
          <w:lang w:eastAsia="ru-RU"/>
        </w:rPr>
        <w:t>7. Расчет начальной (минимальной) цены права заключения</w:t>
      </w:r>
    </w:p>
    <w:p w:rsidR="00B87CA4" w:rsidRPr="00B87CA4" w:rsidRDefault="00B87CA4" w:rsidP="00B87CA4">
      <w:pPr>
        <w:pStyle w:val="ConsPlusNormal"/>
        <w:ind w:firstLine="709"/>
        <w:jc w:val="center"/>
        <w:outlineLvl w:val="1"/>
        <w:rPr>
          <w:color w:val="000000" w:themeColor="text1"/>
          <w:sz w:val="24"/>
          <w:szCs w:val="24"/>
          <w:lang w:eastAsia="ru-RU"/>
        </w:rPr>
      </w:pPr>
      <w:r w:rsidRPr="00B87CA4">
        <w:rPr>
          <w:color w:val="000000" w:themeColor="text1"/>
          <w:sz w:val="24"/>
          <w:szCs w:val="24"/>
          <w:lang w:eastAsia="ru-RU"/>
        </w:rPr>
        <w:t>договора</w:t>
      </w:r>
    </w:p>
    <w:p w:rsidR="00B87CA4" w:rsidRPr="00B87CA4" w:rsidRDefault="00B87CA4" w:rsidP="00B87CA4">
      <w:pPr>
        <w:pStyle w:val="ConsPlusNormal"/>
        <w:ind w:firstLine="709"/>
        <w:jc w:val="both"/>
        <w:outlineLvl w:val="1"/>
        <w:rPr>
          <w:b w:val="0"/>
          <w:color w:val="000000" w:themeColor="text1"/>
          <w:sz w:val="24"/>
          <w:szCs w:val="24"/>
          <w:lang w:eastAsia="ru-RU"/>
        </w:rPr>
      </w:pP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7.1. Расчет начальной (минимальной) цены права заключения договора осуществляется по формуле:</w:t>
      </w:r>
    </w:p>
    <w:p w:rsidR="00B87CA4" w:rsidRPr="00B87CA4" w:rsidRDefault="00B87CA4" w:rsidP="00B87CA4">
      <w:pPr>
        <w:pStyle w:val="ConsPlusNormal"/>
        <w:ind w:firstLine="709"/>
        <w:jc w:val="both"/>
        <w:outlineLvl w:val="1"/>
        <w:rPr>
          <w:b w:val="0"/>
          <w:color w:val="000000" w:themeColor="text1"/>
          <w:sz w:val="24"/>
          <w:szCs w:val="24"/>
          <w:lang w:eastAsia="ru-RU"/>
        </w:rPr>
      </w:pP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 xml:space="preserve">С = </w:t>
      </w:r>
      <w:proofErr w:type="spellStart"/>
      <w:r w:rsidRPr="00B87CA4">
        <w:rPr>
          <w:b w:val="0"/>
          <w:color w:val="000000" w:themeColor="text1"/>
          <w:sz w:val="24"/>
          <w:szCs w:val="24"/>
          <w:lang w:eastAsia="ru-RU"/>
        </w:rPr>
        <w:t>Скд</w:t>
      </w:r>
      <w:proofErr w:type="spellEnd"/>
      <w:r w:rsidRPr="00B87CA4">
        <w:rPr>
          <w:b w:val="0"/>
          <w:color w:val="000000" w:themeColor="text1"/>
          <w:sz w:val="24"/>
          <w:szCs w:val="24"/>
          <w:lang w:eastAsia="ru-RU"/>
        </w:rPr>
        <w:t xml:space="preserve"> x</w:t>
      </w:r>
      <w:proofErr w:type="gramStart"/>
      <w:r w:rsidRPr="00B87CA4">
        <w:rPr>
          <w:b w:val="0"/>
          <w:color w:val="000000" w:themeColor="text1"/>
          <w:sz w:val="24"/>
          <w:szCs w:val="24"/>
          <w:lang w:eastAsia="ru-RU"/>
        </w:rPr>
        <w:t xml:space="preserve"> </w:t>
      </w:r>
      <w:proofErr w:type="spellStart"/>
      <w:r w:rsidRPr="00B87CA4">
        <w:rPr>
          <w:b w:val="0"/>
          <w:color w:val="000000" w:themeColor="text1"/>
          <w:sz w:val="24"/>
          <w:szCs w:val="24"/>
          <w:lang w:eastAsia="ru-RU"/>
        </w:rPr>
        <w:t>К</w:t>
      </w:r>
      <w:proofErr w:type="gramEnd"/>
      <w:r w:rsidRPr="00B87CA4">
        <w:rPr>
          <w:b w:val="0"/>
          <w:color w:val="000000" w:themeColor="text1"/>
          <w:sz w:val="24"/>
          <w:szCs w:val="24"/>
          <w:lang w:eastAsia="ru-RU"/>
        </w:rPr>
        <w:t>в</w:t>
      </w:r>
      <w:proofErr w:type="spellEnd"/>
      <w:r>
        <w:rPr>
          <w:b w:val="0"/>
          <w:color w:val="000000" w:themeColor="text1"/>
          <w:sz w:val="24"/>
          <w:szCs w:val="24"/>
          <w:lang w:eastAsia="ru-RU"/>
        </w:rPr>
        <w:t xml:space="preserve"> x </w:t>
      </w:r>
      <w:proofErr w:type="spellStart"/>
      <w:r>
        <w:rPr>
          <w:b w:val="0"/>
          <w:color w:val="000000" w:themeColor="text1"/>
          <w:sz w:val="24"/>
          <w:szCs w:val="24"/>
          <w:lang w:eastAsia="ru-RU"/>
        </w:rPr>
        <w:t>Sмр</w:t>
      </w:r>
      <w:proofErr w:type="spellEnd"/>
      <w:r>
        <w:rPr>
          <w:b w:val="0"/>
          <w:color w:val="000000" w:themeColor="text1"/>
          <w:sz w:val="24"/>
          <w:szCs w:val="24"/>
          <w:lang w:eastAsia="ru-RU"/>
        </w:rPr>
        <w:t xml:space="preserve"> x </w:t>
      </w:r>
      <w:proofErr w:type="spellStart"/>
      <w:r>
        <w:rPr>
          <w:b w:val="0"/>
          <w:color w:val="000000" w:themeColor="text1"/>
          <w:sz w:val="24"/>
          <w:szCs w:val="24"/>
          <w:lang w:eastAsia="ru-RU"/>
        </w:rPr>
        <w:t>Киф</w:t>
      </w:r>
      <w:proofErr w:type="spellEnd"/>
      <w:r>
        <w:rPr>
          <w:b w:val="0"/>
          <w:color w:val="000000" w:themeColor="text1"/>
          <w:sz w:val="24"/>
          <w:szCs w:val="24"/>
          <w:lang w:eastAsia="ru-RU"/>
        </w:rPr>
        <w:t xml:space="preserve"> x М x Км x Y, где:</w:t>
      </w:r>
    </w:p>
    <w:p w:rsidR="00B87CA4" w:rsidRPr="00B87CA4" w:rsidRDefault="00B87CA4" w:rsidP="00B87CA4">
      <w:pPr>
        <w:pStyle w:val="ConsPlusNormal"/>
        <w:ind w:firstLine="709"/>
        <w:jc w:val="both"/>
        <w:outlineLvl w:val="1"/>
        <w:rPr>
          <w:b w:val="0"/>
          <w:color w:val="000000" w:themeColor="text1"/>
          <w:sz w:val="24"/>
          <w:szCs w:val="24"/>
          <w:lang w:eastAsia="ru-RU"/>
        </w:rPr>
      </w:pPr>
      <w:proofErr w:type="gramStart"/>
      <w:r w:rsidRPr="00B87CA4">
        <w:rPr>
          <w:b w:val="0"/>
          <w:color w:val="000000" w:themeColor="text1"/>
          <w:sz w:val="24"/>
          <w:szCs w:val="24"/>
          <w:lang w:eastAsia="ru-RU"/>
        </w:rPr>
        <w:t>С</w:t>
      </w:r>
      <w:proofErr w:type="gramEnd"/>
      <w:r w:rsidRPr="00B87CA4">
        <w:rPr>
          <w:b w:val="0"/>
          <w:color w:val="000000" w:themeColor="text1"/>
          <w:sz w:val="24"/>
          <w:szCs w:val="24"/>
          <w:lang w:eastAsia="ru-RU"/>
        </w:rPr>
        <w:t xml:space="preserve"> - </w:t>
      </w:r>
      <w:proofErr w:type="gramStart"/>
      <w:r w:rsidRPr="00B87CA4">
        <w:rPr>
          <w:b w:val="0"/>
          <w:color w:val="000000" w:themeColor="text1"/>
          <w:sz w:val="24"/>
          <w:szCs w:val="24"/>
          <w:lang w:eastAsia="ru-RU"/>
        </w:rPr>
        <w:t>начальная</w:t>
      </w:r>
      <w:proofErr w:type="gramEnd"/>
      <w:r w:rsidRPr="00B87CA4">
        <w:rPr>
          <w:b w:val="0"/>
          <w:color w:val="000000" w:themeColor="text1"/>
          <w:sz w:val="24"/>
          <w:szCs w:val="24"/>
          <w:lang w:eastAsia="ru-RU"/>
        </w:rPr>
        <w:t xml:space="preserve"> (минимальная) цена права заключения договора;</w:t>
      </w:r>
    </w:p>
    <w:p w:rsidR="00B87CA4" w:rsidRPr="00B87CA4" w:rsidRDefault="00B87CA4" w:rsidP="00B87CA4">
      <w:pPr>
        <w:pStyle w:val="ConsPlusNormal"/>
        <w:ind w:firstLine="709"/>
        <w:jc w:val="both"/>
        <w:outlineLvl w:val="1"/>
        <w:rPr>
          <w:b w:val="0"/>
          <w:color w:val="000000" w:themeColor="text1"/>
          <w:sz w:val="24"/>
          <w:szCs w:val="24"/>
          <w:lang w:eastAsia="ru-RU"/>
        </w:rPr>
      </w:pPr>
      <w:proofErr w:type="spellStart"/>
      <w:r w:rsidRPr="00B87CA4">
        <w:rPr>
          <w:b w:val="0"/>
          <w:color w:val="000000" w:themeColor="text1"/>
          <w:sz w:val="24"/>
          <w:szCs w:val="24"/>
          <w:lang w:eastAsia="ru-RU"/>
        </w:rPr>
        <w:t>Скд</w:t>
      </w:r>
      <w:proofErr w:type="spellEnd"/>
      <w:r w:rsidRPr="00B87CA4">
        <w:rPr>
          <w:b w:val="0"/>
          <w:color w:val="000000" w:themeColor="text1"/>
          <w:sz w:val="24"/>
          <w:szCs w:val="24"/>
          <w:lang w:eastAsia="ru-RU"/>
        </w:rPr>
        <w:t xml:space="preserve"> - средний уровень кадастровой стоимости кадастрового квартала земельного участка, предназначенного для размещения НТО, по сегменту оценки земель "Предпринимательство", утвержденный уполномоченным органом исполнительной власти Алтайского края;</w:t>
      </w:r>
    </w:p>
    <w:p w:rsidR="00B87CA4" w:rsidRPr="00B87CA4" w:rsidRDefault="00B87CA4" w:rsidP="00B87CA4">
      <w:pPr>
        <w:pStyle w:val="ConsPlusNormal"/>
        <w:ind w:firstLine="709"/>
        <w:jc w:val="both"/>
        <w:outlineLvl w:val="1"/>
        <w:rPr>
          <w:b w:val="0"/>
          <w:color w:val="000000" w:themeColor="text1"/>
          <w:sz w:val="24"/>
          <w:szCs w:val="24"/>
          <w:lang w:eastAsia="ru-RU"/>
        </w:rPr>
      </w:pPr>
      <w:proofErr w:type="spellStart"/>
      <w:r w:rsidRPr="00B87CA4">
        <w:rPr>
          <w:b w:val="0"/>
          <w:color w:val="000000" w:themeColor="text1"/>
          <w:sz w:val="24"/>
          <w:szCs w:val="24"/>
          <w:lang w:eastAsia="ru-RU"/>
        </w:rPr>
        <w:lastRenderedPageBreak/>
        <w:t>Кв</w:t>
      </w:r>
      <w:proofErr w:type="spellEnd"/>
      <w:r w:rsidRPr="00B87CA4">
        <w:rPr>
          <w:b w:val="0"/>
          <w:color w:val="000000" w:themeColor="text1"/>
          <w:sz w:val="24"/>
          <w:szCs w:val="24"/>
          <w:lang w:eastAsia="ru-RU"/>
        </w:rPr>
        <w:t xml:space="preserve"> - коэффициент вида разрешенного использования земельного участка, предназначенного для размещения объектов торговли, установленный уполномоченным органом исполнительной власти Алтайского края;</w:t>
      </w:r>
    </w:p>
    <w:p w:rsidR="00B87CA4" w:rsidRPr="00B87CA4" w:rsidRDefault="00B87CA4" w:rsidP="00B87CA4">
      <w:pPr>
        <w:pStyle w:val="ConsPlusNormal"/>
        <w:ind w:firstLine="709"/>
        <w:jc w:val="both"/>
        <w:outlineLvl w:val="1"/>
        <w:rPr>
          <w:b w:val="0"/>
          <w:color w:val="000000" w:themeColor="text1"/>
          <w:sz w:val="24"/>
          <w:szCs w:val="24"/>
          <w:lang w:eastAsia="ru-RU"/>
        </w:rPr>
      </w:pPr>
      <w:proofErr w:type="spellStart"/>
      <w:proofErr w:type="gramStart"/>
      <w:r w:rsidRPr="00B87CA4">
        <w:rPr>
          <w:b w:val="0"/>
          <w:color w:val="000000" w:themeColor="text1"/>
          <w:sz w:val="24"/>
          <w:szCs w:val="24"/>
          <w:lang w:eastAsia="ru-RU"/>
        </w:rPr>
        <w:t>S</w:t>
      </w:r>
      <w:proofErr w:type="gramEnd"/>
      <w:r w:rsidRPr="00B87CA4">
        <w:rPr>
          <w:b w:val="0"/>
          <w:color w:val="000000" w:themeColor="text1"/>
          <w:sz w:val="24"/>
          <w:szCs w:val="24"/>
          <w:lang w:eastAsia="ru-RU"/>
        </w:rPr>
        <w:t>мр</w:t>
      </w:r>
      <w:proofErr w:type="spellEnd"/>
      <w:r w:rsidRPr="00B87CA4">
        <w:rPr>
          <w:b w:val="0"/>
          <w:color w:val="000000" w:themeColor="text1"/>
          <w:sz w:val="24"/>
          <w:szCs w:val="24"/>
          <w:lang w:eastAsia="ru-RU"/>
        </w:rPr>
        <w:t xml:space="preserve"> - площадь места размещения НТО (кв. м);</w:t>
      </w:r>
    </w:p>
    <w:p w:rsidR="00B87CA4" w:rsidRPr="00B87CA4" w:rsidRDefault="00B87CA4" w:rsidP="00B87CA4">
      <w:pPr>
        <w:pStyle w:val="ConsPlusNormal"/>
        <w:ind w:firstLine="709"/>
        <w:jc w:val="both"/>
        <w:outlineLvl w:val="1"/>
        <w:rPr>
          <w:b w:val="0"/>
          <w:color w:val="000000" w:themeColor="text1"/>
          <w:sz w:val="24"/>
          <w:szCs w:val="24"/>
          <w:lang w:eastAsia="ru-RU"/>
        </w:rPr>
      </w:pPr>
      <w:proofErr w:type="spellStart"/>
      <w:r w:rsidRPr="00B87CA4">
        <w:rPr>
          <w:b w:val="0"/>
          <w:color w:val="000000" w:themeColor="text1"/>
          <w:sz w:val="24"/>
          <w:szCs w:val="24"/>
          <w:lang w:eastAsia="ru-RU"/>
        </w:rPr>
        <w:t>Киф</w:t>
      </w:r>
      <w:proofErr w:type="spellEnd"/>
      <w:r w:rsidRPr="00B87CA4">
        <w:rPr>
          <w:b w:val="0"/>
          <w:color w:val="000000" w:themeColor="text1"/>
          <w:sz w:val="24"/>
          <w:szCs w:val="24"/>
          <w:lang w:eastAsia="ru-RU"/>
        </w:rPr>
        <w:t xml:space="preserve"> - коэффициент инфляции, ежегодно устанавливаемый постановлением администрации города до 1 марта. Расчет коэффициента инфляции осуществляется цепным методом путем умножения индексов потребительских цен на товары и платные услуги населения за предыдущие годы. Коэффициент инфляции в течение двух лет после установления уполномоченным органом исполнительной </w:t>
      </w:r>
      <w:proofErr w:type="gramStart"/>
      <w:r w:rsidRPr="00B87CA4">
        <w:rPr>
          <w:b w:val="0"/>
          <w:color w:val="000000" w:themeColor="text1"/>
          <w:sz w:val="24"/>
          <w:szCs w:val="24"/>
          <w:lang w:eastAsia="ru-RU"/>
        </w:rPr>
        <w:t>власти Алтайского края среднего уровня кадастровой стоимости кадастрового квартала земельного</w:t>
      </w:r>
      <w:proofErr w:type="gramEnd"/>
      <w:r w:rsidRPr="00B87CA4">
        <w:rPr>
          <w:b w:val="0"/>
          <w:color w:val="000000" w:themeColor="text1"/>
          <w:sz w:val="24"/>
          <w:szCs w:val="24"/>
          <w:lang w:eastAsia="ru-RU"/>
        </w:rPr>
        <w:t xml:space="preserve"> участка, предназначенного для размещения НТО, применяется равным 1;</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(в ред. Постановления администрации города Барнаула от 13.05.2022 N 671)</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М - коэффициент срока размещения НТО.</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Коэффициент срока размещения НТО определяется как отношение количества дней размещения НТО в году к количеству дней в году (М = количество дней размещения НТО в году / количество дней в году);</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(в ред. Постановления администрации города Барнаула от 23.11.2022 N 1802)</w:t>
      </w:r>
    </w:p>
    <w:p w:rsidR="00B87CA4" w:rsidRPr="00B87CA4" w:rsidRDefault="00B87CA4" w:rsidP="00B87CA4">
      <w:pPr>
        <w:pStyle w:val="ConsPlusNormal"/>
        <w:ind w:firstLine="709"/>
        <w:jc w:val="both"/>
        <w:outlineLvl w:val="1"/>
        <w:rPr>
          <w:b w:val="0"/>
          <w:color w:val="000000" w:themeColor="text1"/>
          <w:sz w:val="24"/>
          <w:szCs w:val="24"/>
          <w:lang w:eastAsia="ru-RU"/>
        </w:rPr>
      </w:pPr>
      <w:proofErr w:type="gramStart"/>
      <w:r w:rsidRPr="00B87CA4">
        <w:rPr>
          <w:b w:val="0"/>
          <w:color w:val="000000" w:themeColor="text1"/>
          <w:sz w:val="24"/>
          <w:szCs w:val="24"/>
          <w:lang w:eastAsia="ru-RU"/>
        </w:rPr>
        <w:t>Км</w:t>
      </w:r>
      <w:proofErr w:type="gramEnd"/>
      <w:r w:rsidRPr="00B87CA4">
        <w:rPr>
          <w:b w:val="0"/>
          <w:color w:val="000000" w:themeColor="text1"/>
          <w:sz w:val="24"/>
          <w:szCs w:val="24"/>
          <w:lang w:eastAsia="ru-RU"/>
        </w:rPr>
        <w:t xml:space="preserve"> - коэффициент местоположения, значение которого определяется в соответствии с приложением 4 к постановлению;</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Y - понижающий коэффициент, применяемый в случае заключения договора с предприятием розничной торговли, которому в соответствии с постановлением администрации города присвоен статус "социально ориентированное предприятие потребительского рынка", равный 0,5.</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(п. 7.1 в ред. Постановления администрации города Барнаула от 20.04.2021 N 585)</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7.2. В случае</w:t>
      </w:r>
      <w:proofErr w:type="gramStart"/>
      <w:r w:rsidRPr="00B87CA4">
        <w:rPr>
          <w:b w:val="0"/>
          <w:color w:val="000000" w:themeColor="text1"/>
          <w:sz w:val="24"/>
          <w:szCs w:val="24"/>
          <w:lang w:eastAsia="ru-RU"/>
        </w:rPr>
        <w:t>,</w:t>
      </w:r>
      <w:proofErr w:type="gramEnd"/>
      <w:r w:rsidRPr="00B87CA4">
        <w:rPr>
          <w:b w:val="0"/>
          <w:color w:val="000000" w:themeColor="text1"/>
          <w:sz w:val="24"/>
          <w:szCs w:val="24"/>
          <w:lang w:eastAsia="ru-RU"/>
        </w:rPr>
        <w:t xml:space="preserve"> если отсутствует среднее значение удельных показателей кадастровой стоимости земель городского округа - города Барнаула Алтайского края для данного вида разрешенного использования земельного участка в кадастровом квартале, показатель </w:t>
      </w:r>
      <w:proofErr w:type="spellStart"/>
      <w:r w:rsidRPr="00B87CA4">
        <w:rPr>
          <w:b w:val="0"/>
          <w:color w:val="000000" w:themeColor="text1"/>
          <w:sz w:val="24"/>
          <w:szCs w:val="24"/>
          <w:lang w:eastAsia="ru-RU"/>
        </w:rPr>
        <w:t>Скд</w:t>
      </w:r>
      <w:proofErr w:type="spellEnd"/>
      <w:r w:rsidRPr="00B87CA4">
        <w:rPr>
          <w:b w:val="0"/>
          <w:color w:val="000000" w:themeColor="text1"/>
          <w:sz w:val="24"/>
          <w:szCs w:val="24"/>
          <w:lang w:eastAsia="ru-RU"/>
        </w:rPr>
        <w:t xml:space="preserve"> рассчитывается как среднее значение имеющихся средних значений удельных показателей по данному виду разрешенного использования смежных кадастровых кварталов:</w:t>
      </w:r>
    </w:p>
    <w:p w:rsidR="00B87CA4" w:rsidRPr="00B87CA4" w:rsidRDefault="00B87CA4" w:rsidP="00B87CA4">
      <w:pPr>
        <w:pStyle w:val="ConsPlusNormal"/>
        <w:ind w:firstLine="709"/>
        <w:jc w:val="both"/>
        <w:outlineLvl w:val="1"/>
        <w:rPr>
          <w:b w:val="0"/>
          <w:color w:val="000000" w:themeColor="text1"/>
          <w:sz w:val="24"/>
          <w:szCs w:val="24"/>
          <w:lang w:eastAsia="ru-RU"/>
        </w:rPr>
      </w:pPr>
    </w:p>
    <w:p w:rsidR="00B87CA4" w:rsidRPr="00B87CA4" w:rsidRDefault="00B87CA4" w:rsidP="00B87CA4">
      <w:pPr>
        <w:pStyle w:val="ConsPlusNormal"/>
        <w:ind w:firstLine="709"/>
        <w:jc w:val="both"/>
        <w:outlineLvl w:val="1"/>
        <w:rPr>
          <w:b w:val="0"/>
          <w:color w:val="000000" w:themeColor="text1"/>
          <w:sz w:val="24"/>
          <w:szCs w:val="24"/>
          <w:lang w:eastAsia="ru-RU"/>
        </w:rPr>
      </w:pPr>
      <w:proofErr w:type="spellStart"/>
      <w:r w:rsidRPr="00B87CA4">
        <w:rPr>
          <w:b w:val="0"/>
          <w:color w:val="000000" w:themeColor="text1"/>
          <w:sz w:val="24"/>
          <w:szCs w:val="24"/>
          <w:lang w:eastAsia="ru-RU"/>
        </w:rPr>
        <w:t>Скд</w:t>
      </w:r>
      <w:proofErr w:type="spellEnd"/>
      <w:r w:rsidRPr="00B87CA4">
        <w:rPr>
          <w:b w:val="0"/>
          <w:color w:val="000000" w:themeColor="text1"/>
          <w:sz w:val="24"/>
          <w:szCs w:val="24"/>
          <w:lang w:eastAsia="ru-RU"/>
        </w:rPr>
        <w:t xml:space="preserve"> = (Скд</w:t>
      </w:r>
      <w:proofErr w:type="gramStart"/>
      <w:r w:rsidRPr="00B87CA4">
        <w:rPr>
          <w:b w:val="0"/>
          <w:color w:val="000000" w:themeColor="text1"/>
          <w:sz w:val="24"/>
          <w:szCs w:val="24"/>
          <w:lang w:eastAsia="ru-RU"/>
        </w:rPr>
        <w:t>1</w:t>
      </w:r>
      <w:proofErr w:type="gramEnd"/>
      <w:r w:rsidRPr="00B87CA4">
        <w:rPr>
          <w:b w:val="0"/>
          <w:color w:val="000000" w:themeColor="text1"/>
          <w:sz w:val="24"/>
          <w:szCs w:val="24"/>
          <w:lang w:eastAsia="ru-RU"/>
        </w:rPr>
        <w:t xml:space="preserve"> + Скд2 + ... + </w:t>
      </w:r>
      <w:proofErr w:type="spellStart"/>
      <w:r w:rsidRPr="00B87CA4">
        <w:rPr>
          <w:b w:val="0"/>
          <w:color w:val="000000" w:themeColor="text1"/>
          <w:sz w:val="24"/>
          <w:szCs w:val="24"/>
          <w:lang w:eastAsia="ru-RU"/>
        </w:rPr>
        <w:t>Скд</w:t>
      </w:r>
      <w:proofErr w:type="gramStart"/>
      <w:r w:rsidRPr="00B87CA4">
        <w:rPr>
          <w:b w:val="0"/>
          <w:color w:val="000000" w:themeColor="text1"/>
          <w:sz w:val="24"/>
          <w:szCs w:val="24"/>
          <w:lang w:eastAsia="ru-RU"/>
        </w:rPr>
        <w:t>n</w:t>
      </w:r>
      <w:proofErr w:type="spellEnd"/>
      <w:proofErr w:type="gramEnd"/>
      <w:r w:rsidRPr="00B87CA4">
        <w:rPr>
          <w:b w:val="0"/>
          <w:color w:val="000000" w:themeColor="text1"/>
          <w:sz w:val="24"/>
          <w:szCs w:val="24"/>
          <w:lang w:eastAsia="ru-RU"/>
        </w:rPr>
        <w:t>) / n.</w:t>
      </w:r>
    </w:p>
    <w:p w:rsidR="00B87CA4" w:rsidRPr="00B87CA4" w:rsidRDefault="00B87CA4" w:rsidP="00B87CA4">
      <w:pPr>
        <w:pStyle w:val="ConsPlusNormal"/>
        <w:ind w:firstLine="709"/>
        <w:jc w:val="both"/>
        <w:outlineLvl w:val="1"/>
        <w:rPr>
          <w:b w:val="0"/>
          <w:color w:val="000000" w:themeColor="text1"/>
          <w:sz w:val="24"/>
          <w:szCs w:val="24"/>
          <w:lang w:eastAsia="ru-RU"/>
        </w:rPr>
      </w:pP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Смежные кадастровые кварталы - кварталы, имеющие общие границы.</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В случае</w:t>
      </w:r>
      <w:proofErr w:type="gramStart"/>
      <w:r w:rsidRPr="00B87CA4">
        <w:rPr>
          <w:b w:val="0"/>
          <w:color w:val="000000" w:themeColor="text1"/>
          <w:sz w:val="24"/>
          <w:szCs w:val="24"/>
          <w:lang w:eastAsia="ru-RU"/>
        </w:rPr>
        <w:t>,</w:t>
      </w:r>
      <w:proofErr w:type="gramEnd"/>
      <w:r w:rsidRPr="00B87CA4">
        <w:rPr>
          <w:b w:val="0"/>
          <w:color w:val="000000" w:themeColor="text1"/>
          <w:sz w:val="24"/>
          <w:szCs w:val="24"/>
          <w:lang w:eastAsia="ru-RU"/>
        </w:rPr>
        <w:t xml:space="preserve"> если из всех смежных кварталов только один имеет среднее значение удельного показателя кадастровой стоимости для данного вида разрешенного использования земельного участка в кадастровом квартале, </w:t>
      </w:r>
      <w:proofErr w:type="spellStart"/>
      <w:r w:rsidRPr="00B87CA4">
        <w:rPr>
          <w:b w:val="0"/>
          <w:color w:val="000000" w:themeColor="text1"/>
          <w:sz w:val="24"/>
          <w:szCs w:val="24"/>
          <w:lang w:eastAsia="ru-RU"/>
        </w:rPr>
        <w:t>Скд</w:t>
      </w:r>
      <w:proofErr w:type="spellEnd"/>
      <w:r w:rsidRPr="00B87CA4">
        <w:rPr>
          <w:b w:val="0"/>
          <w:color w:val="000000" w:themeColor="text1"/>
          <w:sz w:val="24"/>
          <w:szCs w:val="24"/>
          <w:lang w:eastAsia="ru-RU"/>
        </w:rPr>
        <w:t xml:space="preserve"> равен этому значению.</w:t>
      </w:r>
    </w:p>
    <w:p w:rsidR="00B87CA4" w:rsidRPr="00B87CA4" w:rsidRDefault="00B87CA4" w:rsidP="00B87CA4">
      <w:pPr>
        <w:pStyle w:val="ConsPlusNormal"/>
        <w:ind w:firstLine="709"/>
        <w:jc w:val="both"/>
        <w:outlineLvl w:val="1"/>
        <w:rPr>
          <w:b w:val="0"/>
          <w:color w:val="000000" w:themeColor="text1"/>
          <w:sz w:val="24"/>
          <w:szCs w:val="24"/>
          <w:lang w:eastAsia="ru-RU"/>
        </w:rPr>
      </w:pPr>
    </w:p>
    <w:p w:rsidR="00B87CA4" w:rsidRPr="00B87CA4" w:rsidRDefault="00B87CA4" w:rsidP="00B87CA4">
      <w:pPr>
        <w:pStyle w:val="ConsPlusNormal"/>
        <w:ind w:firstLine="709"/>
        <w:jc w:val="center"/>
        <w:outlineLvl w:val="1"/>
        <w:rPr>
          <w:color w:val="000000" w:themeColor="text1"/>
          <w:sz w:val="24"/>
          <w:szCs w:val="24"/>
          <w:lang w:eastAsia="ru-RU"/>
        </w:rPr>
      </w:pPr>
      <w:r w:rsidRPr="00B87CA4">
        <w:rPr>
          <w:color w:val="000000" w:themeColor="text1"/>
          <w:sz w:val="24"/>
          <w:szCs w:val="24"/>
          <w:lang w:eastAsia="ru-RU"/>
        </w:rPr>
        <w:t>8. Порядок организации и проведения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8.1. Основными принципами организации и проведения аукциона являются равные условия для всех претендентов, открытость, гласность и состязательность проведения торгов.</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8.2. Извещение о проведен</w:t>
      </w:r>
      <w:proofErr w:type="gramStart"/>
      <w:r w:rsidRPr="00B87CA4">
        <w:rPr>
          <w:b w:val="0"/>
          <w:color w:val="000000" w:themeColor="text1"/>
          <w:sz w:val="24"/>
          <w:szCs w:val="24"/>
          <w:lang w:eastAsia="ru-RU"/>
        </w:rPr>
        <w:t>ии ау</w:t>
      </w:r>
      <w:proofErr w:type="gramEnd"/>
      <w:r w:rsidRPr="00B87CA4">
        <w:rPr>
          <w:b w:val="0"/>
          <w:color w:val="000000" w:themeColor="text1"/>
          <w:sz w:val="24"/>
          <w:szCs w:val="24"/>
          <w:lang w:eastAsia="ru-RU"/>
        </w:rPr>
        <w:t>кциона размещается на официальном Интернет-сайте города Барнаула не менее чем за 30 дней до дня проведения аукциона. Форма извещения установлена приложением 1 к Порядку.</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 xml:space="preserve">8.3. Решение о внесении изменений в извещение о проведении аукциона и (или) аукционную документацию принимается организатором аукциона не </w:t>
      </w:r>
      <w:proofErr w:type="gramStart"/>
      <w:r w:rsidRPr="00B87CA4">
        <w:rPr>
          <w:b w:val="0"/>
          <w:color w:val="000000" w:themeColor="text1"/>
          <w:sz w:val="24"/>
          <w:szCs w:val="24"/>
          <w:lang w:eastAsia="ru-RU"/>
        </w:rPr>
        <w:t>позднее</w:t>
      </w:r>
      <w:proofErr w:type="gramEnd"/>
      <w:r w:rsidRPr="00B87CA4">
        <w:rPr>
          <w:b w:val="0"/>
          <w:color w:val="000000" w:themeColor="text1"/>
          <w:sz w:val="24"/>
          <w:szCs w:val="24"/>
          <w:lang w:eastAsia="ru-RU"/>
        </w:rPr>
        <w:t xml:space="preserve"> чем за пять рабочих дней до даты окончания срока подачи заявок на участие в аукционе. Изменение предмета аукциона не допускается. Решение о внесении изменений в извещение о проведен</w:t>
      </w:r>
      <w:proofErr w:type="gramStart"/>
      <w:r w:rsidRPr="00B87CA4">
        <w:rPr>
          <w:b w:val="0"/>
          <w:color w:val="000000" w:themeColor="text1"/>
          <w:sz w:val="24"/>
          <w:szCs w:val="24"/>
          <w:lang w:eastAsia="ru-RU"/>
        </w:rPr>
        <w:t>ии ау</w:t>
      </w:r>
      <w:proofErr w:type="gramEnd"/>
      <w:r w:rsidRPr="00B87CA4">
        <w:rPr>
          <w:b w:val="0"/>
          <w:color w:val="000000" w:themeColor="text1"/>
          <w:sz w:val="24"/>
          <w:szCs w:val="24"/>
          <w:lang w:eastAsia="ru-RU"/>
        </w:rPr>
        <w:t xml:space="preserve">кциона и (или) аукционную документацию подлежит размещению на официальном Интернет-сайте города Барнаула в течение одного рабочего дня со дня принятия решения о внесении изменений. В течение двух рабочих дней со дня принятия указанного решения организатор аукциона направляет заказными письмами или в форме электронных документов уведомления всем претендентам. При этом срок подачи заявок на участие в аукционе должен </w:t>
      </w:r>
      <w:r w:rsidRPr="00B87CA4">
        <w:rPr>
          <w:b w:val="0"/>
          <w:color w:val="000000" w:themeColor="text1"/>
          <w:sz w:val="24"/>
          <w:szCs w:val="24"/>
          <w:lang w:eastAsia="ru-RU"/>
        </w:rPr>
        <w:lastRenderedPageBreak/>
        <w:t>быть продлен так, чтобы со дня размещения изменений, внесенных в извещение о проведен</w:t>
      </w:r>
      <w:proofErr w:type="gramStart"/>
      <w:r w:rsidRPr="00B87CA4">
        <w:rPr>
          <w:b w:val="0"/>
          <w:color w:val="000000" w:themeColor="text1"/>
          <w:sz w:val="24"/>
          <w:szCs w:val="24"/>
          <w:lang w:eastAsia="ru-RU"/>
        </w:rPr>
        <w:t>ии ау</w:t>
      </w:r>
      <w:proofErr w:type="gramEnd"/>
      <w:r w:rsidRPr="00B87CA4">
        <w:rPr>
          <w:b w:val="0"/>
          <w:color w:val="000000" w:themeColor="text1"/>
          <w:sz w:val="24"/>
          <w:szCs w:val="24"/>
          <w:lang w:eastAsia="ru-RU"/>
        </w:rPr>
        <w:t>кциона и (или) аукционную документацию, на официальном Интернет-сайте города Барнаула до даты окончания подачи заявок на участие в аукционе составлял не менее чем 10 дней.</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 xml:space="preserve">8.4. Решение об отказе в проведении аукциона принимается организатором аукциона не </w:t>
      </w:r>
      <w:proofErr w:type="gramStart"/>
      <w:r w:rsidRPr="00B87CA4">
        <w:rPr>
          <w:b w:val="0"/>
          <w:color w:val="000000" w:themeColor="text1"/>
          <w:sz w:val="24"/>
          <w:szCs w:val="24"/>
          <w:lang w:eastAsia="ru-RU"/>
        </w:rPr>
        <w:t>позднее</w:t>
      </w:r>
      <w:proofErr w:type="gramEnd"/>
      <w:r w:rsidRPr="00B87CA4">
        <w:rPr>
          <w:b w:val="0"/>
          <w:color w:val="000000" w:themeColor="text1"/>
          <w:sz w:val="24"/>
          <w:szCs w:val="24"/>
          <w:lang w:eastAsia="ru-RU"/>
        </w:rPr>
        <w:t xml:space="preserve"> чем за пять рабочих дней до наступления даты его проведения. Извещение об отказе от проведения аукциона размещается </w:t>
      </w:r>
      <w:proofErr w:type="gramStart"/>
      <w:r w:rsidRPr="00B87CA4">
        <w:rPr>
          <w:b w:val="0"/>
          <w:color w:val="000000" w:themeColor="text1"/>
          <w:sz w:val="24"/>
          <w:szCs w:val="24"/>
          <w:lang w:eastAsia="ru-RU"/>
        </w:rPr>
        <w:t>на официальном Интернет-сайте города Барнаула в течение одного рабочего дня со дня принятия решения об отказе от проведения</w:t>
      </w:r>
      <w:proofErr w:type="gramEnd"/>
      <w:r w:rsidRPr="00B87CA4">
        <w:rPr>
          <w:b w:val="0"/>
          <w:color w:val="000000" w:themeColor="text1"/>
          <w:sz w:val="24"/>
          <w:szCs w:val="24"/>
          <w:lang w:eastAsia="ru-RU"/>
        </w:rPr>
        <w:t xml:space="preserve"> аукциона. В течение двух рабочих дней со дня принятия указанного решения организатор аукциона направляет заказными письмами или в форме электронных документов уведомления всем претендентам (участникам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8.5. Аукцион проводится аукционной комиссией отдельно по каждому месту размещения НТО согласно схеме размещения НТО (лоту).</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8.6. Для участия в аукционе претендент предоставляет в установленный в извещении о проведен</w:t>
      </w:r>
      <w:proofErr w:type="gramStart"/>
      <w:r w:rsidRPr="00B87CA4">
        <w:rPr>
          <w:b w:val="0"/>
          <w:color w:val="000000" w:themeColor="text1"/>
          <w:sz w:val="24"/>
          <w:szCs w:val="24"/>
          <w:lang w:eastAsia="ru-RU"/>
        </w:rPr>
        <w:t>ии ау</w:t>
      </w:r>
      <w:proofErr w:type="gramEnd"/>
      <w:r w:rsidRPr="00B87CA4">
        <w:rPr>
          <w:b w:val="0"/>
          <w:color w:val="000000" w:themeColor="text1"/>
          <w:sz w:val="24"/>
          <w:szCs w:val="24"/>
          <w:lang w:eastAsia="ru-RU"/>
        </w:rPr>
        <w:t>кциона срок следующие документы:</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1) заявку на участие в аукционе по форме, установленной приложением 2 к Порядку;</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2) копии документов, удостоверяющих личность претендента (для индивидуальных предпринимателей и физических лиц, применяющих специальный налоговый режим), или копии учредительных документов (для юридических лиц);</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(в ред. Постановления администрации города Барнаула от 23.11.2022 N 1802)</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3) 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4) документ, подтверждающий внесение денежных сре</w:t>
      </w:r>
      <w:proofErr w:type="gramStart"/>
      <w:r w:rsidRPr="00B87CA4">
        <w:rPr>
          <w:b w:val="0"/>
          <w:color w:val="000000" w:themeColor="text1"/>
          <w:sz w:val="24"/>
          <w:szCs w:val="24"/>
          <w:lang w:eastAsia="ru-RU"/>
        </w:rPr>
        <w:t>дств в к</w:t>
      </w:r>
      <w:proofErr w:type="gramEnd"/>
      <w:r w:rsidRPr="00B87CA4">
        <w:rPr>
          <w:b w:val="0"/>
          <w:color w:val="000000" w:themeColor="text1"/>
          <w:sz w:val="24"/>
          <w:szCs w:val="24"/>
          <w:lang w:eastAsia="ru-RU"/>
        </w:rPr>
        <w:t>ачестве обеспечения заявки (задатка).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Задаток вносится юридическим лицом, индивидуальным предпринимателем или физическим лицом, применяющим специальный налоговый режим, подавшим заявку. Внесение задатка за участника, подавшего заявку, третьими лицами не допускается.</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w:t>
      </w:r>
      <w:proofErr w:type="gramStart"/>
      <w:r w:rsidRPr="00B87CA4">
        <w:rPr>
          <w:b w:val="0"/>
          <w:color w:val="000000" w:themeColor="text1"/>
          <w:sz w:val="24"/>
          <w:szCs w:val="24"/>
          <w:lang w:eastAsia="ru-RU"/>
        </w:rPr>
        <w:t>в</w:t>
      </w:r>
      <w:proofErr w:type="gramEnd"/>
      <w:r w:rsidRPr="00B87CA4">
        <w:rPr>
          <w:b w:val="0"/>
          <w:color w:val="000000" w:themeColor="text1"/>
          <w:sz w:val="24"/>
          <w:szCs w:val="24"/>
          <w:lang w:eastAsia="ru-RU"/>
        </w:rPr>
        <w:t xml:space="preserve"> ред. Постановления администрации города Барнаула от 23.11.2022 N 1802)</w:t>
      </w:r>
    </w:p>
    <w:p w:rsidR="00B87CA4" w:rsidRPr="00B87CA4" w:rsidRDefault="00B87CA4" w:rsidP="00B87CA4">
      <w:pPr>
        <w:pStyle w:val="ConsPlusNormal"/>
        <w:ind w:firstLine="709"/>
        <w:jc w:val="both"/>
        <w:outlineLvl w:val="1"/>
        <w:rPr>
          <w:b w:val="0"/>
          <w:color w:val="000000" w:themeColor="text1"/>
          <w:sz w:val="24"/>
          <w:szCs w:val="24"/>
          <w:lang w:eastAsia="ru-RU"/>
        </w:rPr>
      </w:pPr>
      <w:proofErr w:type="gramStart"/>
      <w:r w:rsidRPr="00B87CA4">
        <w:rPr>
          <w:b w:val="0"/>
          <w:color w:val="000000" w:themeColor="text1"/>
          <w:sz w:val="24"/>
          <w:szCs w:val="24"/>
          <w:lang w:eastAsia="ru-RU"/>
        </w:rPr>
        <w:t>Задаток, внесенный юридическим лицом, индивидуальным предпринимателем или физическим лицом, применяющим специальный налоговый режим, отказавшимся или уклонившимся от заключения договора по результатам проведенного аукциона, не возвращается;</w:t>
      </w:r>
      <w:proofErr w:type="gramEnd"/>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(в ред. Постановлений администрации города Барнаула от 20.04.2021 N 585, от 23.11.2022 N 1802)</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5) заявление, подтверждающее принадлежность претендента к категориям малого и среднего предпринимательства в соответствии со статьей 4 Федерального закона от 24.07.2007 N 209-ФЗ "О развитии малого и среднего предпринимательства в Российской Федерации" (для субъектов малого и среднего предпринимательства).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8.7. Заявки на участие в аукционе регистрируются организатором аукциона в день их получения в журнале приема заявок. Дата регистрации заявки является датой ее подачи.</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8.8. Организатор аукциона запрашивает:</w:t>
      </w:r>
    </w:p>
    <w:p w:rsidR="00B87CA4" w:rsidRPr="00B87CA4" w:rsidRDefault="00B87CA4" w:rsidP="00B87CA4">
      <w:pPr>
        <w:pStyle w:val="ConsPlusNormal"/>
        <w:ind w:firstLine="709"/>
        <w:jc w:val="both"/>
        <w:outlineLvl w:val="1"/>
        <w:rPr>
          <w:b w:val="0"/>
          <w:color w:val="000000" w:themeColor="text1"/>
          <w:sz w:val="24"/>
          <w:szCs w:val="24"/>
          <w:lang w:eastAsia="ru-RU"/>
        </w:rPr>
      </w:pPr>
      <w:proofErr w:type="gramStart"/>
      <w:r w:rsidRPr="00B87CA4">
        <w:rPr>
          <w:b w:val="0"/>
          <w:color w:val="000000" w:themeColor="text1"/>
          <w:sz w:val="24"/>
          <w:szCs w:val="24"/>
          <w:lang w:eastAsia="ru-RU"/>
        </w:rPr>
        <w:t>в течение трех рабочих дней со дня регистрации заявки в налоговых органах выписку из Единого государственного реестра юридических лиц (индивидуальных предпринимателей), справки об исполнении обязанности по уплате налогов, сборов, страховых взносов, пеней, штрафов, процентов на день подачи претендентом заявки, сведения о включении претендента в Реестр субъектов малого и среднего предпринимательства (последнее в случае подачи заявки субъектом малого и среднего предпринимательства</w:t>
      </w:r>
      <w:proofErr w:type="gramEnd"/>
      <w:r w:rsidRPr="00B87CA4">
        <w:rPr>
          <w:b w:val="0"/>
          <w:color w:val="000000" w:themeColor="text1"/>
          <w:sz w:val="24"/>
          <w:szCs w:val="24"/>
          <w:lang w:eastAsia="ru-RU"/>
        </w:rPr>
        <w:t>);</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(в ред. Постановления администрации города Барнаула от 29.10.2021 N 1645)</w:t>
      </w:r>
    </w:p>
    <w:p w:rsidR="00B87CA4" w:rsidRPr="00B87CA4" w:rsidRDefault="00B87CA4" w:rsidP="00B87CA4">
      <w:pPr>
        <w:pStyle w:val="ConsPlusNormal"/>
        <w:ind w:firstLine="709"/>
        <w:jc w:val="both"/>
        <w:outlineLvl w:val="1"/>
        <w:rPr>
          <w:b w:val="0"/>
          <w:color w:val="000000" w:themeColor="text1"/>
          <w:sz w:val="24"/>
          <w:szCs w:val="24"/>
          <w:lang w:eastAsia="ru-RU"/>
        </w:rPr>
      </w:pPr>
      <w:proofErr w:type="gramStart"/>
      <w:r w:rsidRPr="00B87CA4">
        <w:rPr>
          <w:b w:val="0"/>
          <w:color w:val="000000" w:themeColor="text1"/>
          <w:sz w:val="24"/>
          <w:szCs w:val="24"/>
          <w:lang w:eastAsia="ru-RU"/>
        </w:rPr>
        <w:t>в течение двух рабочих дней со дня окончания приема заявок в комитете по развитию предпринимательства, потребительскому рынку и вопросам труда администрации города Барнаула сведения об отказах или уклонении претендента от заключения договоров по результатам ранее проведенных администрациями районов города аукционов в течение двух лет, предшествующих дате подачи заявки на участие в аукционе.</w:t>
      </w:r>
      <w:proofErr w:type="gramEnd"/>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(п. 8.8 в ред. Постановления администрации города Барнаула от 20.04.2021 N 585)</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lastRenderedPageBreak/>
        <w:t>8.9. Претендент вправе подать только одну заявку в отношении одного места размещения НТО (лота).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 xml:space="preserve">8.10. 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w:t>
      </w:r>
      <w:proofErr w:type="gramStart"/>
      <w:r w:rsidRPr="00B87CA4">
        <w:rPr>
          <w:b w:val="0"/>
          <w:color w:val="000000" w:themeColor="text1"/>
          <w:sz w:val="24"/>
          <w:szCs w:val="24"/>
          <w:lang w:eastAsia="ru-RU"/>
        </w:rPr>
        <w:t>позднее</w:t>
      </w:r>
      <w:proofErr w:type="gramEnd"/>
      <w:r w:rsidRPr="00B87CA4">
        <w:rPr>
          <w:b w:val="0"/>
          <w:color w:val="000000" w:themeColor="text1"/>
          <w:sz w:val="24"/>
          <w:szCs w:val="24"/>
          <w:lang w:eastAsia="ru-RU"/>
        </w:rPr>
        <w:t xml:space="preserve"> чем за три рабочих дня до дня окончания срока подачи заявок.</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Уведомление об отзыве заявки регистрируется организатором аукциона в журнале приема заявок в день его получения.</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Организатор аукциона обязан возвратить претенденту заявку с приложенными к ней документами, а также внесенный претендентом задаток в течение пяти рабочих дней со дня получения уведомления об отзыве заявки.</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8.11. Заявки рассматриваются на заседан</w:t>
      </w:r>
      <w:proofErr w:type="gramStart"/>
      <w:r w:rsidRPr="00B87CA4">
        <w:rPr>
          <w:b w:val="0"/>
          <w:color w:val="000000" w:themeColor="text1"/>
          <w:sz w:val="24"/>
          <w:szCs w:val="24"/>
          <w:lang w:eastAsia="ru-RU"/>
        </w:rPr>
        <w:t>ии ау</w:t>
      </w:r>
      <w:proofErr w:type="gramEnd"/>
      <w:r w:rsidRPr="00B87CA4">
        <w:rPr>
          <w:b w:val="0"/>
          <w:color w:val="000000" w:themeColor="text1"/>
          <w:sz w:val="24"/>
          <w:szCs w:val="24"/>
          <w:lang w:eastAsia="ru-RU"/>
        </w:rPr>
        <w:t>кционной комиссии в месте, в день и час, указанные в извещении о проведении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8.12. По результатам рассмотрения заявок аукционная комиссия принимает решения:</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 xml:space="preserve">о признании претендента участником аукциона или участником </w:t>
      </w:r>
      <w:proofErr w:type="gramStart"/>
      <w:r w:rsidRPr="00B87CA4">
        <w:rPr>
          <w:b w:val="0"/>
          <w:color w:val="000000" w:themeColor="text1"/>
          <w:sz w:val="24"/>
          <w:szCs w:val="24"/>
          <w:lang w:eastAsia="ru-RU"/>
        </w:rPr>
        <w:t>аукциона</w:t>
      </w:r>
      <w:proofErr w:type="gramEnd"/>
      <w:r w:rsidRPr="00B87CA4">
        <w:rPr>
          <w:b w:val="0"/>
          <w:color w:val="000000" w:themeColor="text1"/>
          <w:sz w:val="24"/>
          <w:szCs w:val="24"/>
          <w:lang w:eastAsia="ru-RU"/>
        </w:rPr>
        <w:t xml:space="preserve"> подавшим единственную заявку (единственный участник);</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об отказе в допуске претендента к участию в аукционе;</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 xml:space="preserve">о признании аукциона </w:t>
      </w:r>
      <w:proofErr w:type="gramStart"/>
      <w:r w:rsidRPr="00B87CA4">
        <w:rPr>
          <w:b w:val="0"/>
          <w:color w:val="000000" w:themeColor="text1"/>
          <w:sz w:val="24"/>
          <w:szCs w:val="24"/>
          <w:lang w:eastAsia="ru-RU"/>
        </w:rPr>
        <w:t>несостоявшимся</w:t>
      </w:r>
      <w:proofErr w:type="gramEnd"/>
      <w:r w:rsidRPr="00B87CA4">
        <w:rPr>
          <w:b w:val="0"/>
          <w:color w:val="000000" w:themeColor="text1"/>
          <w:sz w:val="24"/>
          <w:szCs w:val="24"/>
          <w:lang w:eastAsia="ru-RU"/>
        </w:rPr>
        <w:t>.</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8.13. Претендент не допускается к участию в аукционе по следующим основаниям:</w:t>
      </w:r>
    </w:p>
    <w:p w:rsidR="00B87CA4" w:rsidRPr="00B87CA4" w:rsidRDefault="00B87CA4" w:rsidP="00B87CA4">
      <w:pPr>
        <w:pStyle w:val="ConsPlusNormal"/>
        <w:ind w:firstLine="709"/>
        <w:jc w:val="both"/>
        <w:outlineLvl w:val="1"/>
        <w:rPr>
          <w:b w:val="0"/>
          <w:color w:val="000000" w:themeColor="text1"/>
          <w:sz w:val="24"/>
          <w:szCs w:val="24"/>
          <w:lang w:eastAsia="ru-RU"/>
        </w:rPr>
      </w:pPr>
      <w:proofErr w:type="spellStart"/>
      <w:r w:rsidRPr="00B87CA4">
        <w:rPr>
          <w:b w:val="0"/>
          <w:color w:val="000000" w:themeColor="text1"/>
          <w:sz w:val="24"/>
          <w:szCs w:val="24"/>
          <w:lang w:eastAsia="ru-RU"/>
        </w:rPr>
        <w:t>непредоставление</w:t>
      </w:r>
      <w:proofErr w:type="spellEnd"/>
      <w:r w:rsidRPr="00B87CA4">
        <w:rPr>
          <w:b w:val="0"/>
          <w:color w:val="000000" w:themeColor="text1"/>
          <w:sz w:val="24"/>
          <w:szCs w:val="24"/>
          <w:lang w:eastAsia="ru-RU"/>
        </w:rPr>
        <w:t xml:space="preserve"> или предоставление не в полном объеме документов, указанных в пункте 8.6 Порядка, либо наличие в представленных документах недостоверных сведений о претенденте;</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несоответствие претендента требованиям, установленным пунктом 1.3 и разделом 6 Порядка;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подача заявки неуполномоченным лицом;</w:t>
      </w:r>
    </w:p>
    <w:p w:rsidR="00B87CA4" w:rsidRPr="00B87CA4" w:rsidRDefault="00B87CA4" w:rsidP="00B87CA4">
      <w:pPr>
        <w:pStyle w:val="ConsPlusNormal"/>
        <w:ind w:firstLine="709"/>
        <w:jc w:val="both"/>
        <w:outlineLvl w:val="1"/>
        <w:rPr>
          <w:b w:val="0"/>
          <w:color w:val="000000" w:themeColor="text1"/>
          <w:sz w:val="24"/>
          <w:szCs w:val="24"/>
          <w:lang w:eastAsia="ru-RU"/>
        </w:rPr>
      </w:pPr>
      <w:proofErr w:type="spellStart"/>
      <w:r w:rsidRPr="00B87CA4">
        <w:rPr>
          <w:b w:val="0"/>
          <w:color w:val="000000" w:themeColor="text1"/>
          <w:sz w:val="24"/>
          <w:szCs w:val="24"/>
          <w:lang w:eastAsia="ru-RU"/>
        </w:rPr>
        <w:t>неподтверждение</w:t>
      </w:r>
      <w:proofErr w:type="spellEnd"/>
      <w:r w:rsidRPr="00B87CA4">
        <w:rPr>
          <w:b w:val="0"/>
          <w:color w:val="000000" w:themeColor="text1"/>
          <w:sz w:val="24"/>
          <w:szCs w:val="24"/>
          <w:lang w:eastAsia="ru-RU"/>
        </w:rPr>
        <w:t xml:space="preserve"> поступления денежных сре</w:t>
      </w:r>
      <w:proofErr w:type="gramStart"/>
      <w:r w:rsidRPr="00B87CA4">
        <w:rPr>
          <w:b w:val="0"/>
          <w:color w:val="000000" w:themeColor="text1"/>
          <w:sz w:val="24"/>
          <w:szCs w:val="24"/>
          <w:lang w:eastAsia="ru-RU"/>
        </w:rPr>
        <w:t>дств в к</w:t>
      </w:r>
      <w:proofErr w:type="gramEnd"/>
      <w:r w:rsidRPr="00B87CA4">
        <w:rPr>
          <w:b w:val="0"/>
          <w:color w:val="000000" w:themeColor="text1"/>
          <w:sz w:val="24"/>
          <w:szCs w:val="24"/>
          <w:lang w:eastAsia="ru-RU"/>
        </w:rPr>
        <w:t>ачестве обеспечения заявки (задатка) на счет организатора аукциона в срок, указанный в извещении о проведении аукциона, либо поступление денежных средств в качестве обеспечения заявки (задатка) на счет организатора аукциона от лица, не являющегося представителем претендента;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(в ред. Постановления администрации города Барнаула от 20.04.2021 N 585)</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несоответствие заявки форме, установленной приложением 2 к Порядку.</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 xml:space="preserve">8.14. Решение аукционной комиссии оформляется протоколом в день заседания. </w:t>
      </w:r>
      <w:proofErr w:type="gramStart"/>
      <w:r w:rsidRPr="00B87CA4">
        <w:rPr>
          <w:b w:val="0"/>
          <w:color w:val="000000" w:themeColor="text1"/>
          <w:sz w:val="24"/>
          <w:szCs w:val="24"/>
          <w:lang w:eastAsia="ru-RU"/>
        </w:rPr>
        <w:t>Протокол должен содержать сведения о датах подачи заявок, внесенных задатках, перечень отозванных заявок, претендентах, допущенных к участию в аукционе и признанных участниками аукциона, а также сведения о претендентах, не допущенных к участию в аукционе, с указанием оснований отказа в допуске к участию в нем. Уведомление о принятом решении аукционной комиссии выдается претенденту или его полномочному представителю под расписку или высылается</w:t>
      </w:r>
      <w:proofErr w:type="gramEnd"/>
      <w:r w:rsidRPr="00B87CA4">
        <w:rPr>
          <w:b w:val="0"/>
          <w:color w:val="000000" w:themeColor="text1"/>
          <w:sz w:val="24"/>
          <w:szCs w:val="24"/>
          <w:lang w:eastAsia="ru-RU"/>
        </w:rPr>
        <w:t xml:space="preserve"> ему по электронной почте не позднее рабочего дня следующего за днем оформления решения.</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8.15. Порядок проведения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 xml:space="preserve">8.15.1. Аукцион проводится в месте, в день и час, </w:t>
      </w:r>
      <w:proofErr w:type="gramStart"/>
      <w:r w:rsidRPr="00B87CA4">
        <w:rPr>
          <w:b w:val="0"/>
          <w:color w:val="000000" w:themeColor="text1"/>
          <w:sz w:val="24"/>
          <w:szCs w:val="24"/>
          <w:lang w:eastAsia="ru-RU"/>
        </w:rPr>
        <w:t>указанные</w:t>
      </w:r>
      <w:proofErr w:type="gramEnd"/>
      <w:r w:rsidRPr="00B87CA4">
        <w:rPr>
          <w:b w:val="0"/>
          <w:color w:val="000000" w:themeColor="text1"/>
          <w:sz w:val="24"/>
          <w:szCs w:val="24"/>
          <w:lang w:eastAsia="ru-RU"/>
        </w:rPr>
        <w:t xml:space="preserve"> в извещении о проведении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8.15.2. Аукцион ведет аукционист, определенный аукционной комиссией из своего состава, путем открытого голосования простым большинством голосов от присутствующих членов аукционной комиссии.</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8.15.3. При проведен</w:t>
      </w:r>
      <w:proofErr w:type="gramStart"/>
      <w:r w:rsidRPr="00B87CA4">
        <w:rPr>
          <w:b w:val="0"/>
          <w:color w:val="000000" w:themeColor="text1"/>
          <w:sz w:val="24"/>
          <w:szCs w:val="24"/>
          <w:lang w:eastAsia="ru-RU"/>
        </w:rPr>
        <w:t>ии ау</w:t>
      </w:r>
      <w:proofErr w:type="gramEnd"/>
      <w:r w:rsidRPr="00B87CA4">
        <w:rPr>
          <w:b w:val="0"/>
          <w:color w:val="000000" w:themeColor="text1"/>
          <w:sz w:val="24"/>
          <w:szCs w:val="24"/>
          <w:lang w:eastAsia="ru-RU"/>
        </w:rPr>
        <w:t>кциона аукционист имеет право:</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призвать к порядку участников аукциона, в случаях, если они своим поведением препятствуют проведению аукциона, нарушают порядок в помещении проведения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делать замечания, предупреждать участников аукциона и их представителей о ненадлежащем поведении;</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задавать вопросы, конкретизировать, переспрашивать, уточнять у участников аукциона сведения относительно характера производимых ими действий.</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lastRenderedPageBreak/>
        <w:t>8.15.4. Аукцион проводится путем повышения начальной (минимальной) цены права заключения договора на "шаг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8.15.5. Победителем аукциона признается участник аукциона, предложивший наиболее высокую цену права заключения договора.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8.16. Оформление результатов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8.16.1. Результаты аукциона оформляются протоколом. Протокол подписывается всеми присутствующими членами аукционной комиссии и победителем аукциона в день его проведения.</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В протоколе указываются:</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а) место, дата и время проведения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б) наименования (фамилия, имя, отчество (последнее - при наличии) участников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в) предмет аукциона с указанием адресного ориентира размещения НТО, тип (вид) НТО с указанием реализуемой группы товаров;</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г) начальная (минимальная) цена права заключения договора;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д) "шаг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proofErr w:type="gramStart"/>
      <w:r w:rsidRPr="00B87CA4">
        <w:rPr>
          <w:b w:val="0"/>
          <w:color w:val="000000" w:themeColor="text1"/>
          <w:sz w:val="24"/>
          <w:szCs w:val="24"/>
          <w:lang w:eastAsia="ru-RU"/>
        </w:rPr>
        <w:t>е) наименование (фамилия, имя, отчество (последнее - при наличии) победителя (ОГРН, ИНН), а также участника аукциона, сделавшего предпоследнее предложение;</w:t>
      </w:r>
      <w:proofErr w:type="gramEnd"/>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ж) цена договора.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8.16.2. Организатор аукциона в день проведения аукциона передает лично победителю аукциона или его представителю под расписку один экземпляр протокола о результатах аукциона и проект договора.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8.16.3. Протокол о результатах аукциона размещается на официальном Интернет-сайте города Барнаула не позднее одного рабочего дня следующего за днем проведения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8.16.4. Протокол о результатах аукциона является основанием для заключения с победителем аукциона договора.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8.16.5. Организатор аукциона обязан в течение пяти рабочих дней со дня подписания протокола о результатах аукциона вернуть задатки участникам аукциона, которые не победили в нем.</w:t>
      </w:r>
    </w:p>
    <w:p w:rsidR="00B87CA4" w:rsidRPr="00B87CA4" w:rsidRDefault="00B87CA4" w:rsidP="00B87CA4">
      <w:pPr>
        <w:pStyle w:val="ConsPlusNormal"/>
        <w:ind w:firstLine="709"/>
        <w:jc w:val="both"/>
        <w:outlineLvl w:val="1"/>
        <w:rPr>
          <w:b w:val="0"/>
          <w:color w:val="000000" w:themeColor="text1"/>
          <w:sz w:val="24"/>
          <w:szCs w:val="24"/>
          <w:lang w:eastAsia="ru-RU"/>
        </w:rPr>
      </w:pPr>
    </w:p>
    <w:p w:rsidR="00B87CA4" w:rsidRPr="00B87CA4" w:rsidRDefault="00B87CA4" w:rsidP="00B87CA4">
      <w:pPr>
        <w:pStyle w:val="ConsPlusNormal"/>
        <w:ind w:firstLine="709"/>
        <w:jc w:val="center"/>
        <w:outlineLvl w:val="1"/>
        <w:rPr>
          <w:color w:val="000000" w:themeColor="text1"/>
          <w:sz w:val="24"/>
          <w:szCs w:val="24"/>
          <w:lang w:eastAsia="ru-RU"/>
        </w:rPr>
      </w:pPr>
      <w:r w:rsidRPr="00B87CA4">
        <w:rPr>
          <w:color w:val="000000" w:themeColor="text1"/>
          <w:sz w:val="24"/>
          <w:szCs w:val="24"/>
          <w:lang w:eastAsia="ru-RU"/>
        </w:rPr>
        <w:t>9. Порядок заключения договора по результатам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9.1. Договор подлежит заключению в срок не позднее пяти рабочих дней со дня проведения аукциона. Победитель аукциона подписывает договор и передает его организатору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9.2.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пунктом 8.6 Порядка.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9.3. Договор заключается на срок, не превышающий срок действия схемы размещения НТО, если иное не установлено федеральным и региональным законодательством, предусматривающим особенности разрешительных режимов в сфере торговли в 2022 году.</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w:t>
      </w:r>
      <w:proofErr w:type="gramStart"/>
      <w:r w:rsidRPr="00B87CA4">
        <w:rPr>
          <w:b w:val="0"/>
          <w:color w:val="000000" w:themeColor="text1"/>
          <w:sz w:val="24"/>
          <w:szCs w:val="24"/>
          <w:lang w:eastAsia="ru-RU"/>
        </w:rPr>
        <w:t>в</w:t>
      </w:r>
      <w:proofErr w:type="gramEnd"/>
      <w:r w:rsidRPr="00B87CA4">
        <w:rPr>
          <w:b w:val="0"/>
          <w:color w:val="000000" w:themeColor="text1"/>
          <w:sz w:val="24"/>
          <w:szCs w:val="24"/>
          <w:lang w:eastAsia="ru-RU"/>
        </w:rPr>
        <w:t xml:space="preserve"> ред. Постановления администрации города Барнаула от 23.11.2022 N 1802)</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9.4. Размер платы по договору в месяц или за весь период в случае размещения передвижного средства развозной торговли определяется в размере цены договора.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w:t>
      </w:r>
      <w:proofErr w:type="gramStart"/>
      <w:r w:rsidRPr="00B87CA4">
        <w:rPr>
          <w:b w:val="0"/>
          <w:color w:val="000000" w:themeColor="text1"/>
          <w:sz w:val="24"/>
          <w:szCs w:val="24"/>
          <w:lang w:eastAsia="ru-RU"/>
        </w:rPr>
        <w:t>п</w:t>
      </w:r>
      <w:proofErr w:type="gramEnd"/>
      <w:r w:rsidRPr="00B87CA4">
        <w:rPr>
          <w:b w:val="0"/>
          <w:color w:val="000000" w:themeColor="text1"/>
          <w:sz w:val="24"/>
          <w:szCs w:val="24"/>
          <w:lang w:eastAsia="ru-RU"/>
        </w:rPr>
        <w:t>. 9.4 в ред. Постановления администрации города Барнаула от 20.04.2021 N 585)</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 xml:space="preserve">9.5. Оплата по договору осуществляется авансовыми платежами ежеквартально, до пятого числа первого месяца квартала. Если договор заключен не с начала квартала, оплата рассчитывается </w:t>
      </w:r>
      <w:proofErr w:type="gramStart"/>
      <w:r w:rsidRPr="00B87CA4">
        <w:rPr>
          <w:b w:val="0"/>
          <w:color w:val="000000" w:themeColor="text1"/>
          <w:sz w:val="24"/>
          <w:szCs w:val="24"/>
          <w:lang w:eastAsia="ru-RU"/>
        </w:rPr>
        <w:t>с даты заключения</w:t>
      </w:r>
      <w:proofErr w:type="gramEnd"/>
      <w:r w:rsidRPr="00B87CA4">
        <w:rPr>
          <w:b w:val="0"/>
          <w:color w:val="000000" w:themeColor="text1"/>
          <w:sz w:val="24"/>
          <w:szCs w:val="24"/>
          <w:lang w:eastAsia="ru-RU"/>
        </w:rPr>
        <w:t xml:space="preserve"> договора пропорционально количеству дней квартала, в котором заключен договор.</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w:t>
      </w:r>
      <w:proofErr w:type="gramStart"/>
      <w:r w:rsidRPr="00B87CA4">
        <w:rPr>
          <w:b w:val="0"/>
          <w:color w:val="000000" w:themeColor="text1"/>
          <w:sz w:val="24"/>
          <w:szCs w:val="24"/>
          <w:lang w:eastAsia="ru-RU"/>
        </w:rPr>
        <w:t>в</w:t>
      </w:r>
      <w:proofErr w:type="gramEnd"/>
      <w:r w:rsidRPr="00B87CA4">
        <w:rPr>
          <w:b w:val="0"/>
          <w:color w:val="000000" w:themeColor="text1"/>
          <w:sz w:val="24"/>
          <w:szCs w:val="24"/>
          <w:lang w:eastAsia="ru-RU"/>
        </w:rPr>
        <w:t xml:space="preserve"> ред. Постановления администрации города Барнаула от 29.10.2021 N 1645)</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 xml:space="preserve">В случае заключения договора на срок менее семи месяцев или размещения передвижного средства развозной торговли оплата по договору производится единовременным </w:t>
      </w:r>
      <w:r w:rsidRPr="00B87CA4">
        <w:rPr>
          <w:b w:val="0"/>
          <w:color w:val="000000" w:themeColor="text1"/>
          <w:sz w:val="24"/>
          <w:szCs w:val="24"/>
          <w:lang w:eastAsia="ru-RU"/>
        </w:rPr>
        <w:lastRenderedPageBreak/>
        <w:t xml:space="preserve">платежом за весь срок размещения НТО в течение пяти рабочих дней </w:t>
      </w:r>
      <w:proofErr w:type="gramStart"/>
      <w:r w:rsidRPr="00B87CA4">
        <w:rPr>
          <w:b w:val="0"/>
          <w:color w:val="000000" w:themeColor="text1"/>
          <w:sz w:val="24"/>
          <w:szCs w:val="24"/>
          <w:lang w:eastAsia="ru-RU"/>
        </w:rPr>
        <w:t>с даты подписания</w:t>
      </w:r>
      <w:proofErr w:type="gramEnd"/>
      <w:r w:rsidRPr="00B87CA4">
        <w:rPr>
          <w:b w:val="0"/>
          <w:color w:val="000000" w:themeColor="text1"/>
          <w:sz w:val="24"/>
          <w:szCs w:val="24"/>
          <w:lang w:eastAsia="ru-RU"/>
        </w:rPr>
        <w:t xml:space="preserve"> договора.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(в ред. Постановления администрации города Барнаула от 20.04.2021 N 585)</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С 01.01.2020 при расчете начальной (минимальной) цены права на заключение договора на размещение нестационарного торгового объекта на территории города применяется коэффициент инфляции в размере 1,174 (Постановление администрации города Барнаула от 20.02.2020 N 289).</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В случае заключения договора на срок более одного года плата по договору ежегодно индексируется на коэффициент инфляции, ежегодно устанавливаемый постановлением администрации города.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9.6. Сумма задатка, внесенного победителем аукциона, засчитывается в счет платы по договору.</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 xml:space="preserve">9.7. </w:t>
      </w:r>
      <w:proofErr w:type="gramStart"/>
      <w:r w:rsidRPr="00B87CA4">
        <w:rPr>
          <w:b w:val="0"/>
          <w:color w:val="000000" w:themeColor="text1"/>
          <w:sz w:val="24"/>
          <w:szCs w:val="24"/>
          <w:lang w:eastAsia="ru-RU"/>
        </w:rPr>
        <w:t>В случае отказа или уклонения победителя аукциона от заключения договора аукционная комиссия принимает решение о признании победителя аукциона отказавшимся или уклонившимся от заключения договора и размещает информацию об отказе или уклонении победителя аукциона от заключения договора на официальном Интернет-сайте города Барнаула в течение одного рабочего дня со дня окончания срока заключения договора с победителем аукциона.</w:t>
      </w:r>
      <w:proofErr w:type="gramEnd"/>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w:t>
      </w:r>
      <w:proofErr w:type="gramStart"/>
      <w:r w:rsidRPr="00B87CA4">
        <w:rPr>
          <w:b w:val="0"/>
          <w:color w:val="000000" w:themeColor="text1"/>
          <w:sz w:val="24"/>
          <w:szCs w:val="24"/>
          <w:lang w:eastAsia="ru-RU"/>
        </w:rPr>
        <w:t>в</w:t>
      </w:r>
      <w:proofErr w:type="gramEnd"/>
      <w:r w:rsidRPr="00B87CA4">
        <w:rPr>
          <w:b w:val="0"/>
          <w:color w:val="000000" w:themeColor="text1"/>
          <w:sz w:val="24"/>
          <w:szCs w:val="24"/>
          <w:lang w:eastAsia="ru-RU"/>
        </w:rPr>
        <w:t xml:space="preserve"> ред. Постановления администрации города Барнаула от 20.04.2021 N 585)</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Договор подлежит заключению с участником аукциона, сделавшим предпоследнее предложение, в срок не позднее пяти рабочих дней со дня размещения на официальном Интернет-сайте города Барнаула информации об отказе или уклонении победителя аукциона от заключения договора, по цене, предложенной таким участником.</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(в ред. Постановления администрации города Барнаула от 29.10.2021 N 1645)</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При этом заключение договора с участником аукциона, сделавшим предпоследнее предложение, является обязательным для организатора аукциона и указанного участника. В случае уклонения или отказа участника аукциона, сделавшего предпоследнее предложение, от заключения договора аукцион признается несостоявшимся в порядке, определенном разделом 10 Порядка.</w:t>
      </w:r>
    </w:p>
    <w:p w:rsidR="00B87CA4" w:rsidRPr="00B87CA4" w:rsidRDefault="00B87CA4" w:rsidP="00B87CA4">
      <w:pPr>
        <w:pStyle w:val="ConsPlusNormal"/>
        <w:ind w:firstLine="709"/>
        <w:jc w:val="both"/>
        <w:outlineLvl w:val="1"/>
        <w:rPr>
          <w:b w:val="0"/>
          <w:color w:val="000000" w:themeColor="text1"/>
          <w:sz w:val="24"/>
          <w:szCs w:val="24"/>
          <w:lang w:eastAsia="ru-RU"/>
        </w:rPr>
      </w:pPr>
    </w:p>
    <w:p w:rsidR="00B87CA4" w:rsidRPr="00B87CA4" w:rsidRDefault="00B87CA4" w:rsidP="00B87CA4">
      <w:pPr>
        <w:pStyle w:val="ConsPlusNormal"/>
        <w:ind w:firstLine="709"/>
        <w:jc w:val="center"/>
        <w:outlineLvl w:val="1"/>
        <w:rPr>
          <w:color w:val="000000" w:themeColor="text1"/>
          <w:sz w:val="24"/>
          <w:szCs w:val="24"/>
          <w:lang w:eastAsia="ru-RU"/>
        </w:rPr>
      </w:pPr>
      <w:r w:rsidRPr="00B87CA4">
        <w:rPr>
          <w:color w:val="000000" w:themeColor="text1"/>
          <w:sz w:val="24"/>
          <w:szCs w:val="24"/>
          <w:lang w:eastAsia="ru-RU"/>
        </w:rPr>
        <w:t xml:space="preserve">10. Признание аукциона </w:t>
      </w:r>
      <w:proofErr w:type="gramStart"/>
      <w:r w:rsidRPr="00B87CA4">
        <w:rPr>
          <w:color w:val="000000" w:themeColor="text1"/>
          <w:sz w:val="24"/>
          <w:szCs w:val="24"/>
          <w:lang w:eastAsia="ru-RU"/>
        </w:rPr>
        <w:t>несостоявшимся</w:t>
      </w:r>
      <w:proofErr w:type="gramEnd"/>
    </w:p>
    <w:p w:rsidR="00B87CA4" w:rsidRPr="00B87CA4" w:rsidRDefault="00B87CA4" w:rsidP="00B87CA4">
      <w:pPr>
        <w:pStyle w:val="ConsPlusNormal"/>
        <w:ind w:firstLine="709"/>
        <w:jc w:val="both"/>
        <w:outlineLvl w:val="1"/>
        <w:rPr>
          <w:b w:val="0"/>
          <w:color w:val="000000" w:themeColor="text1"/>
          <w:sz w:val="24"/>
          <w:szCs w:val="24"/>
          <w:lang w:eastAsia="ru-RU"/>
        </w:rPr>
      </w:pP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10.1. Аукцион признается несостоявшимся в случае:</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1) если на участие в аукционе не подана ни одна заявка;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2) если по результатам рассмотрения поданных заявок принято решение о допуске только одного претендента или принято решение об отказе в допуске к участию в аукционе всех претендентов;</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w:t>
      </w:r>
      <w:proofErr w:type="spellStart"/>
      <w:r w:rsidRPr="00B87CA4">
        <w:rPr>
          <w:b w:val="0"/>
          <w:color w:val="000000" w:themeColor="text1"/>
          <w:sz w:val="24"/>
          <w:szCs w:val="24"/>
          <w:lang w:eastAsia="ru-RU"/>
        </w:rPr>
        <w:t>пп</w:t>
      </w:r>
      <w:proofErr w:type="spellEnd"/>
      <w:r w:rsidRPr="00B87CA4">
        <w:rPr>
          <w:b w:val="0"/>
          <w:color w:val="000000" w:themeColor="text1"/>
          <w:sz w:val="24"/>
          <w:szCs w:val="24"/>
          <w:lang w:eastAsia="ru-RU"/>
        </w:rPr>
        <w:t>. 2 в ред. Постановления администрации города Барнаула от 20.04.2021 N 585)</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3) если на участие в аукционе подана только одна заявка;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4) если при проведен</w:t>
      </w:r>
      <w:proofErr w:type="gramStart"/>
      <w:r w:rsidRPr="00B87CA4">
        <w:rPr>
          <w:b w:val="0"/>
          <w:color w:val="000000" w:themeColor="text1"/>
          <w:sz w:val="24"/>
          <w:szCs w:val="24"/>
          <w:lang w:eastAsia="ru-RU"/>
        </w:rPr>
        <w:t>ии ау</w:t>
      </w:r>
      <w:proofErr w:type="gramEnd"/>
      <w:r w:rsidRPr="00B87CA4">
        <w:rPr>
          <w:b w:val="0"/>
          <w:color w:val="000000" w:themeColor="text1"/>
          <w:sz w:val="24"/>
          <w:szCs w:val="24"/>
          <w:lang w:eastAsia="ru-RU"/>
        </w:rPr>
        <w:t>кциона не присутствовал ни один участник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5) если не поступило ни одного предложения от участников аукциона о цене предмета аукциона;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6) отказ или уклонение победителя аукциона и участника аукциона, сделавшего предпоследнее предложение, от заключения договора;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w:t>
      </w:r>
      <w:proofErr w:type="spellStart"/>
      <w:r w:rsidRPr="00B87CA4">
        <w:rPr>
          <w:b w:val="0"/>
          <w:color w:val="000000" w:themeColor="text1"/>
          <w:sz w:val="24"/>
          <w:szCs w:val="24"/>
          <w:lang w:eastAsia="ru-RU"/>
        </w:rPr>
        <w:t>пп</w:t>
      </w:r>
      <w:proofErr w:type="spellEnd"/>
      <w:r w:rsidRPr="00B87CA4">
        <w:rPr>
          <w:b w:val="0"/>
          <w:color w:val="000000" w:themeColor="text1"/>
          <w:sz w:val="24"/>
          <w:szCs w:val="24"/>
          <w:lang w:eastAsia="ru-RU"/>
        </w:rPr>
        <w:t>. 6 в ред. Постановления администрации города Барнаула от 20.04.2021 N 585)</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7) отказа организатора аукциона от заключения договора при установлении факта предоставления победителем аукциона недостоверных сведений, содержащихся в документах, предусмотренных пунктом 8.6 Порядка.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10.2. В случае если по результатам рассмотрения заявок принято решение о признании претендента участником аукциона, подавшим единственную заявку (единственным участником), аукцион признается несостоявшимся, в течение пяти рабочих дней, следующих за днем принятия решения о признан</w:t>
      </w:r>
      <w:proofErr w:type="gramStart"/>
      <w:r w:rsidRPr="00B87CA4">
        <w:rPr>
          <w:b w:val="0"/>
          <w:color w:val="000000" w:themeColor="text1"/>
          <w:sz w:val="24"/>
          <w:szCs w:val="24"/>
          <w:lang w:eastAsia="ru-RU"/>
        </w:rPr>
        <w:t>ии ау</w:t>
      </w:r>
      <w:proofErr w:type="gramEnd"/>
      <w:r w:rsidRPr="00B87CA4">
        <w:rPr>
          <w:b w:val="0"/>
          <w:color w:val="000000" w:themeColor="text1"/>
          <w:sz w:val="24"/>
          <w:szCs w:val="24"/>
          <w:lang w:eastAsia="ru-RU"/>
        </w:rPr>
        <w:t>кциона несостоявшимся, с таким участником заключается договор.</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lastRenderedPageBreak/>
        <w:t>(</w:t>
      </w:r>
      <w:proofErr w:type="gramStart"/>
      <w:r w:rsidRPr="00B87CA4">
        <w:rPr>
          <w:b w:val="0"/>
          <w:color w:val="000000" w:themeColor="text1"/>
          <w:sz w:val="24"/>
          <w:szCs w:val="24"/>
          <w:lang w:eastAsia="ru-RU"/>
        </w:rPr>
        <w:t>в</w:t>
      </w:r>
      <w:proofErr w:type="gramEnd"/>
      <w:r w:rsidRPr="00B87CA4">
        <w:rPr>
          <w:b w:val="0"/>
          <w:color w:val="000000" w:themeColor="text1"/>
          <w:sz w:val="24"/>
          <w:szCs w:val="24"/>
          <w:lang w:eastAsia="ru-RU"/>
        </w:rPr>
        <w:t xml:space="preserve"> ред. Постановления администрации города Барнаула от 20.04.2021 N 585)</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При этом размер платы по договору в месяц определяется в размере, равном начальной (минимальной) цене права заключения договора.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10.3. Решение о признан</w:t>
      </w:r>
      <w:proofErr w:type="gramStart"/>
      <w:r w:rsidRPr="00B87CA4">
        <w:rPr>
          <w:b w:val="0"/>
          <w:color w:val="000000" w:themeColor="text1"/>
          <w:sz w:val="24"/>
          <w:szCs w:val="24"/>
          <w:lang w:eastAsia="ru-RU"/>
        </w:rPr>
        <w:t>ии ау</w:t>
      </w:r>
      <w:proofErr w:type="gramEnd"/>
      <w:r w:rsidRPr="00B87CA4">
        <w:rPr>
          <w:b w:val="0"/>
          <w:color w:val="000000" w:themeColor="text1"/>
          <w:sz w:val="24"/>
          <w:szCs w:val="24"/>
          <w:lang w:eastAsia="ru-RU"/>
        </w:rPr>
        <w:t>кциона несостоявшимся оформляется протоколом и размещается на официальном Интернет-сайте города Барнаула в течение одного рабочего дня, следующего за днем его подписания.</w:t>
      </w:r>
    </w:p>
    <w:p w:rsidR="00B87CA4" w:rsidRPr="00B87CA4" w:rsidRDefault="00B87CA4" w:rsidP="00B87CA4">
      <w:pPr>
        <w:pStyle w:val="ConsPlusNormal"/>
        <w:ind w:firstLine="709"/>
        <w:jc w:val="both"/>
        <w:outlineLvl w:val="1"/>
        <w:rPr>
          <w:b w:val="0"/>
          <w:color w:val="000000" w:themeColor="text1"/>
          <w:sz w:val="24"/>
          <w:szCs w:val="24"/>
          <w:lang w:eastAsia="ru-RU"/>
        </w:rPr>
      </w:pPr>
    </w:p>
    <w:p w:rsidR="00B87CA4" w:rsidRPr="00B87CA4" w:rsidRDefault="00B87CA4" w:rsidP="00B87CA4">
      <w:pPr>
        <w:pStyle w:val="ConsPlusNormal"/>
        <w:ind w:firstLine="709"/>
        <w:jc w:val="center"/>
        <w:outlineLvl w:val="1"/>
        <w:rPr>
          <w:color w:val="000000" w:themeColor="text1"/>
          <w:sz w:val="24"/>
          <w:szCs w:val="24"/>
          <w:lang w:eastAsia="ru-RU"/>
        </w:rPr>
      </w:pPr>
      <w:r w:rsidRPr="00B87CA4">
        <w:rPr>
          <w:color w:val="000000" w:themeColor="text1"/>
          <w:sz w:val="24"/>
          <w:szCs w:val="24"/>
          <w:lang w:eastAsia="ru-RU"/>
        </w:rPr>
        <w:t xml:space="preserve">11. Порядок формирования и ведения реестра </w:t>
      </w:r>
      <w:proofErr w:type="gramStart"/>
      <w:r w:rsidRPr="00B87CA4">
        <w:rPr>
          <w:color w:val="000000" w:themeColor="text1"/>
          <w:sz w:val="24"/>
          <w:szCs w:val="24"/>
          <w:lang w:eastAsia="ru-RU"/>
        </w:rPr>
        <w:t>недобросовестных</w:t>
      </w:r>
      <w:proofErr w:type="gramEnd"/>
    </w:p>
    <w:p w:rsidR="00B87CA4" w:rsidRPr="00B87CA4" w:rsidRDefault="00B87CA4" w:rsidP="00B87CA4">
      <w:pPr>
        <w:pStyle w:val="ConsPlusNormal"/>
        <w:ind w:firstLine="709"/>
        <w:jc w:val="center"/>
        <w:outlineLvl w:val="1"/>
        <w:rPr>
          <w:color w:val="000000" w:themeColor="text1"/>
          <w:sz w:val="24"/>
          <w:szCs w:val="24"/>
          <w:lang w:eastAsia="ru-RU"/>
        </w:rPr>
      </w:pPr>
      <w:proofErr w:type="gramStart"/>
      <w:r w:rsidRPr="00B87CA4">
        <w:rPr>
          <w:color w:val="000000" w:themeColor="text1"/>
          <w:sz w:val="24"/>
          <w:szCs w:val="24"/>
          <w:lang w:eastAsia="ru-RU"/>
        </w:rPr>
        <w:t>юридических лиц (индивидуальных предпринимателей, физических</w:t>
      </w:r>
      <w:proofErr w:type="gramEnd"/>
    </w:p>
    <w:p w:rsidR="00B87CA4" w:rsidRPr="00B87CA4" w:rsidRDefault="00B87CA4" w:rsidP="00B87CA4">
      <w:pPr>
        <w:pStyle w:val="ConsPlusNormal"/>
        <w:ind w:firstLine="709"/>
        <w:jc w:val="center"/>
        <w:outlineLvl w:val="1"/>
        <w:rPr>
          <w:color w:val="000000" w:themeColor="text1"/>
          <w:sz w:val="24"/>
          <w:szCs w:val="24"/>
          <w:lang w:eastAsia="ru-RU"/>
        </w:rPr>
      </w:pPr>
      <w:r w:rsidRPr="00B87CA4">
        <w:rPr>
          <w:color w:val="000000" w:themeColor="text1"/>
          <w:sz w:val="24"/>
          <w:szCs w:val="24"/>
          <w:lang w:eastAsia="ru-RU"/>
        </w:rPr>
        <w:t>лиц, применяющих специальный налоговый режим), отказавшихся</w:t>
      </w:r>
    </w:p>
    <w:p w:rsidR="00B87CA4" w:rsidRPr="00B87CA4" w:rsidRDefault="00B87CA4" w:rsidP="00B87CA4">
      <w:pPr>
        <w:pStyle w:val="ConsPlusNormal"/>
        <w:ind w:firstLine="709"/>
        <w:jc w:val="center"/>
        <w:outlineLvl w:val="1"/>
        <w:rPr>
          <w:color w:val="000000" w:themeColor="text1"/>
          <w:sz w:val="24"/>
          <w:szCs w:val="24"/>
          <w:lang w:eastAsia="ru-RU"/>
        </w:rPr>
      </w:pPr>
      <w:r w:rsidRPr="00B87CA4">
        <w:rPr>
          <w:color w:val="000000" w:themeColor="text1"/>
          <w:sz w:val="24"/>
          <w:szCs w:val="24"/>
          <w:lang w:eastAsia="ru-RU"/>
        </w:rPr>
        <w:t>или уклонившихся от заключения договоров по результатам</w:t>
      </w:r>
    </w:p>
    <w:p w:rsidR="00B87CA4" w:rsidRPr="00B87CA4" w:rsidRDefault="00B87CA4" w:rsidP="00B87CA4">
      <w:pPr>
        <w:pStyle w:val="ConsPlusNormal"/>
        <w:ind w:firstLine="709"/>
        <w:jc w:val="center"/>
        <w:outlineLvl w:val="1"/>
        <w:rPr>
          <w:color w:val="000000" w:themeColor="text1"/>
          <w:sz w:val="24"/>
          <w:szCs w:val="24"/>
          <w:lang w:eastAsia="ru-RU"/>
        </w:rPr>
      </w:pPr>
      <w:r w:rsidRPr="00B87CA4">
        <w:rPr>
          <w:color w:val="000000" w:themeColor="text1"/>
          <w:sz w:val="24"/>
          <w:szCs w:val="24"/>
          <w:lang w:eastAsia="ru-RU"/>
        </w:rPr>
        <w:t>ранее проведенных аукционов</w:t>
      </w:r>
    </w:p>
    <w:p w:rsidR="00B87CA4" w:rsidRPr="00B87CA4" w:rsidRDefault="00B87CA4" w:rsidP="00B87CA4">
      <w:pPr>
        <w:pStyle w:val="ConsPlusNormal"/>
        <w:ind w:firstLine="709"/>
        <w:jc w:val="center"/>
        <w:outlineLvl w:val="1"/>
        <w:rPr>
          <w:color w:val="000000" w:themeColor="text1"/>
          <w:sz w:val="24"/>
          <w:szCs w:val="24"/>
          <w:lang w:eastAsia="ru-RU"/>
        </w:rPr>
      </w:pPr>
      <w:proofErr w:type="gramStart"/>
      <w:r w:rsidRPr="00B87CA4">
        <w:rPr>
          <w:color w:val="000000" w:themeColor="text1"/>
          <w:sz w:val="24"/>
          <w:szCs w:val="24"/>
          <w:lang w:eastAsia="ru-RU"/>
        </w:rPr>
        <w:t>(в ред. Постановления администрации города Барнаула</w:t>
      </w:r>
      <w:proofErr w:type="gramEnd"/>
    </w:p>
    <w:p w:rsidR="00B87CA4" w:rsidRPr="00B87CA4" w:rsidRDefault="00B87CA4" w:rsidP="00B87CA4">
      <w:pPr>
        <w:pStyle w:val="ConsPlusNormal"/>
        <w:ind w:firstLine="709"/>
        <w:jc w:val="center"/>
        <w:outlineLvl w:val="1"/>
        <w:rPr>
          <w:color w:val="000000" w:themeColor="text1"/>
          <w:sz w:val="24"/>
          <w:szCs w:val="24"/>
          <w:lang w:eastAsia="ru-RU"/>
        </w:rPr>
      </w:pPr>
      <w:r w:rsidRPr="00B87CA4">
        <w:rPr>
          <w:color w:val="000000" w:themeColor="text1"/>
          <w:sz w:val="24"/>
          <w:szCs w:val="24"/>
          <w:lang w:eastAsia="ru-RU"/>
        </w:rPr>
        <w:t>от 23.11.2022 N 1802)</w:t>
      </w:r>
    </w:p>
    <w:p w:rsidR="00B87CA4" w:rsidRPr="00B87CA4" w:rsidRDefault="00B87CA4" w:rsidP="00B87CA4">
      <w:pPr>
        <w:pStyle w:val="ConsPlusNormal"/>
        <w:ind w:firstLine="709"/>
        <w:jc w:val="center"/>
        <w:outlineLvl w:val="1"/>
        <w:rPr>
          <w:color w:val="000000" w:themeColor="text1"/>
          <w:sz w:val="24"/>
          <w:szCs w:val="24"/>
          <w:lang w:eastAsia="ru-RU"/>
        </w:rPr>
      </w:pPr>
      <w:proofErr w:type="gramStart"/>
      <w:r w:rsidRPr="00B87CA4">
        <w:rPr>
          <w:color w:val="000000" w:themeColor="text1"/>
          <w:sz w:val="24"/>
          <w:szCs w:val="24"/>
          <w:lang w:eastAsia="ru-RU"/>
        </w:rPr>
        <w:t>(введен Постановлением администрации города Барнаула</w:t>
      </w:r>
      <w:proofErr w:type="gramEnd"/>
    </w:p>
    <w:p w:rsidR="00B87CA4" w:rsidRPr="00B87CA4" w:rsidRDefault="00B87CA4" w:rsidP="00B87CA4">
      <w:pPr>
        <w:pStyle w:val="ConsPlusNormal"/>
        <w:ind w:firstLine="709"/>
        <w:jc w:val="center"/>
        <w:outlineLvl w:val="1"/>
        <w:rPr>
          <w:color w:val="000000" w:themeColor="text1"/>
          <w:sz w:val="24"/>
          <w:szCs w:val="24"/>
          <w:lang w:eastAsia="ru-RU"/>
        </w:rPr>
      </w:pPr>
      <w:r w:rsidRPr="00B87CA4">
        <w:rPr>
          <w:color w:val="000000" w:themeColor="text1"/>
          <w:sz w:val="24"/>
          <w:szCs w:val="24"/>
          <w:lang w:eastAsia="ru-RU"/>
        </w:rPr>
        <w:t>от 20.04.2021 N 585)</w:t>
      </w:r>
    </w:p>
    <w:p w:rsidR="00B87CA4" w:rsidRPr="00B87CA4" w:rsidRDefault="00B87CA4" w:rsidP="00B87CA4">
      <w:pPr>
        <w:pStyle w:val="ConsPlusNormal"/>
        <w:ind w:firstLine="709"/>
        <w:jc w:val="both"/>
        <w:outlineLvl w:val="1"/>
        <w:rPr>
          <w:b w:val="0"/>
          <w:color w:val="000000" w:themeColor="text1"/>
          <w:sz w:val="24"/>
          <w:szCs w:val="24"/>
          <w:lang w:eastAsia="ru-RU"/>
        </w:rPr>
      </w:pP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11.1. Реестр недобросовестных юридических лиц (индивидуальных предпринимателей, физических лиц, применяющих специальный налоговый режим), отказавшихся или уклонившихся от заключения договоров по результатам ранее проведенных администрациями районов города аукционов на право заключения договоров на размещения НТО (далее - реестр), ведется комитетом по развитию предпринимательства, потребительскому рынку и вопросам труда администрации города Барнаула.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w:t>
      </w:r>
      <w:proofErr w:type="gramStart"/>
      <w:r w:rsidRPr="00B87CA4">
        <w:rPr>
          <w:b w:val="0"/>
          <w:color w:val="000000" w:themeColor="text1"/>
          <w:sz w:val="24"/>
          <w:szCs w:val="24"/>
          <w:lang w:eastAsia="ru-RU"/>
        </w:rPr>
        <w:t>в</w:t>
      </w:r>
      <w:proofErr w:type="gramEnd"/>
      <w:r w:rsidRPr="00B87CA4">
        <w:rPr>
          <w:b w:val="0"/>
          <w:color w:val="000000" w:themeColor="text1"/>
          <w:sz w:val="24"/>
          <w:szCs w:val="24"/>
          <w:lang w:eastAsia="ru-RU"/>
        </w:rPr>
        <w:t xml:space="preserve"> ред. Постановления администрации города Барнаула от 23.11.2022 N 1802)</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 xml:space="preserve">11.2. </w:t>
      </w:r>
      <w:proofErr w:type="gramStart"/>
      <w:r w:rsidRPr="00B87CA4">
        <w:rPr>
          <w:b w:val="0"/>
          <w:color w:val="000000" w:themeColor="text1"/>
          <w:sz w:val="24"/>
          <w:szCs w:val="24"/>
          <w:lang w:eastAsia="ru-RU"/>
        </w:rPr>
        <w:t>Реестр включает сведения о субъектах предпринимательской деятельности (наименование, ИНН, ОГРН), индивидуальных предпринимателях и физических лицах, применяющих специальный налоговый режим, (фамилия, имя, отчество (последнее - при наличии), ИНН, место жительства), отказавшихся или уклонившихся от заключения договоров по результатам ранее проведенных администрациями районов города аукционов на право заключения договоров на размещения НТО, об организаторах указанных аукционов, датах решений о признании победителя аукциона отказавшимся</w:t>
      </w:r>
      <w:proofErr w:type="gramEnd"/>
      <w:r w:rsidRPr="00B87CA4">
        <w:rPr>
          <w:b w:val="0"/>
          <w:color w:val="000000" w:themeColor="text1"/>
          <w:sz w:val="24"/>
          <w:szCs w:val="24"/>
          <w:lang w:eastAsia="ru-RU"/>
        </w:rPr>
        <w:t xml:space="preserve"> или </w:t>
      </w:r>
      <w:proofErr w:type="gramStart"/>
      <w:r w:rsidRPr="00B87CA4">
        <w:rPr>
          <w:b w:val="0"/>
          <w:color w:val="000000" w:themeColor="text1"/>
          <w:sz w:val="24"/>
          <w:szCs w:val="24"/>
          <w:lang w:eastAsia="ru-RU"/>
        </w:rPr>
        <w:t>уклонившимся</w:t>
      </w:r>
      <w:proofErr w:type="gramEnd"/>
      <w:r w:rsidRPr="00B87CA4">
        <w:rPr>
          <w:b w:val="0"/>
          <w:color w:val="000000" w:themeColor="text1"/>
          <w:sz w:val="24"/>
          <w:szCs w:val="24"/>
          <w:lang w:eastAsia="ru-RU"/>
        </w:rPr>
        <w:t xml:space="preserve"> от заключения договора.</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(в ред. Постановления администрации города Барнаула от 23.11.2022 N 1802)</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11.3. Реестр формируется на основании информации, поступающей от организаторов аукционов.</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В течение трех рабочих дней с момента принятия решения о признании победителя аукциона отказавшимся или уклонившимся от заключения договора организатор аукциона направляет копию принятого решения в комитет по развитию предпринимательства, потребительскому рынку и вопросам труда администрации города Барнаула. В течение пяти рабочих дней со дня получения от организатора аукциона указанного решения комитет по развитию предпринимательства, потребительскому рынку и вопросам труда администрации города Барнаула вносит соответствующие сведения в реестр. Форма реестра установлена в приложении 3 к Порядку.</w:t>
      </w:r>
    </w:p>
    <w:p w:rsidR="00B87CA4" w:rsidRPr="00B87CA4" w:rsidRDefault="00B87CA4" w:rsidP="00B87CA4">
      <w:pPr>
        <w:pStyle w:val="ConsPlusNormal"/>
        <w:ind w:firstLine="709"/>
        <w:jc w:val="both"/>
        <w:outlineLvl w:val="1"/>
        <w:rPr>
          <w:b w:val="0"/>
          <w:color w:val="000000" w:themeColor="text1"/>
          <w:sz w:val="24"/>
          <w:szCs w:val="24"/>
          <w:lang w:eastAsia="ru-RU"/>
        </w:rPr>
      </w:pPr>
      <w:r w:rsidRPr="00B87CA4">
        <w:rPr>
          <w:b w:val="0"/>
          <w:color w:val="000000" w:themeColor="text1"/>
          <w:sz w:val="24"/>
          <w:szCs w:val="24"/>
          <w:lang w:eastAsia="ru-RU"/>
        </w:rPr>
        <w:t>11.4. При поступлении запроса, предусмотренного пунктом 8.8 раздела 8 Порядка, комитет по развитию предпринимательства, потребительскому рынку и вопросам труда администрации города Барнаула предоставляет запрашиваемую информацию в течение трех рабочих дней со дня получения запроса.</w:t>
      </w:r>
    </w:p>
    <w:p w:rsidR="00257F49" w:rsidRPr="001C2E31" w:rsidRDefault="00257F49">
      <w:pPr>
        <w:pStyle w:val="ConsPlusNormal"/>
        <w:jc w:val="center"/>
        <w:outlineLvl w:val="1"/>
        <w:rPr>
          <w:b w:val="0"/>
          <w:sz w:val="24"/>
        </w:rPr>
      </w:pPr>
      <w:bookmarkStart w:id="0" w:name="_GoBack"/>
      <w:bookmarkEnd w:id="0"/>
    </w:p>
    <w:sectPr w:rsidR="00257F49" w:rsidRPr="001C2E31" w:rsidSect="001C2E31">
      <w:headerReference w:type="even" r:id="rId8"/>
      <w:headerReference w:type="default" r:id="rId9"/>
      <w:footerReference w:type="even" r:id="rId10"/>
      <w:footerReference w:type="default" r:id="rId11"/>
      <w:headerReference w:type="first" r:id="rId12"/>
      <w:footerReference w:type="first" r:id="rId13"/>
      <w:pgSz w:w="11906" w:h="16838"/>
      <w:pgMar w:top="709"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B3D" w:rsidRDefault="003C1B3D" w:rsidP="00101866">
      <w:r>
        <w:separator/>
      </w:r>
    </w:p>
  </w:endnote>
  <w:endnote w:type="continuationSeparator" w:id="0">
    <w:p w:rsidR="003C1B3D" w:rsidRDefault="003C1B3D" w:rsidP="0010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76B" w:rsidRDefault="005E37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76B" w:rsidRDefault="005E376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76B" w:rsidRDefault="005E37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B3D" w:rsidRDefault="003C1B3D" w:rsidP="00101866">
      <w:r>
        <w:separator/>
      </w:r>
    </w:p>
  </w:footnote>
  <w:footnote w:type="continuationSeparator" w:id="0">
    <w:p w:rsidR="003C1B3D" w:rsidRDefault="003C1B3D" w:rsidP="00101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76B" w:rsidRDefault="005E376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76B" w:rsidRDefault="00B87CA4">
    <w:pPr>
      <w:pStyle w:val="a3"/>
      <w:jc w:val="right"/>
    </w:pPr>
    <w:r>
      <w:fldChar w:fldCharType="begin"/>
    </w:r>
    <w:r>
      <w:instrText>PAGE   \* MERGEFORMAT</w:instrText>
    </w:r>
    <w:r>
      <w:fldChar w:fldCharType="separate"/>
    </w:r>
    <w:r>
      <w:rPr>
        <w:noProof/>
      </w:rPr>
      <w:t>2</w:t>
    </w:r>
    <w:r>
      <w:rPr>
        <w:noProof/>
      </w:rPr>
      <w:fldChar w:fldCharType="end"/>
    </w:r>
  </w:p>
  <w:p w:rsidR="005E376B" w:rsidRDefault="005E376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76B" w:rsidRDefault="005E37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682"/>
    <w:rsid w:val="00045A0F"/>
    <w:rsid w:val="00061E30"/>
    <w:rsid w:val="000E1A68"/>
    <w:rsid w:val="00101866"/>
    <w:rsid w:val="001749EE"/>
    <w:rsid w:val="001C2E31"/>
    <w:rsid w:val="001F0526"/>
    <w:rsid w:val="00257F49"/>
    <w:rsid w:val="002D3C57"/>
    <w:rsid w:val="00313E5B"/>
    <w:rsid w:val="0035049D"/>
    <w:rsid w:val="00376A2F"/>
    <w:rsid w:val="00377626"/>
    <w:rsid w:val="003C1B3D"/>
    <w:rsid w:val="003F04BF"/>
    <w:rsid w:val="0044645B"/>
    <w:rsid w:val="005E376B"/>
    <w:rsid w:val="006315E1"/>
    <w:rsid w:val="00631682"/>
    <w:rsid w:val="00697150"/>
    <w:rsid w:val="00752066"/>
    <w:rsid w:val="00790722"/>
    <w:rsid w:val="007A451C"/>
    <w:rsid w:val="007B0730"/>
    <w:rsid w:val="00841228"/>
    <w:rsid w:val="00905B6C"/>
    <w:rsid w:val="009A0B8A"/>
    <w:rsid w:val="009C37DD"/>
    <w:rsid w:val="009E5D53"/>
    <w:rsid w:val="00AB394D"/>
    <w:rsid w:val="00B87CA4"/>
    <w:rsid w:val="00BF41A5"/>
    <w:rsid w:val="00C54999"/>
    <w:rsid w:val="00CE3828"/>
    <w:rsid w:val="00CE5384"/>
    <w:rsid w:val="00D47045"/>
    <w:rsid w:val="00DB5C02"/>
    <w:rsid w:val="00DD19AF"/>
    <w:rsid w:val="00DD3EDC"/>
    <w:rsid w:val="00E2536B"/>
    <w:rsid w:val="00E323E2"/>
    <w:rsid w:val="00E327F9"/>
    <w:rsid w:val="00E87BE8"/>
    <w:rsid w:val="00E87F77"/>
    <w:rsid w:val="00EE70A4"/>
    <w:rsid w:val="00EF067D"/>
    <w:rsid w:val="00F54C13"/>
    <w:rsid w:val="00F56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82"/>
    <w:rPr>
      <w:rFonts w:ascii="Times New Roman" w:eastAsia="Times New Roman"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682"/>
    <w:pPr>
      <w:tabs>
        <w:tab w:val="center" w:pos="4677"/>
        <w:tab w:val="right" w:pos="9355"/>
      </w:tabs>
    </w:pPr>
  </w:style>
  <w:style w:type="character" w:customStyle="1" w:styleId="a4">
    <w:name w:val="Верхний колонтитул Знак"/>
    <w:basedOn w:val="a0"/>
    <w:link w:val="a3"/>
    <w:uiPriority w:val="99"/>
    <w:rsid w:val="00631682"/>
    <w:rPr>
      <w:rFonts w:ascii="Times New Roman" w:eastAsia="Times New Roman" w:hAnsi="Times New Roman" w:cs="Times New Roman"/>
      <w:szCs w:val="20"/>
      <w:lang w:eastAsia="ru-RU"/>
    </w:rPr>
  </w:style>
  <w:style w:type="paragraph" w:styleId="a5">
    <w:name w:val="footer"/>
    <w:basedOn w:val="a"/>
    <w:link w:val="a6"/>
    <w:uiPriority w:val="99"/>
    <w:unhideWhenUsed/>
    <w:rsid w:val="00631682"/>
    <w:pPr>
      <w:tabs>
        <w:tab w:val="center" w:pos="4677"/>
        <w:tab w:val="right" w:pos="9355"/>
      </w:tabs>
    </w:pPr>
  </w:style>
  <w:style w:type="character" w:customStyle="1" w:styleId="a6">
    <w:name w:val="Нижний колонтитул Знак"/>
    <w:basedOn w:val="a0"/>
    <w:link w:val="a5"/>
    <w:uiPriority w:val="99"/>
    <w:rsid w:val="00631682"/>
    <w:rPr>
      <w:rFonts w:ascii="Times New Roman" w:eastAsia="Times New Roman" w:hAnsi="Times New Roman" w:cs="Times New Roman"/>
      <w:szCs w:val="20"/>
      <w:lang w:eastAsia="ru-RU"/>
    </w:rPr>
  </w:style>
  <w:style w:type="character" w:customStyle="1" w:styleId="2">
    <w:name w:val="Основной текст2"/>
    <w:basedOn w:val="a0"/>
    <w:rsid w:val="00631682"/>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a7">
    <w:name w:val="Основной текст_"/>
    <w:basedOn w:val="a0"/>
    <w:link w:val="16"/>
    <w:rsid w:val="00905B6C"/>
    <w:rPr>
      <w:rFonts w:ascii="Times New Roman" w:eastAsia="Times New Roman" w:hAnsi="Times New Roman" w:cs="Times New Roman"/>
      <w:shd w:val="clear" w:color="auto" w:fill="FFFFFF"/>
    </w:rPr>
  </w:style>
  <w:style w:type="paragraph" w:customStyle="1" w:styleId="16">
    <w:name w:val="Основной текст16"/>
    <w:basedOn w:val="a"/>
    <w:link w:val="a7"/>
    <w:rsid w:val="00905B6C"/>
    <w:pPr>
      <w:widowControl w:val="0"/>
      <w:shd w:val="clear" w:color="auto" w:fill="FFFFFF"/>
      <w:spacing w:before="960" w:after="60" w:line="0" w:lineRule="atLeast"/>
      <w:jc w:val="both"/>
    </w:pPr>
    <w:rPr>
      <w:szCs w:val="22"/>
      <w:lang w:eastAsia="en-US"/>
    </w:rPr>
  </w:style>
  <w:style w:type="character" w:customStyle="1" w:styleId="5">
    <w:name w:val="Основной текст5"/>
    <w:basedOn w:val="a7"/>
    <w:rsid w:val="00905B6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ConsPlusNormal">
    <w:name w:val="ConsPlusNormal"/>
    <w:rsid w:val="00905B6C"/>
    <w:pPr>
      <w:autoSpaceDE w:val="0"/>
      <w:autoSpaceDN w:val="0"/>
      <w:adjustRightInd w:val="0"/>
    </w:pPr>
    <w:rPr>
      <w:rFonts w:ascii="Times New Roman" w:hAnsi="Times New Roman"/>
      <w:b/>
      <w:bCs/>
      <w:sz w:val="26"/>
      <w:szCs w:val="26"/>
      <w:lang w:eastAsia="en-US"/>
    </w:rPr>
  </w:style>
  <w:style w:type="paragraph" w:styleId="a8">
    <w:name w:val="Body Text"/>
    <w:basedOn w:val="a"/>
    <w:link w:val="a9"/>
    <w:uiPriority w:val="99"/>
    <w:unhideWhenUsed/>
    <w:rsid w:val="00377626"/>
    <w:pPr>
      <w:tabs>
        <w:tab w:val="left" w:pos="4820"/>
      </w:tabs>
      <w:jc w:val="both"/>
    </w:pPr>
    <w:rPr>
      <w:b/>
      <w:i/>
      <w:sz w:val="28"/>
    </w:rPr>
  </w:style>
  <w:style w:type="character" w:customStyle="1" w:styleId="a9">
    <w:name w:val="Основной текст Знак"/>
    <w:basedOn w:val="a0"/>
    <w:link w:val="a8"/>
    <w:uiPriority w:val="99"/>
    <w:rsid w:val="00377626"/>
    <w:rPr>
      <w:rFonts w:ascii="Times New Roman" w:eastAsia="Times New Roman" w:hAnsi="Times New Roman" w:cs="Times New Roman"/>
      <w:b/>
      <w:i/>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82"/>
    <w:rPr>
      <w:rFonts w:ascii="Times New Roman" w:eastAsia="Times New Roman"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682"/>
    <w:pPr>
      <w:tabs>
        <w:tab w:val="center" w:pos="4677"/>
        <w:tab w:val="right" w:pos="9355"/>
      </w:tabs>
    </w:pPr>
  </w:style>
  <w:style w:type="character" w:customStyle="1" w:styleId="a4">
    <w:name w:val="Верхний колонтитул Знак"/>
    <w:basedOn w:val="a0"/>
    <w:link w:val="a3"/>
    <w:uiPriority w:val="99"/>
    <w:rsid w:val="00631682"/>
    <w:rPr>
      <w:rFonts w:ascii="Times New Roman" w:eastAsia="Times New Roman" w:hAnsi="Times New Roman" w:cs="Times New Roman"/>
      <w:szCs w:val="20"/>
      <w:lang w:eastAsia="ru-RU"/>
    </w:rPr>
  </w:style>
  <w:style w:type="paragraph" w:styleId="a5">
    <w:name w:val="footer"/>
    <w:basedOn w:val="a"/>
    <w:link w:val="a6"/>
    <w:uiPriority w:val="99"/>
    <w:unhideWhenUsed/>
    <w:rsid w:val="00631682"/>
    <w:pPr>
      <w:tabs>
        <w:tab w:val="center" w:pos="4677"/>
        <w:tab w:val="right" w:pos="9355"/>
      </w:tabs>
    </w:pPr>
  </w:style>
  <w:style w:type="character" w:customStyle="1" w:styleId="a6">
    <w:name w:val="Нижний колонтитул Знак"/>
    <w:basedOn w:val="a0"/>
    <w:link w:val="a5"/>
    <w:uiPriority w:val="99"/>
    <w:rsid w:val="00631682"/>
    <w:rPr>
      <w:rFonts w:ascii="Times New Roman" w:eastAsia="Times New Roman" w:hAnsi="Times New Roman" w:cs="Times New Roman"/>
      <w:szCs w:val="20"/>
      <w:lang w:eastAsia="ru-RU"/>
    </w:rPr>
  </w:style>
  <w:style w:type="character" w:customStyle="1" w:styleId="2">
    <w:name w:val="Основной текст2"/>
    <w:basedOn w:val="a0"/>
    <w:rsid w:val="00631682"/>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a7">
    <w:name w:val="Основной текст_"/>
    <w:basedOn w:val="a0"/>
    <w:link w:val="16"/>
    <w:rsid w:val="00905B6C"/>
    <w:rPr>
      <w:rFonts w:ascii="Times New Roman" w:eastAsia="Times New Roman" w:hAnsi="Times New Roman" w:cs="Times New Roman"/>
      <w:shd w:val="clear" w:color="auto" w:fill="FFFFFF"/>
    </w:rPr>
  </w:style>
  <w:style w:type="paragraph" w:customStyle="1" w:styleId="16">
    <w:name w:val="Основной текст16"/>
    <w:basedOn w:val="a"/>
    <w:link w:val="a7"/>
    <w:rsid w:val="00905B6C"/>
    <w:pPr>
      <w:widowControl w:val="0"/>
      <w:shd w:val="clear" w:color="auto" w:fill="FFFFFF"/>
      <w:spacing w:before="960" w:after="60" w:line="0" w:lineRule="atLeast"/>
      <w:jc w:val="both"/>
    </w:pPr>
    <w:rPr>
      <w:szCs w:val="22"/>
      <w:lang w:eastAsia="en-US"/>
    </w:rPr>
  </w:style>
  <w:style w:type="character" w:customStyle="1" w:styleId="5">
    <w:name w:val="Основной текст5"/>
    <w:basedOn w:val="a7"/>
    <w:rsid w:val="00905B6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ConsPlusNormal">
    <w:name w:val="ConsPlusNormal"/>
    <w:rsid w:val="00905B6C"/>
    <w:pPr>
      <w:autoSpaceDE w:val="0"/>
      <w:autoSpaceDN w:val="0"/>
      <w:adjustRightInd w:val="0"/>
    </w:pPr>
    <w:rPr>
      <w:rFonts w:ascii="Times New Roman" w:hAnsi="Times New Roman"/>
      <w:b/>
      <w:bCs/>
      <w:sz w:val="26"/>
      <w:szCs w:val="26"/>
      <w:lang w:eastAsia="en-US"/>
    </w:rPr>
  </w:style>
  <w:style w:type="paragraph" w:styleId="a8">
    <w:name w:val="Body Text"/>
    <w:basedOn w:val="a"/>
    <w:link w:val="a9"/>
    <w:uiPriority w:val="99"/>
    <w:unhideWhenUsed/>
    <w:rsid w:val="00377626"/>
    <w:pPr>
      <w:tabs>
        <w:tab w:val="left" w:pos="4820"/>
      </w:tabs>
      <w:jc w:val="both"/>
    </w:pPr>
    <w:rPr>
      <w:b/>
      <w:i/>
      <w:sz w:val="28"/>
    </w:rPr>
  </w:style>
  <w:style w:type="character" w:customStyle="1" w:styleId="a9">
    <w:name w:val="Основной текст Знак"/>
    <w:basedOn w:val="a0"/>
    <w:link w:val="a8"/>
    <w:uiPriority w:val="99"/>
    <w:rsid w:val="00377626"/>
    <w:rPr>
      <w:rFonts w:ascii="Times New Roman" w:eastAsia="Times New Roman" w:hAnsi="Times New Roman" w:cs="Times New Roman"/>
      <w:b/>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344EB-3993-4A31-A0E3-04F6B897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4932</Words>
  <Characters>28116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32983</CharactersWithSpaces>
  <SharedDoc>false</SharedDoc>
  <HLinks>
    <vt:vector size="240" baseType="variant">
      <vt:variant>
        <vt:i4>6291510</vt:i4>
      </vt:variant>
      <vt:variant>
        <vt:i4>117</vt:i4>
      </vt:variant>
      <vt:variant>
        <vt:i4>0</vt:i4>
      </vt:variant>
      <vt:variant>
        <vt:i4>5</vt:i4>
      </vt:variant>
      <vt:variant>
        <vt:lpwstr/>
      </vt:variant>
      <vt:variant>
        <vt:lpwstr>Par140</vt:lpwstr>
      </vt:variant>
      <vt:variant>
        <vt:i4>6946915</vt:i4>
      </vt:variant>
      <vt:variant>
        <vt:i4>114</vt:i4>
      </vt:variant>
      <vt:variant>
        <vt:i4>0</vt:i4>
      </vt:variant>
      <vt:variant>
        <vt:i4>5</vt:i4>
      </vt:variant>
      <vt:variant>
        <vt:lpwstr>consultantplus://offline/ref=EBA153668CC235CB3029EF1E4B8E63B2D49F388D378BF915C0D0492EEAED4920836BA520D6BD415BA9492673BF164096D42905FF3160F088ECDB18D5iFSBC</vt:lpwstr>
      </vt:variant>
      <vt:variant>
        <vt:lpwstr/>
      </vt:variant>
      <vt:variant>
        <vt:i4>655374</vt:i4>
      </vt:variant>
      <vt:variant>
        <vt:i4>111</vt:i4>
      </vt:variant>
      <vt:variant>
        <vt:i4>0</vt:i4>
      </vt:variant>
      <vt:variant>
        <vt:i4>5</vt:i4>
      </vt:variant>
      <vt:variant>
        <vt:lpwstr>consultantplus://offline/ref=EBA153668CC235CB3029EF1E4B8E63B2D49F388D3F8CF11AC7D31424E2B445228464FA37D1F44D5AA9492476BC494583C57109FF2E7FF097F0D91AiDS6C</vt:lpwstr>
      </vt:variant>
      <vt:variant>
        <vt:lpwstr/>
      </vt:variant>
      <vt:variant>
        <vt:i4>655454</vt:i4>
      </vt:variant>
      <vt:variant>
        <vt:i4>108</vt:i4>
      </vt:variant>
      <vt:variant>
        <vt:i4>0</vt:i4>
      </vt:variant>
      <vt:variant>
        <vt:i4>5</vt:i4>
      </vt:variant>
      <vt:variant>
        <vt:lpwstr>consultantplus://offline/ref=EBA153668CC235CB3029EF1E4B8E63B2D49F388D3F8CF11AC7D31424E2B445228464FA37D1F44D5AA949277EBC494583C57109FF2E7FF097F0D91AiDS6C</vt:lpwstr>
      </vt:variant>
      <vt:variant>
        <vt:lpwstr/>
      </vt:variant>
      <vt:variant>
        <vt:i4>6291505</vt:i4>
      </vt:variant>
      <vt:variant>
        <vt:i4>105</vt:i4>
      </vt:variant>
      <vt:variant>
        <vt:i4>0</vt:i4>
      </vt:variant>
      <vt:variant>
        <vt:i4>5</vt:i4>
      </vt:variant>
      <vt:variant>
        <vt:lpwstr/>
      </vt:variant>
      <vt:variant>
        <vt:lpwstr>Par130</vt:lpwstr>
      </vt:variant>
      <vt:variant>
        <vt:i4>655371</vt:i4>
      </vt:variant>
      <vt:variant>
        <vt:i4>102</vt:i4>
      </vt:variant>
      <vt:variant>
        <vt:i4>0</vt:i4>
      </vt:variant>
      <vt:variant>
        <vt:i4>5</vt:i4>
      </vt:variant>
      <vt:variant>
        <vt:lpwstr>consultantplus://offline/ref=EBA153668CC235CB3029EF1E4B8E63B2D49F388D3F8CF11AC7D31424E2B445228464FA37D1F44D5AA9492770BC494583C57109FF2E7FF097F0D91AiDS6C</vt:lpwstr>
      </vt:variant>
      <vt:variant>
        <vt:lpwstr/>
      </vt:variant>
      <vt:variant>
        <vt:i4>655369</vt:i4>
      </vt:variant>
      <vt:variant>
        <vt:i4>99</vt:i4>
      </vt:variant>
      <vt:variant>
        <vt:i4>0</vt:i4>
      </vt:variant>
      <vt:variant>
        <vt:i4>5</vt:i4>
      </vt:variant>
      <vt:variant>
        <vt:lpwstr>consultantplus://offline/ref=EBA153668CC235CB3029EF1E4B8E63B2D49F388D3F8CF11AC7D31424E2B445228464FA37D1F44D5AA9492772BC494583C57109FF2E7FF097F0D91AiDS6C</vt:lpwstr>
      </vt:variant>
      <vt:variant>
        <vt:lpwstr/>
      </vt:variant>
      <vt:variant>
        <vt:i4>6619186</vt:i4>
      </vt:variant>
      <vt:variant>
        <vt:i4>96</vt:i4>
      </vt:variant>
      <vt:variant>
        <vt:i4>0</vt:i4>
      </vt:variant>
      <vt:variant>
        <vt:i4>5</vt:i4>
      </vt:variant>
      <vt:variant>
        <vt:lpwstr/>
      </vt:variant>
      <vt:variant>
        <vt:lpwstr>Par206</vt:lpwstr>
      </vt:variant>
      <vt:variant>
        <vt:i4>6946915</vt:i4>
      </vt:variant>
      <vt:variant>
        <vt:i4>93</vt:i4>
      </vt:variant>
      <vt:variant>
        <vt:i4>0</vt:i4>
      </vt:variant>
      <vt:variant>
        <vt:i4>5</vt:i4>
      </vt:variant>
      <vt:variant>
        <vt:lpwstr>consultantplus://offline/ref=EBA153668CC235CB3029EF1E4B8E63B2D49F388D378BF914C5DD492EEAED4920836BA520D6BD415BA9492277B6164096D42905FF3160F088ECDB18D5iFSBC</vt:lpwstr>
      </vt:variant>
      <vt:variant>
        <vt:lpwstr/>
      </vt:variant>
      <vt:variant>
        <vt:i4>655373</vt:i4>
      </vt:variant>
      <vt:variant>
        <vt:i4>90</vt:i4>
      </vt:variant>
      <vt:variant>
        <vt:i4>0</vt:i4>
      </vt:variant>
      <vt:variant>
        <vt:i4>5</vt:i4>
      </vt:variant>
      <vt:variant>
        <vt:lpwstr>consultantplus://offline/ref=EBA153668CC235CB3029EF1E4B8E63B2D49F388D3F8CF11AC7D31424E2B445228464FA37D1F44D5AA9492776BC494583C57109FF2E7FF097F0D91AiDS6C</vt:lpwstr>
      </vt:variant>
      <vt:variant>
        <vt:lpwstr/>
      </vt:variant>
      <vt:variant>
        <vt:i4>655370</vt:i4>
      </vt:variant>
      <vt:variant>
        <vt:i4>87</vt:i4>
      </vt:variant>
      <vt:variant>
        <vt:i4>0</vt:i4>
      </vt:variant>
      <vt:variant>
        <vt:i4>5</vt:i4>
      </vt:variant>
      <vt:variant>
        <vt:lpwstr>consultantplus://offline/ref=EBA153668CC235CB3029EF1E4B8E63B2D49F388D3E82FB1EC6D31424E2B445228464FA37D1F44D5AA9492270BC494583C57109FF2E7FF097F0D91AiDS6C</vt:lpwstr>
      </vt:variant>
      <vt:variant>
        <vt:lpwstr/>
      </vt:variant>
      <vt:variant>
        <vt:i4>655455</vt:i4>
      </vt:variant>
      <vt:variant>
        <vt:i4>84</vt:i4>
      </vt:variant>
      <vt:variant>
        <vt:i4>0</vt:i4>
      </vt:variant>
      <vt:variant>
        <vt:i4>5</vt:i4>
      </vt:variant>
      <vt:variant>
        <vt:lpwstr>consultantplus://offline/ref=EBA153668CC235CB3029EF1E4B8E63B2D49F388D3F8CF11AC7D31424E2B445228464FA37D1F44D5AA949267EBC494583C57109FF2E7FF097F0D91AiDS6C</vt:lpwstr>
      </vt:variant>
      <vt:variant>
        <vt:lpwstr/>
      </vt:variant>
      <vt:variant>
        <vt:i4>6946914</vt:i4>
      </vt:variant>
      <vt:variant>
        <vt:i4>81</vt:i4>
      </vt:variant>
      <vt:variant>
        <vt:i4>0</vt:i4>
      </vt:variant>
      <vt:variant>
        <vt:i4>5</vt:i4>
      </vt:variant>
      <vt:variant>
        <vt:lpwstr>consultantplus://offline/ref=EBA153668CC235CB3029EF1E4B8E63B2D49F388D378BF914C5DD492EEAED4920836BA520D6BD415BA9492277B7164096D42905FF3160F088ECDB18D5iFSBC</vt:lpwstr>
      </vt:variant>
      <vt:variant>
        <vt:lpwstr/>
      </vt:variant>
      <vt:variant>
        <vt:i4>655370</vt:i4>
      </vt:variant>
      <vt:variant>
        <vt:i4>78</vt:i4>
      </vt:variant>
      <vt:variant>
        <vt:i4>0</vt:i4>
      </vt:variant>
      <vt:variant>
        <vt:i4>5</vt:i4>
      </vt:variant>
      <vt:variant>
        <vt:lpwstr>consultantplus://offline/ref=EBA153668CC235CB3029EF1E4B8E63B2D49F388D3F8CF11AC7D31424E2B445228464FA37D1F44D5AA9492670BC494583C57109FF2E7FF097F0D91AiDS6C</vt:lpwstr>
      </vt:variant>
      <vt:variant>
        <vt:lpwstr/>
      </vt:variant>
      <vt:variant>
        <vt:i4>6291505</vt:i4>
      </vt:variant>
      <vt:variant>
        <vt:i4>75</vt:i4>
      </vt:variant>
      <vt:variant>
        <vt:i4>0</vt:i4>
      </vt:variant>
      <vt:variant>
        <vt:i4>5</vt:i4>
      </vt:variant>
      <vt:variant>
        <vt:lpwstr/>
      </vt:variant>
      <vt:variant>
        <vt:lpwstr>Par130</vt:lpwstr>
      </vt:variant>
      <vt:variant>
        <vt:i4>6946918</vt:i4>
      </vt:variant>
      <vt:variant>
        <vt:i4>72</vt:i4>
      </vt:variant>
      <vt:variant>
        <vt:i4>0</vt:i4>
      </vt:variant>
      <vt:variant>
        <vt:i4>5</vt:i4>
      </vt:variant>
      <vt:variant>
        <vt:lpwstr>consultantplus://offline/ref=EBA153668CC235CB3029EF1E4B8E63B2D49F388D378BF915C0D0492EEAED4920836BA520D6BD415BA949237EB0164096D42905FF3160F088ECDB18D5iFSBC</vt:lpwstr>
      </vt:variant>
      <vt:variant>
        <vt:lpwstr/>
      </vt:variant>
      <vt:variant>
        <vt:i4>5832712</vt:i4>
      </vt:variant>
      <vt:variant>
        <vt:i4>69</vt:i4>
      </vt:variant>
      <vt:variant>
        <vt:i4>0</vt:i4>
      </vt:variant>
      <vt:variant>
        <vt:i4>5</vt:i4>
      </vt:variant>
      <vt:variant>
        <vt:lpwstr>consultantplus://offline/ref=1F678C340F4B79EF051528111E565D9E530124896F6B5EC37BF2FB43990C759258D791BFB085826B76F2D49633F9A237D7895681F8DA0B842E01D4h9S5C</vt:lpwstr>
      </vt:variant>
      <vt:variant>
        <vt:lpwstr/>
      </vt:variant>
      <vt:variant>
        <vt:i4>5832706</vt:i4>
      </vt:variant>
      <vt:variant>
        <vt:i4>66</vt:i4>
      </vt:variant>
      <vt:variant>
        <vt:i4>0</vt:i4>
      </vt:variant>
      <vt:variant>
        <vt:i4>5</vt:i4>
      </vt:variant>
      <vt:variant>
        <vt:lpwstr/>
      </vt:variant>
      <vt:variant>
        <vt:lpwstr>Par88</vt:lpwstr>
      </vt:variant>
      <vt:variant>
        <vt:i4>5242882</vt:i4>
      </vt:variant>
      <vt:variant>
        <vt:i4>63</vt:i4>
      </vt:variant>
      <vt:variant>
        <vt:i4>0</vt:i4>
      </vt:variant>
      <vt:variant>
        <vt:i4>5</vt:i4>
      </vt:variant>
      <vt:variant>
        <vt:lpwstr/>
      </vt:variant>
      <vt:variant>
        <vt:lpwstr>Par13</vt:lpwstr>
      </vt:variant>
      <vt:variant>
        <vt:i4>6291505</vt:i4>
      </vt:variant>
      <vt:variant>
        <vt:i4>60</vt:i4>
      </vt:variant>
      <vt:variant>
        <vt:i4>0</vt:i4>
      </vt:variant>
      <vt:variant>
        <vt:i4>5</vt:i4>
      </vt:variant>
      <vt:variant>
        <vt:lpwstr/>
      </vt:variant>
      <vt:variant>
        <vt:lpwstr>Par130</vt:lpwstr>
      </vt:variant>
      <vt:variant>
        <vt:i4>5832794</vt:i4>
      </vt:variant>
      <vt:variant>
        <vt:i4>57</vt:i4>
      </vt:variant>
      <vt:variant>
        <vt:i4>0</vt:i4>
      </vt:variant>
      <vt:variant>
        <vt:i4>5</vt:i4>
      </vt:variant>
      <vt:variant>
        <vt:lpwstr>consultantplus://offline/ref=1F678C340F4B79EF051528111E565D9E530124896F6B5EC37BF2FB43990C759258D791BFB085826B76F2D39C33F9A237D7895681F8DA0B842E01D4h9S5C</vt:lpwstr>
      </vt:variant>
      <vt:variant>
        <vt:lpwstr/>
      </vt:variant>
      <vt:variant>
        <vt:i4>3735604</vt:i4>
      </vt:variant>
      <vt:variant>
        <vt:i4>54</vt:i4>
      </vt:variant>
      <vt:variant>
        <vt:i4>0</vt:i4>
      </vt:variant>
      <vt:variant>
        <vt:i4>5</vt:i4>
      </vt:variant>
      <vt:variant>
        <vt:lpwstr>consultantplus://offline/ref=1F678C340F4B79EF051528111E565D9E53012489676C56CD79FCA649915579905FD8CEA8B7CC8E6A76F2D09530A6A722C6D15A81E7C50B9B3203D696h0S7C</vt:lpwstr>
      </vt:variant>
      <vt:variant>
        <vt:lpwstr/>
      </vt:variant>
      <vt:variant>
        <vt:i4>3997794</vt:i4>
      </vt:variant>
      <vt:variant>
        <vt:i4>51</vt:i4>
      </vt:variant>
      <vt:variant>
        <vt:i4>0</vt:i4>
      </vt:variant>
      <vt:variant>
        <vt:i4>5</vt:i4>
      </vt:variant>
      <vt:variant>
        <vt:lpwstr>consultantplus://offline/ref=1F678C340F4B79EF0515361C083A039256027386646A5C9321ADA01ECE057FC51F98C8FDF488836A7FF984C47CF8FE72839A5681F8D90A98h2SDC</vt:lpwstr>
      </vt:variant>
      <vt:variant>
        <vt:lpwstr/>
      </vt:variant>
      <vt:variant>
        <vt:i4>5832713</vt:i4>
      </vt:variant>
      <vt:variant>
        <vt:i4>48</vt:i4>
      </vt:variant>
      <vt:variant>
        <vt:i4>0</vt:i4>
      </vt:variant>
      <vt:variant>
        <vt:i4>5</vt:i4>
      </vt:variant>
      <vt:variant>
        <vt:lpwstr>consultantplus://offline/ref=1F678C340F4B79EF051528111E565D9E530124896F6B5EC37BF2FB43990C759258D791BFB085826B76F2D39033F9A237D7895681F8DA0B842E01D4h9S5C</vt:lpwstr>
      </vt:variant>
      <vt:variant>
        <vt:lpwstr/>
      </vt:variant>
      <vt:variant>
        <vt:i4>3735613</vt:i4>
      </vt:variant>
      <vt:variant>
        <vt:i4>45</vt:i4>
      </vt:variant>
      <vt:variant>
        <vt:i4>0</vt:i4>
      </vt:variant>
      <vt:variant>
        <vt:i4>5</vt:i4>
      </vt:variant>
      <vt:variant>
        <vt:lpwstr>consultantplus://offline/ref=1F678C340F4B79EF051528111E565D9E53012489676C56CC7CF1A649915579905FD8CEA8B7CC8E6A76F2D19D3FA6A722C6D15A81E7C50B9B3203D696h0S7C</vt:lpwstr>
      </vt:variant>
      <vt:variant>
        <vt:lpwstr/>
      </vt:variant>
      <vt:variant>
        <vt:i4>3735656</vt:i4>
      </vt:variant>
      <vt:variant>
        <vt:i4>42</vt:i4>
      </vt:variant>
      <vt:variant>
        <vt:i4>0</vt:i4>
      </vt:variant>
      <vt:variant>
        <vt:i4>5</vt:i4>
      </vt:variant>
      <vt:variant>
        <vt:lpwstr>consultantplus://offline/ref=1F678C340F4B79EF051528111E565D9E53012489676C56CC7CF1A649915579905FD8CEA8B7CC8E6A76F2D1923EA6A722C6D15A81E7C50B9B3203D696h0S7C</vt:lpwstr>
      </vt:variant>
      <vt:variant>
        <vt:lpwstr/>
      </vt:variant>
      <vt:variant>
        <vt:i4>5832719</vt:i4>
      </vt:variant>
      <vt:variant>
        <vt:i4>39</vt:i4>
      </vt:variant>
      <vt:variant>
        <vt:i4>0</vt:i4>
      </vt:variant>
      <vt:variant>
        <vt:i4>5</vt:i4>
      </vt:variant>
      <vt:variant>
        <vt:lpwstr>consultantplus://offline/ref=1F678C340F4B79EF051528111E565D9E530124896F6B5EC37BF2FB43990C759258D791BFB085826B76F2D29733F9A237D7895681F8DA0B842E01D4h9S5C</vt:lpwstr>
      </vt:variant>
      <vt:variant>
        <vt:lpwstr/>
      </vt:variant>
      <vt:variant>
        <vt:i4>3735657</vt:i4>
      </vt:variant>
      <vt:variant>
        <vt:i4>36</vt:i4>
      </vt:variant>
      <vt:variant>
        <vt:i4>0</vt:i4>
      </vt:variant>
      <vt:variant>
        <vt:i4>5</vt:i4>
      </vt:variant>
      <vt:variant>
        <vt:lpwstr>consultantplus://offline/ref=1F678C340F4B79EF051528111E565D9E53012489676C56CC7CF1A649915579905FD8CEA8B7CC8E6A76F2D6953DA6A722C6D15A81E7C50B9B3203D696h0S7C</vt:lpwstr>
      </vt:variant>
      <vt:variant>
        <vt:lpwstr/>
      </vt:variant>
      <vt:variant>
        <vt:i4>5832716</vt:i4>
      </vt:variant>
      <vt:variant>
        <vt:i4>33</vt:i4>
      </vt:variant>
      <vt:variant>
        <vt:i4>0</vt:i4>
      </vt:variant>
      <vt:variant>
        <vt:i4>5</vt:i4>
      </vt:variant>
      <vt:variant>
        <vt:lpwstr>consultantplus://offline/ref=1F678C340F4B79EF051528111E565D9E530124896F6B5EC37BF2FB43990C759258D791BFB085826B76F2D29433F9A237D7895681F8DA0B842E01D4h9S5C</vt:lpwstr>
      </vt:variant>
      <vt:variant>
        <vt:lpwstr/>
      </vt:variant>
      <vt:variant>
        <vt:i4>3997794</vt:i4>
      </vt:variant>
      <vt:variant>
        <vt:i4>30</vt:i4>
      </vt:variant>
      <vt:variant>
        <vt:i4>0</vt:i4>
      </vt:variant>
      <vt:variant>
        <vt:i4>5</vt:i4>
      </vt:variant>
      <vt:variant>
        <vt:lpwstr>consultantplus://offline/ref=1F678C340F4B79EF0515361C083A039256027386646A5C9321ADA01ECE057FC51F98C8FDF488836A7FF984C47CF8FE72839A5681F8D90A98h2SDC</vt:lpwstr>
      </vt:variant>
      <vt:variant>
        <vt:lpwstr/>
      </vt:variant>
      <vt:variant>
        <vt:i4>5832792</vt:i4>
      </vt:variant>
      <vt:variant>
        <vt:i4>27</vt:i4>
      </vt:variant>
      <vt:variant>
        <vt:i4>0</vt:i4>
      </vt:variant>
      <vt:variant>
        <vt:i4>5</vt:i4>
      </vt:variant>
      <vt:variant>
        <vt:lpwstr>consultantplus://offline/ref=1F678C340F4B79EF051528111E565D9E530124896F6B5EC37BF2FB43990C759258D791BFB085826B76F2D19C33F9A237D7895681F8DA0B842E01D4h9S5C</vt:lpwstr>
      </vt:variant>
      <vt:variant>
        <vt:lpwstr/>
      </vt:variant>
      <vt:variant>
        <vt:i4>5636098</vt:i4>
      </vt:variant>
      <vt:variant>
        <vt:i4>24</vt:i4>
      </vt:variant>
      <vt:variant>
        <vt:i4>0</vt:i4>
      </vt:variant>
      <vt:variant>
        <vt:i4>5</vt:i4>
      </vt:variant>
      <vt:variant>
        <vt:lpwstr>consultantplus://offline/ref=1F678C340F4B79EF0515361C083A039256027D81676B5C9321ADA01ECE057FC50D9890F1F5899D6A77ECD2953AhASCC</vt:lpwstr>
      </vt:variant>
      <vt:variant>
        <vt:lpwstr/>
      </vt:variant>
      <vt:variant>
        <vt:i4>3735613</vt:i4>
      </vt:variant>
      <vt:variant>
        <vt:i4>21</vt:i4>
      </vt:variant>
      <vt:variant>
        <vt:i4>0</vt:i4>
      </vt:variant>
      <vt:variant>
        <vt:i4>5</vt:i4>
      </vt:variant>
      <vt:variant>
        <vt:lpwstr>consultantplus://offline/ref=1F678C340F4B79EF051528111E565D9E53012489676C56CC7CF1A649915579905FD8CEA8B7CC8E6A76F2D19D3FA6A722C6D15A81E7C50B9B3203D696h0S7C</vt:lpwstr>
      </vt:variant>
      <vt:variant>
        <vt:lpwstr/>
      </vt:variant>
      <vt:variant>
        <vt:i4>3735656</vt:i4>
      </vt:variant>
      <vt:variant>
        <vt:i4>18</vt:i4>
      </vt:variant>
      <vt:variant>
        <vt:i4>0</vt:i4>
      </vt:variant>
      <vt:variant>
        <vt:i4>5</vt:i4>
      </vt:variant>
      <vt:variant>
        <vt:lpwstr>consultantplus://offline/ref=1F678C340F4B79EF051528111E565D9E53012489676C56CC7CF1A649915579905FD8CEA8B7CC8E6A76F2D1923EA6A722C6D15A81E7C50B9B3203D696h0S7C</vt:lpwstr>
      </vt:variant>
      <vt:variant>
        <vt:lpwstr/>
      </vt:variant>
      <vt:variant>
        <vt:i4>5832713</vt:i4>
      </vt:variant>
      <vt:variant>
        <vt:i4>15</vt:i4>
      </vt:variant>
      <vt:variant>
        <vt:i4>0</vt:i4>
      </vt:variant>
      <vt:variant>
        <vt:i4>5</vt:i4>
      </vt:variant>
      <vt:variant>
        <vt:lpwstr>consultantplus://offline/ref=1F678C340F4B79EF051528111E565D9E530124896F6B5EC37BF2FB43990C759258D791BFB085826B76F2D19233F9A237D7895681F8DA0B842E01D4h9S5C</vt:lpwstr>
      </vt:variant>
      <vt:variant>
        <vt:lpwstr/>
      </vt:variant>
      <vt:variant>
        <vt:i4>5832715</vt:i4>
      </vt:variant>
      <vt:variant>
        <vt:i4>12</vt:i4>
      </vt:variant>
      <vt:variant>
        <vt:i4>0</vt:i4>
      </vt:variant>
      <vt:variant>
        <vt:i4>5</vt:i4>
      </vt:variant>
      <vt:variant>
        <vt:lpwstr>consultantplus://offline/ref=1F678C340F4B79EF051528111E565D9E530124896F6B5EC37BF2FB43990C759258D791BFB085826B76F2D19033F9A237D7895681F8DA0B842E01D4h9S5C</vt:lpwstr>
      </vt:variant>
      <vt:variant>
        <vt:lpwstr/>
      </vt:variant>
      <vt:variant>
        <vt:i4>3735656</vt:i4>
      </vt:variant>
      <vt:variant>
        <vt:i4>9</vt:i4>
      </vt:variant>
      <vt:variant>
        <vt:i4>0</vt:i4>
      </vt:variant>
      <vt:variant>
        <vt:i4>5</vt:i4>
      </vt:variant>
      <vt:variant>
        <vt:lpwstr>consultantplus://offline/ref=1F678C340F4B79EF051528111E565D9E53012489676C56CC7CF1A649915579905FD8CEA8B7CC8E6A76F2D2903DA6A722C6D15A81E7C50B9B3203D696h0S7C</vt:lpwstr>
      </vt:variant>
      <vt:variant>
        <vt:lpwstr/>
      </vt:variant>
      <vt:variant>
        <vt:i4>5832717</vt:i4>
      </vt:variant>
      <vt:variant>
        <vt:i4>6</vt:i4>
      </vt:variant>
      <vt:variant>
        <vt:i4>0</vt:i4>
      </vt:variant>
      <vt:variant>
        <vt:i4>5</vt:i4>
      </vt:variant>
      <vt:variant>
        <vt:lpwstr>consultantplus://offline/ref=1F678C340F4B79EF051528111E565D9E530124896F6B5EC37BF2FB43990C759258D791BFB085826B76F2D19633F9A237D7895681F8DA0B842E01D4h9S5C</vt:lpwstr>
      </vt:variant>
      <vt:variant>
        <vt:lpwstr/>
      </vt:variant>
      <vt:variant>
        <vt:i4>5832719</vt:i4>
      </vt:variant>
      <vt:variant>
        <vt:i4>3</vt:i4>
      </vt:variant>
      <vt:variant>
        <vt:i4>0</vt:i4>
      </vt:variant>
      <vt:variant>
        <vt:i4>5</vt:i4>
      </vt:variant>
      <vt:variant>
        <vt:lpwstr>consultantplus://offline/ref=1F678C340F4B79EF051528111E565D9E530124896F6B5EC37BF2FB43990C759258D791BFB085826B76F2D19433F9A237D7895681F8DA0B842E01D4h9S5C</vt:lpwstr>
      </vt:variant>
      <vt:variant>
        <vt:lpwstr/>
      </vt:variant>
      <vt:variant>
        <vt:i4>3735613</vt:i4>
      </vt:variant>
      <vt:variant>
        <vt:i4>0</vt:i4>
      </vt:variant>
      <vt:variant>
        <vt:i4>0</vt:i4>
      </vt:variant>
      <vt:variant>
        <vt:i4>5</vt:i4>
      </vt:variant>
      <vt:variant>
        <vt:lpwstr>consultantplus://offline/ref=1F678C340F4B79EF051528111E565D9E53012489676C56CC7CF1A649915579905FD8CEA8B7CC8E6A76F2D19D3FA6A722C6D15A81E7C50B9B3203D696h0S7C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user-kgg</dc:creator>
  <cp:lastModifiedBy>gisarkh</cp:lastModifiedBy>
  <cp:revision>2</cp:revision>
  <cp:lastPrinted>2015-10-27T02:24:00Z</cp:lastPrinted>
  <dcterms:created xsi:type="dcterms:W3CDTF">2023-03-09T04:19:00Z</dcterms:created>
  <dcterms:modified xsi:type="dcterms:W3CDTF">2023-03-09T04:19:00Z</dcterms:modified>
</cp:coreProperties>
</file>