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F6" w:rsidRPr="009C0EE0" w:rsidRDefault="00E73CF6" w:rsidP="00E73CF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E73CF6" w:rsidRPr="009C0EE0" w:rsidRDefault="00E73CF6" w:rsidP="00E73CF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CF6" w:rsidRPr="009C0EE0" w:rsidRDefault="00E73CF6" w:rsidP="00E73C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9C0EE0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9C0EE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73CF6" w:rsidRPr="009C0EE0" w:rsidRDefault="00E73CF6" w:rsidP="00E73C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CF6" w:rsidRPr="009C0EE0" w:rsidRDefault="00E73CF6" w:rsidP="00E73CF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 xml:space="preserve">Гражданский </w:t>
      </w:r>
      <w:hyperlink r:id="rId6" w:history="1">
        <w:r w:rsidRPr="009C0EE0">
          <w:rPr>
            <w:rFonts w:ascii="Times New Roman" w:hAnsi="Times New Roman"/>
            <w:sz w:val="28"/>
            <w:szCs w:val="28"/>
          </w:rPr>
          <w:t>кодекс</w:t>
        </w:r>
      </w:hyperlink>
      <w:r w:rsidRPr="009C0EE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73CF6" w:rsidRPr="009C0EE0" w:rsidRDefault="00E73CF6" w:rsidP="00E73CF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CF6" w:rsidRPr="009C0EE0" w:rsidRDefault="00E73CF6" w:rsidP="00E73CF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 xml:space="preserve">Федеральный </w:t>
      </w:r>
      <w:hyperlink r:id="rId7" w:history="1">
        <w:r w:rsidRPr="009C0EE0">
          <w:rPr>
            <w:rFonts w:ascii="Times New Roman" w:hAnsi="Times New Roman"/>
            <w:sz w:val="28"/>
            <w:szCs w:val="28"/>
          </w:rPr>
          <w:t>закон</w:t>
        </w:r>
      </w:hyperlink>
      <w:r w:rsidRPr="009C0EE0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E73CF6" w:rsidRPr="009C0EE0" w:rsidRDefault="00E73CF6" w:rsidP="00E73CF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CF6" w:rsidRPr="009C0EE0" w:rsidRDefault="00E73CF6" w:rsidP="00E73CF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9C0EE0">
          <w:rPr>
            <w:rFonts w:ascii="Times New Roman" w:hAnsi="Times New Roman"/>
            <w:sz w:val="28"/>
            <w:szCs w:val="28"/>
          </w:rPr>
          <w:t>закон</w:t>
        </w:r>
      </w:hyperlink>
      <w:r w:rsidRPr="009C0EE0">
        <w:rPr>
          <w:rFonts w:ascii="Times New Roman" w:hAnsi="Times New Roman"/>
          <w:sz w:val="28"/>
          <w:szCs w:val="28"/>
        </w:rPr>
        <w:t xml:space="preserve"> от 27.07.2006 №152-ФЗ «О персональных данных»;</w:t>
      </w:r>
    </w:p>
    <w:p w:rsidR="00E73CF6" w:rsidRPr="009C0EE0" w:rsidRDefault="00E73CF6" w:rsidP="00E73CF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CF6" w:rsidRPr="009C0EE0" w:rsidRDefault="00E73CF6" w:rsidP="00E73CF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9C0EE0">
          <w:rPr>
            <w:rFonts w:ascii="Times New Roman" w:hAnsi="Times New Roman"/>
            <w:sz w:val="28"/>
            <w:szCs w:val="28"/>
          </w:rPr>
          <w:t>закон</w:t>
        </w:r>
      </w:hyperlink>
      <w:r w:rsidRPr="009C0EE0">
        <w:rPr>
          <w:rFonts w:ascii="Times New Roman" w:hAnsi="Times New Roman"/>
          <w:sz w:val="28"/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E73CF6" w:rsidRPr="009C0EE0" w:rsidRDefault="00E73CF6" w:rsidP="00E73CF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CF6" w:rsidRPr="009C0EE0" w:rsidRDefault="00E73CF6" w:rsidP="00E73CF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E73CF6" w:rsidRPr="009C0EE0" w:rsidRDefault="00E73CF6" w:rsidP="00E73CF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CF6" w:rsidRPr="009C0EE0" w:rsidRDefault="00E73CF6" w:rsidP="00E73CF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Федеральный закон от 06.04.2011 №63-ФЗ  «Об электронной подписи»;</w:t>
      </w:r>
    </w:p>
    <w:p w:rsidR="00E73CF6" w:rsidRPr="009C0EE0" w:rsidRDefault="00E73CF6" w:rsidP="00E73CF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CF6" w:rsidRPr="009C0EE0" w:rsidRDefault="00E73CF6" w:rsidP="00E73CF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Постановление Правительства РФ от 26.03.2016 №236 «О требованиях к предоставлению в электронной форме государственных и муниципальных услуг»;</w:t>
      </w:r>
    </w:p>
    <w:p w:rsidR="00E73CF6" w:rsidRPr="009C0EE0" w:rsidRDefault="00E73CF6" w:rsidP="00E73CF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CF6" w:rsidRPr="009C0EE0" w:rsidRDefault="00E73CF6" w:rsidP="00E73CF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9C0EE0">
          <w:rPr>
            <w:rFonts w:ascii="Times New Roman" w:hAnsi="Times New Roman"/>
            <w:sz w:val="28"/>
            <w:szCs w:val="28"/>
          </w:rPr>
          <w:t>Устав</w:t>
        </w:r>
      </w:hyperlink>
      <w:r w:rsidRPr="009C0EE0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>–</w:t>
      </w:r>
      <w:r w:rsidRPr="009C0EE0">
        <w:rPr>
          <w:rFonts w:ascii="Times New Roman" w:hAnsi="Times New Roman"/>
          <w:sz w:val="28"/>
          <w:szCs w:val="28"/>
        </w:rPr>
        <w:t xml:space="preserve"> города Барнаула Алтайского края;</w:t>
      </w:r>
    </w:p>
    <w:p w:rsidR="00E73CF6" w:rsidRPr="009C0EE0" w:rsidRDefault="00E73CF6" w:rsidP="00E73CF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CF6" w:rsidRPr="009C0EE0" w:rsidRDefault="00E73CF6" w:rsidP="00E73CF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9C0EE0">
          <w:rPr>
            <w:rFonts w:ascii="Times New Roman" w:hAnsi="Times New Roman"/>
            <w:sz w:val="28"/>
            <w:szCs w:val="28"/>
          </w:rPr>
          <w:t>решение</w:t>
        </w:r>
      </w:hyperlink>
      <w:r w:rsidRPr="009C0EE0">
        <w:rPr>
          <w:rFonts w:ascii="Times New Roman" w:hAnsi="Times New Roman"/>
          <w:sz w:val="28"/>
          <w:szCs w:val="28"/>
        </w:rPr>
        <w:t xml:space="preserve"> Барнаульской городской Думы от 19.03.2021 №645 «Об утверждении Правил благоустройства территории гор</w:t>
      </w:r>
      <w:bookmarkStart w:id="0" w:name="_GoBack"/>
      <w:bookmarkEnd w:id="0"/>
      <w:r w:rsidRPr="009C0EE0">
        <w:rPr>
          <w:rFonts w:ascii="Times New Roman" w:hAnsi="Times New Roman"/>
          <w:sz w:val="28"/>
          <w:szCs w:val="28"/>
        </w:rPr>
        <w:t xml:space="preserve">одского округа </w:t>
      </w:r>
      <w:r>
        <w:rPr>
          <w:rFonts w:ascii="Times New Roman" w:hAnsi="Times New Roman"/>
          <w:sz w:val="28"/>
          <w:szCs w:val="28"/>
        </w:rPr>
        <w:t>–</w:t>
      </w:r>
      <w:r w:rsidRPr="009C0EE0">
        <w:rPr>
          <w:rFonts w:ascii="Times New Roman" w:hAnsi="Times New Roman"/>
          <w:sz w:val="28"/>
          <w:szCs w:val="28"/>
        </w:rPr>
        <w:t xml:space="preserve"> города Барнаула Алтайского края»;</w:t>
      </w:r>
    </w:p>
    <w:p w:rsidR="00E73CF6" w:rsidRPr="009C0EE0" w:rsidRDefault="00E73CF6" w:rsidP="00E73CF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CF6" w:rsidRPr="009C0EE0" w:rsidRDefault="00E73CF6" w:rsidP="00E73CF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решение Барнаульской городской Думы от 29.10.2021 №775 «Об утверждении Положений о районах города Барнаула и администрациях районов города Барнаула».</w:t>
      </w:r>
    </w:p>
    <w:p w:rsidR="00E73CF6" w:rsidRPr="009C0EE0" w:rsidRDefault="00E73CF6" w:rsidP="00E73CF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CF6" w:rsidRPr="009C0EE0" w:rsidRDefault="00E73CF6" w:rsidP="00E73CF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9C0EE0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9C0EE0">
        <w:rPr>
          <w:rFonts w:ascii="Times New Roman" w:hAnsi="Times New Roman"/>
          <w:sz w:val="28"/>
          <w:szCs w:val="28"/>
        </w:rPr>
        <w:t xml:space="preserve"> администрации города Барнаула от 17.11.2017 №2305 «Об утверждении порядка размещения и содержания информационных конструкций на территории городского округа </w:t>
      </w:r>
      <w:r>
        <w:rPr>
          <w:rFonts w:ascii="Times New Roman" w:hAnsi="Times New Roman"/>
          <w:sz w:val="28"/>
          <w:szCs w:val="28"/>
        </w:rPr>
        <w:t>–</w:t>
      </w:r>
      <w:r w:rsidRPr="009C0EE0">
        <w:rPr>
          <w:rFonts w:ascii="Times New Roman" w:hAnsi="Times New Roman"/>
          <w:sz w:val="28"/>
          <w:szCs w:val="28"/>
        </w:rPr>
        <w:t xml:space="preserve"> города Барнаула Алтайского края».</w:t>
      </w:r>
    </w:p>
    <w:sectPr w:rsidR="00E73CF6" w:rsidRPr="009C0EE0" w:rsidSect="007459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E7"/>
    <w:rsid w:val="003546E1"/>
    <w:rsid w:val="004238C5"/>
    <w:rsid w:val="00A826E7"/>
    <w:rsid w:val="00E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3557A2C86EA6C33196C0B2D38A9BA1160BEE76D4C97843BADA42B059D2D6BEFEC3DCB92B4163D15ECF83C94P6R4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3557A2C86EA6C33196C0B2D38A9BA1160B4E26C4897843BADA42B059D2D6BEFEC3DCB92B4163D15ECF83C94P6R4B" TargetMode="External"/><Relationship Id="rId12" Type="http://schemas.openxmlformats.org/officeDocument/2006/relationships/hyperlink" Target="consultantplus://offline/ref=3EE3557A2C86EA6C331972063B54F7B61463E9EB6D4B9CD667F2FF765294273CBAA33C97D4E3053F1FECFA348864EB02P5RF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3557A2C86EA6C33196C0B2D38A9BA1160BFE3674B97843BADA42B059D2D6BEFEC3DCB92B4163D15ECF83C94P6R4B" TargetMode="External"/><Relationship Id="rId11" Type="http://schemas.openxmlformats.org/officeDocument/2006/relationships/hyperlink" Target="consultantplus://offline/ref=3EE3557A2C86EA6C331972063B54F7B61463E9EB634C98D367F2FF765294273CBAA33C97D4E3053F1FECFA348864EB02P5RFB" TargetMode="External"/><Relationship Id="rId5" Type="http://schemas.openxmlformats.org/officeDocument/2006/relationships/hyperlink" Target="consultantplus://offline/ref=3EE3557A2C86EA6C33196C0B2D38A9BA1060B0E36F19C0866AF8AA2E0DCD777BEBA56AC48EB600231FF2F8P3REB" TargetMode="External"/><Relationship Id="rId10" Type="http://schemas.openxmlformats.org/officeDocument/2006/relationships/hyperlink" Target="consultantplus://offline/ref=3EE3557A2C86EA6C331972063B54F7B61463E9EB6D4894D063F2FF765294273CBAA33C97D4E3053F1FECFA348864EB02P5R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3557A2C86EA6C33196C0B2D38A9BA1160B4E26C4F97843BADA42B059D2D6BEFEC3DCB92B4163D15ECF83C94P6R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Коновалов</dc:creator>
  <cp:lastModifiedBy>Евгений Коновалов</cp:lastModifiedBy>
  <cp:revision>2</cp:revision>
  <dcterms:created xsi:type="dcterms:W3CDTF">2022-08-23T03:34:00Z</dcterms:created>
  <dcterms:modified xsi:type="dcterms:W3CDTF">2022-08-23T03:34:00Z</dcterms:modified>
</cp:coreProperties>
</file>