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D7" w:rsidRPr="00BC6FD7" w:rsidRDefault="00BC6FD7" w:rsidP="00BC6F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6FD7">
        <w:rPr>
          <w:rFonts w:ascii="Times New Roman" w:hAnsi="Times New Roman" w:cs="Times New Roman"/>
          <w:sz w:val="28"/>
          <w:szCs w:val="28"/>
        </w:rPr>
        <w:t>Налоговую льготу по имущественным налогам необходимо заявить до 1 апреля 2023 года</w:t>
      </w:r>
    </w:p>
    <w:bookmarkEnd w:id="0"/>
    <w:p w:rsidR="00BC6FD7" w:rsidRPr="00BC6FD7" w:rsidRDefault="00BC6FD7" w:rsidP="00BC6F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FD7">
        <w:rPr>
          <w:rFonts w:ascii="Times New Roman" w:hAnsi="Times New Roman" w:cs="Times New Roman"/>
          <w:sz w:val="28"/>
          <w:szCs w:val="28"/>
        </w:rPr>
        <w:t>Для корректного начисления расчетов на землю, транспорт и имущество необходимо заявить о льготах по имущественным налогам до 1 апреля 2023 года.</w:t>
      </w:r>
    </w:p>
    <w:p w:rsidR="00BC6FD7" w:rsidRPr="00BC6FD7" w:rsidRDefault="00BC6FD7" w:rsidP="00BC6F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FD7" w:rsidRPr="00BC6FD7" w:rsidRDefault="00BC6FD7" w:rsidP="00BC6F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FD7">
        <w:rPr>
          <w:rFonts w:ascii="Times New Roman" w:hAnsi="Times New Roman" w:cs="Times New Roman"/>
          <w:sz w:val="28"/>
          <w:szCs w:val="28"/>
        </w:rPr>
        <w:t xml:space="preserve">В отношении граждан, относящихся к группе лиц: пенсионеры, </w:t>
      </w:r>
      <w:proofErr w:type="spellStart"/>
      <w:r w:rsidRPr="00BC6FD7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Pr="00BC6FD7">
        <w:rPr>
          <w:rFonts w:ascii="Times New Roman" w:hAnsi="Times New Roman" w:cs="Times New Roman"/>
          <w:sz w:val="28"/>
          <w:szCs w:val="28"/>
        </w:rPr>
        <w:t xml:space="preserve">, ветераны боевых действий, инвалиды, лица, имеющие трех и более несовершеннолетних детей, владельцы </w:t>
      </w:r>
      <w:proofErr w:type="spellStart"/>
      <w:r w:rsidRPr="00BC6FD7">
        <w:rPr>
          <w:rFonts w:ascii="Times New Roman" w:hAnsi="Times New Roman" w:cs="Times New Roman"/>
          <w:sz w:val="28"/>
          <w:szCs w:val="28"/>
        </w:rPr>
        <w:t>хозпостроек</w:t>
      </w:r>
      <w:proofErr w:type="spellEnd"/>
      <w:r w:rsidRPr="00BC6FD7">
        <w:rPr>
          <w:rFonts w:ascii="Times New Roman" w:hAnsi="Times New Roman" w:cs="Times New Roman"/>
          <w:sz w:val="28"/>
          <w:szCs w:val="28"/>
        </w:rPr>
        <w:t xml:space="preserve"> площадью не более 50 </w:t>
      </w:r>
      <w:proofErr w:type="spellStart"/>
      <w:r w:rsidRPr="00BC6FD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C6FD7">
        <w:rPr>
          <w:rFonts w:ascii="Times New Roman" w:hAnsi="Times New Roman" w:cs="Times New Roman"/>
          <w:sz w:val="28"/>
          <w:szCs w:val="28"/>
        </w:rPr>
        <w:t xml:space="preserve">. действует </w:t>
      </w:r>
      <w:proofErr w:type="spellStart"/>
      <w:r w:rsidRPr="00BC6FD7"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 w:rsidRPr="00BC6FD7">
        <w:rPr>
          <w:rFonts w:ascii="Times New Roman" w:hAnsi="Times New Roman" w:cs="Times New Roman"/>
          <w:sz w:val="28"/>
          <w:szCs w:val="28"/>
        </w:rPr>
        <w:t xml:space="preserve"> порядок предоставления налоговых льгот.</w:t>
      </w:r>
    </w:p>
    <w:p w:rsidR="00BC6FD7" w:rsidRPr="00BC6FD7" w:rsidRDefault="00BC6FD7" w:rsidP="00BC6F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FD7" w:rsidRPr="00BC6FD7" w:rsidRDefault="00BC6FD7" w:rsidP="00BC6F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FD7">
        <w:rPr>
          <w:rFonts w:ascii="Times New Roman" w:hAnsi="Times New Roman" w:cs="Times New Roman"/>
          <w:sz w:val="28"/>
          <w:szCs w:val="28"/>
        </w:rPr>
        <w:t>Заявить о льготах должны только те налогоплательщики (военнослужащие, малые народности и т.п.), которые в 2022 году впервые приобрели статус «Льготной» категории или у кого в налоговом уведомлении не были учтены федеральные льготы.</w:t>
      </w:r>
    </w:p>
    <w:p w:rsidR="00BC6FD7" w:rsidRPr="00BC6FD7" w:rsidRDefault="00BC6FD7" w:rsidP="00BC6F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4070" w:rsidRDefault="00BC6FD7" w:rsidP="00BC6F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FD7">
        <w:rPr>
          <w:rFonts w:ascii="Times New Roman" w:hAnsi="Times New Roman" w:cs="Times New Roman"/>
          <w:sz w:val="28"/>
          <w:szCs w:val="28"/>
        </w:rPr>
        <w:t>Дополнительную информацию можно узнать по телефону Единого контакт центра 8-800-222-2222 (звонок бесплатный).</w:t>
      </w:r>
    </w:p>
    <w:p w:rsidR="00D2149B" w:rsidRPr="00B47A0F" w:rsidRDefault="00D2149B" w:rsidP="00B47A0F">
      <w:pPr>
        <w:pStyle w:val="a5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149B" w:rsidRPr="00B47A0F" w:rsidSect="00C43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1134" w:left="42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C4" w:rsidRDefault="009862C4" w:rsidP="00423704">
      <w:pPr>
        <w:spacing w:after="0" w:line="240" w:lineRule="auto"/>
      </w:pPr>
      <w:r>
        <w:separator/>
      </w:r>
    </w:p>
  </w:endnote>
  <w:endnote w:type="continuationSeparator" w:id="0">
    <w:p w:rsidR="009862C4" w:rsidRDefault="009862C4" w:rsidP="0042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04" w:rsidRDefault="0042370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9862C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04" w:rsidRDefault="0042370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C4" w:rsidRDefault="009862C4" w:rsidP="00423704">
      <w:pPr>
        <w:spacing w:after="0" w:line="240" w:lineRule="auto"/>
      </w:pPr>
      <w:r>
        <w:separator/>
      </w:r>
    </w:p>
  </w:footnote>
  <w:footnote w:type="continuationSeparator" w:id="0">
    <w:p w:rsidR="009862C4" w:rsidRDefault="009862C4" w:rsidP="0042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9862C4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0" type="#_x0000_t75" alt="" style="position:absolute;margin-left:0;margin-top:0;width:1860pt;height:2631pt;z-index:-251654144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9862C4" w:rsidP="00A02726">
    <w:pPr>
      <w:pStyle w:val="ab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1" type="#_x0000_t75" alt="" style="position:absolute;left:0;text-align:left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9862C4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5168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92FEA"/>
    <w:multiLevelType w:val="hybridMultilevel"/>
    <w:tmpl w:val="EF5645A6"/>
    <w:lvl w:ilvl="0" w:tplc="2F9CEE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65"/>
    <w:rsid w:val="00006E04"/>
    <w:rsid w:val="00020DF1"/>
    <w:rsid w:val="00034B14"/>
    <w:rsid w:val="000665D4"/>
    <w:rsid w:val="000C0A49"/>
    <w:rsid w:val="0010701C"/>
    <w:rsid w:val="00112E7E"/>
    <w:rsid w:val="00121C6B"/>
    <w:rsid w:val="00132A98"/>
    <w:rsid w:val="00134C4D"/>
    <w:rsid w:val="0013550A"/>
    <w:rsid w:val="00137F53"/>
    <w:rsid w:val="00152ABF"/>
    <w:rsid w:val="00175286"/>
    <w:rsid w:val="00180781"/>
    <w:rsid w:val="001B5ACC"/>
    <w:rsid w:val="001D682D"/>
    <w:rsid w:val="001E176F"/>
    <w:rsid w:val="0022025A"/>
    <w:rsid w:val="00226D03"/>
    <w:rsid w:val="00231C97"/>
    <w:rsid w:val="00236401"/>
    <w:rsid w:val="00264C45"/>
    <w:rsid w:val="00273D93"/>
    <w:rsid w:val="00277C84"/>
    <w:rsid w:val="002A0422"/>
    <w:rsid w:val="002A3D08"/>
    <w:rsid w:val="002B0E8A"/>
    <w:rsid w:val="002D3F33"/>
    <w:rsid w:val="002E423C"/>
    <w:rsid w:val="002F4A72"/>
    <w:rsid w:val="003017B2"/>
    <w:rsid w:val="003035EC"/>
    <w:rsid w:val="00314638"/>
    <w:rsid w:val="003328B0"/>
    <w:rsid w:val="003360D2"/>
    <w:rsid w:val="00343854"/>
    <w:rsid w:val="00350A78"/>
    <w:rsid w:val="003675CA"/>
    <w:rsid w:val="00370994"/>
    <w:rsid w:val="00386536"/>
    <w:rsid w:val="00386B58"/>
    <w:rsid w:val="003A3406"/>
    <w:rsid w:val="003F1C61"/>
    <w:rsid w:val="004018D5"/>
    <w:rsid w:val="00402EE2"/>
    <w:rsid w:val="00405AF3"/>
    <w:rsid w:val="00423704"/>
    <w:rsid w:val="0044299A"/>
    <w:rsid w:val="00461542"/>
    <w:rsid w:val="0047684F"/>
    <w:rsid w:val="004803AD"/>
    <w:rsid w:val="004809FE"/>
    <w:rsid w:val="0048720A"/>
    <w:rsid w:val="004A10FA"/>
    <w:rsid w:val="004A436A"/>
    <w:rsid w:val="004A5C0E"/>
    <w:rsid w:val="004B7E5A"/>
    <w:rsid w:val="004B7F65"/>
    <w:rsid w:val="004C6FDB"/>
    <w:rsid w:val="00503178"/>
    <w:rsid w:val="00517F1A"/>
    <w:rsid w:val="005321D2"/>
    <w:rsid w:val="00536CCD"/>
    <w:rsid w:val="005421EB"/>
    <w:rsid w:val="0055239A"/>
    <w:rsid w:val="00564070"/>
    <w:rsid w:val="00564248"/>
    <w:rsid w:val="0058788F"/>
    <w:rsid w:val="00587D03"/>
    <w:rsid w:val="0059242A"/>
    <w:rsid w:val="005B4C83"/>
    <w:rsid w:val="005B5F4A"/>
    <w:rsid w:val="005C6D56"/>
    <w:rsid w:val="005F3351"/>
    <w:rsid w:val="005F5802"/>
    <w:rsid w:val="006023F7"/>
    <w:rsid w:val="00606553"/>
    <w:rsid w:val="006319A0"/>
    <w:rsid w:val="0064125B"/>
    <w:rsid w:val="00647E1F"/>
    <w:rsid w:val="0065007C"/>
    <w:rsid w:val="0065125E"/>
    <w:rsid w:val="00695193"/>
    <w:rsid w:val="006A4AC3"/>
    <w:rsid w:val="006C2596"/>
    <w:rsid w:val="006E0727"/>
    <w:rsid w:val="006F14E9"/>
    <w:rsid w:val="006F6256"/>
    <w:rsid w:val="00711044"/>
    <w:rsid w:val="0071453E"/>
    <w:rsid w:val="00720BD3"/>
    <w:rsid w:val="00744798"/>
    <w:rsid w:val="007612F8"/>
    <w:rsid w:val="0077270E"/>
    <w:rsid w:val="00787B61"/>
    <w:rsid w:val="007F1FED"/>
    <w:rsid w:val="007F2820"/>
    <w:rsid w:val="00876C24"/>
    <w:rsid w:val="00877071"/>
    <w:rsid w:val="00881E6A"/>
    <w:rsid w:val="00883EB4"/>
    <w:rsid w:val="00884E80"/>
    <w:rsid w:val="00895913"/>
    <w:rsid w:val="0095086E"/>
    <w:rsid w:val="0095260C"/>
    <w:rsid w:val="00956588"/>
    <w:rsid w:val="0097317C"/>
    <w:rsid w:val="009862C4"/>
    <w:rsid w:val="00997335"/>
    <w:rsid w:val="009D7574"/>
    <w:rsid w:val="009E3A9F"/>
    <w:rsid w:val="00A211E7"/>
    <w:rsid w:val="00A40908"/>
    <w:rsid w:val="00A65F42"/>
    <w:rsid w:val="00A75555"/>
    <w:rsid w:val="00A9389A"/>
    <w:rsid w:val="00AC23BF"/>
    <w:rsid w:val="00AE00E4"/>
    <w:rsid w:val="00B24C0C"/>
    <w:rsid w:val="00B336DA"/>
    <w:rsid w:val="00B47A0F"/>
    <w:rsid w:val="00B877D6"/>
    <w:rsid w:val="00BC2438"/>
    <w:rsid w:val="00BC6FD7"/>
    <w:rsid w:val="00C245D4"/>
    <w:rsid w:val="00C436EE"/>
    <w:rsid w:val="00C466A1"/>
    <w:rsid w:val="00C515DD"/>
    <w:rsid w:val="00C55194"/>
    <w:rsid w:val="00C951EB"/>
    <w:rsid w:val="00CA3B89"/>
    <w:rsid w:val="00CA64B6"/>
    <w:rsid w:val="00CB23C7"/>
    <w:rsid w:val="00CB7498"/>
    <w:rsid w:val="00CC2B25"/>
    <w:rsid w:val="00CD74D4"/>
    <w:rsid w:val="00D01B1F"/>
    <w:rsid w:val="00D0525A"/>
    <w:rsid w:val="00D16459"/>
    <w:rsid w:val="00D2149B"/>
    <w:rsid w:val="00D22BE3"/>
    <w:rsid w:val="00D72812"/>
    <w:rsid w:val="00D7574B"/>
    <w:rsid w:val="00D87B42"/>
    <w:rsid w:val="00DA179C"/>
    <w:rsid w:val="00DB53BF"/>
    <w:rsid w:val="00DE6477"/>
    <w:rsid w:val="00DE7C18"/>
    <w:rsid w:val="00E27AC2"/>
    <w:rsid w:val="00E76317"/>
    <w:rsid w:val="00E810E2"/>
    <w:rsid w:val="00E83E78"/>
    <w:rsid w:val="00EA3C7E"/>
    <w:rsid w:val="00EB0E32"/>
    <w:rsid w:val="00EE6DC0"/>
    <w:rsid w:val="00EF272E"/>
    <w:rsid w:val="00F007D8"/>
    <w:rsid w:val="00F4187E"/>
    <w:rsid w:val="00F6629B"/>
    <w:rsid w:val="00F810F2"/>
    <w:rsid w:val="00F839E4"/>
    <w:rsid w:val="00FC6BD3"/>
    <w:rsid w:val="00FD0294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83BA7CB-BD83-478B-A80F-243B954B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35"/>
  </w:style>
  <w:style w:type="paragraph" w:styleId="1">
    <w:name w:val="heading 1"/>
    <w:basedOn w:val="a"/>
    <w:next w:val="a"/>
    <w:link w:val="10"/>
    <w:uiPriority w:val="9"/>
    <w:qFormat/>
    <w:rsid w:val="00772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87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07D8"/>
    <w:rPr>
      <w:color w:val="0000FF"/>
      <w:u w:val="single"/>
    </w:rPr>
  </w:style>
  <w:style w:type="paragraph" w:styleId="a5">
    <w:name w:val="No Spacing"/>
    <w:link w:val="a6"/>
    <w:uiPriority w:val="1"/>
    <w:qFormat/>
    <w:rsid w:val="0048720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87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 Indent"/>
    <w:basedOn w:val="a"/>
    <w:link w:val="a8"/>
    <w:rsid w:val="00C515D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1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515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95086E"/>
  </w:style>
  <w:style w:type="character" w:styleId="aa">
    <w:name w:val="Strong"/>
    <w:basedOn w:val="a0"/>
    <w:uiPriority w:val="22"/>
    <w:qFormat/>
    <w:rsid w:val="00386B58"/>
    <w:rPr>
      <w:b/>
      <w:bCs/>
    </w:rPr>
  </w:style>
  <w:style w:type="paragraph" w:styleId="ab">
    <w:name w:val="header"/>
    <w:basedOn w:val="a"/>
    <w:link w:val="ac"/>
    <w:uiPriority w:val="99"/>
    <w:unhideWhenUsed/>
    <w:rsid w:val="0042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3704"/>
  </w:style>
  <w:style w:type="paragraph" w:styleId="ad">
    <w:name w:val="footer"/>
    <w:basedOn w:val="a"/>
    <w:link w:val="ae"/>
    <w:uiPriority w:val="99"/>
    <w:unhideWhenUsed/>
    <w:rsid w:val="0042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3704"/>
  </w:style>
  <w:style w:type="character" w:customStyle="1" w:styleId="10">
    <w:name w:val="Заголовок 1 Знак"/>
    <w:basedOn w:val="a0"/>
    <w:link w:val="1"/>
    <w:uiPriority w:val="9"/>
    <w:rsid w:val="007727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10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701C"/>
    <w:rPr>
      <w:rFonts w:ascii="Segoe UI" w:hAnsi="Segoe UI" w:cs="Segoe UI"/>
      <w:sz w:val="18"/>
      <w:szCs w:val="18"/>
    </w:rPr>
  </w:style>
  <w:style w:type="character" w:customStyle="1" w:styleId="s2532aecf">
    <w:name w:val="s2532aecf"/>
    <w:basedOn w:val="a0"/>
    <w:rsid w:val="00CB7498"/>
  </w:style>
  <w:style w:type="character" w:customStyle="1" w:styleId="ocfdc0e17">
    <w:name w:val="ocfdc0e17"/>
    <w:basedOn w:val="a0"/>
    <w:rsid w:val="00CB7498"/>
  </w:style>
  <w:style w:type="character" w:customStyle="1" w:styleId="apple-converted-space">
    <w:name w:val="apple-converted-space"/>
    <w:basedOn w:val="a0"/>
    <w:rsid w:val="000665D4"/>
  </w:style>
  <w:style w:type="character" w:styleId="af1">
    <w:name w:val="Emphasis"/>
    <w:basedOn w:val="a0"/>
    <w:uiPriority w:val="20"/>
    <w:qFormat/>
    <w:rsid w:val="000C0A49"/>
    <w:rPr>
      <w:i/>
      <w:iCs/>
    </w:rPr>
  </w:style>
  <w:style w:type="table" w:styleId="af2">
    <w:name w:val="Table Grid"/>
    <w:basedOn w:val="a1"/>
    <w:uiPriority w:val="39"/>
    <w:rsid w:val="001D682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250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775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3772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25273031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300557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2439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022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356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05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50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98238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2474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220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2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1849">
          <w:blockQuote w:val="1"/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2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8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88887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925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5121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9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5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3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0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79594">
          <w:blockQuote w:val="1"/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2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6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 g</dc:creator>
  <cp:keywords/>
  <dc:description/>
  <cp:lastModifiedBy>Гладышева С.Б.</cp:lastModifiedBy>
  <cp:revision>2</cp:revision>
  <cp:lastPrinted>2023-03-20T08:53:00Z</cp:lastPrinted>
  <dcterms:created xsi:type="dcterms:W3CDTF">2023-03-28T23:51:00Z</dcterms:created>
  <dcterms:modified xsi:type="dcterms:W3CDTF">2023-03-28T23:51:00Z</dcterms:modified>
</cp:coreProperties>
</file>