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13E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ПРАВОВЫЕ ОСНОВАНИЯ </w:t>
      </w:r>
    </w:p>
    <w:p w:rsidR="001E2BB4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CB4F8F" w:rsidRPr="00CB4F8F" w:rsidRDefault="00CB4F8F" w:rsidP="00C95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35B" w:rsidRPr="00C9535B" w:rsidRDefault="00C9535B" w:rsidP="00C9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9535B" w:rsidRPr="00C9535B" w:rsidRDefault="00C9535B" w:rsidP="00C9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C9535B" w:rsidRPr="00C9535B" w:rsidRDefault="00C9535B" w:rsidP="00C9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C9535B" w:rsidRPr="00C9535B" w:rsidRDefault="00C9535B" w:rsidP="00C9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Федерации;</w:t>
      </w:r>
    </w:p>
    <w:p w:rsidR="00C9535B" w:rsidRPr="00C9535B" w:rsidRDefault="00C9535B" w:rsidP="00C9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Федерации;</w:t>
      </w:r>
    </w:p>
    <w:p w:rsidR="00C9535B" w:rsidRPr="00C9535B" w:rsidRDefault="00C9535B" w:rsidP="00C9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Федерации;</w:t>
      </w:r>
    </w:p>
    <w:p w:rsidR="00C9535B" w:rsidRPr="00C9535B" w:rsidRDefault="00C9535B" w:rsidP="00C9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4D2FF4" w:rsidRDefault="00C9535B" w:rsidP="00C9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13.03.2006 №</w:t>
      </w:r>
      <w:r w:rsidR="004D2FF4">
        <w:rPr>
          <w:rFonts w:ascii="Times New Roman" w:hAnsi="Times New Roman" w:cs="Times New Roman"/>
          <w:sz w:val="28"/>
          <w:szCs w:val="28"/>
        </w:rPr>
        <w:t xml:space="preserve">38-ФЗ «О рекламе»;            </w:t>
      </w:r>
    </w:p>
    <w:p w:rsidR="00C9535B" w:rsidRPr="00C9535B" w:rsidRDefault="00C9535B" w:rsidP="00C9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Федеральным законом от 27.07.2006 №152-ФЗ «О персональных данных»;</w:t>
      </w:r>
    </w:p>
    <w:p w:rsidR="00C9535B" w:rsidRPr="00C9535B" w:rsidRDefault="00C9535B" w:rsidP="00C9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Федеральным законом от 27.07.2010 №210-ФЗ;</w:t>
      </w:r>
    </w:p>
    <w:p w:rsidR="00C9535B" w:rsidRPr="00C9535B" w:rsidRDefault="00C9535B" w:rsidP="00C9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Федеральным законом от 06.04.2011 №63-ФЗ «Об электронной подписи»;</w:t>
      </w:r>
    </w:p>
    <w:p w:rsidR="00C9535B" w:rsidRPr="00C9535B" w:rsidRDefault="00C9535B" w:rsidP="00C9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C9535B" w:rsidRPr="00C9535B" w:rsidRDefault="00C9535B" w:rsidP="00C9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lastRenderedPageBreak/>
        <w:t>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размещения»;</w:t>
      </w:r>
    </w:p>
    <w:p w:rsidR="00C9535B" w:rsidRPr="00C9535B" w:rsidRDefault="00C9535B" w:rsidP="00C9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постановлением Администрации Алтайского края от 25.09.2012 №506 «Об утверждении Порядка организации и проведения торгов по продаже права на заключение договора на установку и эксплуатацию рекламных конструкций на расположенных в границах города Барнаула земельных участках, государственная собственность на которые не разграничена»;</w:t>
      </w:r>
    </w:p>
    <w:p w:rsidR="00C9535B" w:rsidRPr="00C9535B" w:rsidRDefault="00C9535B" w:rsidP="00C9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Уставом городского округа – города Барнаула Алтайского края;</w:t>
      </w:r>
    </w:p>
    <w:p w:rsidR="00C9535B" w:rsidRPr="00C9535B" w:rsidRDefault="00C9535B" w:rsidP="00C9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lastRenderedPageBreak/>
        <w:t>решением Барнаульской городской Думы от 26.07.2010 №333                 «Об утверждении Положения о комитете по строительству, архитектуре и развитию города Барнаула»;</w:t>
      </w:r>
    </w:p>
    <w:p w:rsidR="00C9535B" w:rsidRPr="00C9535B" w:rsidRDefault="00C9535B" w:rsidP="00C9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35B"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 w:rsidRPr="00C9535B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22.12.2010 №423            «Об утверждении Правил размещения нару</w:t>
      </w:r>
      <w:r w:rsidR="004D2FF4">
        <w:rPr>
          <w:rFonts w:ascii="Times New Roman" w:hAnsi="Times New Roman" w:cs="Times New Roman"/>
          <w:sz w:val="28"/>
          <w:szCs w:val="28"/>
        </w:rPr>
        <w:t>жной рекламы в городе Барнауле»;</w:t>
      </w:r>
    </w:p>
    <w:p w:rsidR="00C9535B" w:rsidRPr="00C9535B" w:rsidRDefault="00C9535B" w:rsidP="00C9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35B"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 w:rsidRPr="00C9535B">
        <w:rPr>
          <w:rFonts w:ascii="Times New Roman" w:hAnsi="Times New Roman" w:cs="Times New Roman"/>
          <w:sz w:val="28"/>
          <w:szCs w:val="28"/>
        </w:rPr>
        <w:t xml:space="preserve"> Барнаульской городской Думой от </w:t>
      </w:r>
      <w:r w:rsidR="006C6E77">
        <w:rPr>
          <w:rFonts w:ascii="Times New Roman" w:hAnsi="Times New Roman" w:cs="Times New Roman"/>
          <w:sz w:val="28"/>
          <w:szCs w:val="28"/>
        </w:rPr>
        <w:t>19.03.2021</w:t>
      </w:r>
      <w:r w:rsidRPr="00C9535B">
        <w:rPr>
          <w:rFonts w:ascii="Times New Roman" w:hAnsi="Times New Roman" w:cs="Times New Roman"/>
          <w:sz w:val="28"/>
          <w:szCs w:val="28"/>
        </w:rPr>
        <w:t xml:space="preserve"> №</w:t>
      </w:r>
      <w:r w:rsidR="006C6E77">
        <w:rPr>
          <w:rFonts w:ascii="Times New Roman" w:hAnsi="Times New Roman" w:cs="Times New Roman"/>
          <w:sz w:val="28"/>
          <w:szCs w:val="28"/>
        </w:rPr>
        <w:t>645</w:t>
      </w:r>
      <w:r w:rsidRPr="00C9535B">
        <w:rPr>
          <w:rFonts w:ascii="Times New Roman" w:hAnsi="Times New Roman" w:cs="Times New Roman"/>
          <w:sz w:val="28"/>
          <w:szCs w:val="28"/>
        </w:rPr>
        <w:t xml:space="preserve">                «Об утверждении Правил благоустройства территории городского округа - города Барнаула</w:t>
      </w:r>
      <w:r w:rsidR="006C6E77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C9535B">
        <w:rPr>
          <w:rFonts w:ascii="Times New Roman" w:hAnsi="Times New Roman" w:cs="Times New Roman"/>
          <w:sz w:val="28"/>
          <w:szCs w:val="28"/>
        </w:rPr>
        <w:t>»;</w:t>
      </w:r>
    </w:p>
    <w:p w:rsidR="00C9535B" w:rsidRPr="00C9535B" w:rsidRDefault="00C9535B" w:rsidP="00C9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C9535B"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 w:rsidRPr="00C9535B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2</w:t>
      </w:r>
      <w:r w:rsidR="00315A45">
        <w:rPr>
          <w:rFonts w:ascii="Times New Roman" w:hAnsi="Times New Roman" w:cs="Times New Roman"/>
          <w:sz w:val="28"/>
          <w:szCs w:val="28"/>
        </w:rPr>
        <w:t>9.10</w:t>
      </w:r>
      <w:r w:rsidRPr="00C9535B">
        <w:rPr>
          <w:rFonts w:ascii="Times New Roman" w:hAnsi="Times New Roman" w:cs="Times New Roman"/>
          <w:sz w:val="28"/>
          <w:szCs w:val="28"/>
        </w:rPr>
        <w:t>.20</w:t>
      </w:r>
      <w:r w:rsidR="00315A45">
        <w:rPr>
          <w:rFonts w:ascii="Times New Roman" w:hAnsi="Times New Roman" w:cs="Times New Roman"/>
          <w:sz w:val="28"/>
          <w:szCs w:val="28"/>
        </w:rPr>
        <w:t>21</w:t>
      </w:r>
      <w:r w:rsidRPr="00C9535B">
        <w:rPr>
          <w:rFonts w:ascii="Times New Roman" w:hAnsi="Times New Roman" w:cs="Times New Roman"/>
          <w:sz w:val="28"/>
          <w:szCs w:val="28"/>
        </w:rPr>
        <w:t xml:space="preserve"> №</w:t>
      </w:r>
      <w:r w:rsidR="00315A45">
        <w:rPr>
          <w:rFonts w:ascii="Times New Roman" w:hAnsi="Times New Roman" w:cs="Times New Roman"/>
          <w:sz w:val="28"/>
          <w:szCs w:val="28"/>
        </w:rPr>
        <w:t>775</w:t>
      </w:r>
      <w:r w:rsidRPr="00C9535B">
        <w:rPr>
          <w:rFonts w:ascii="Times New Roman" w:hAnsi="Times New Roman" w:cs="Times New Roman"/>
          <w:sz w:val="28"/>
          <w:szCs w:val="28"/>
        </w:rPr>
        <w:t xml:space="preserve">                 «Об утверждении Положений о районах в городе Барнауле и администрациях районов города Барнаула»;</w:t>
      </w:r>
    </w:p>
    <w:bookmarkEnd w:id="0"/>
    <w:p w:rsidR="00CF1446" w:rsidRDefault="00CF1446" w:rsidP="00CF1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города Барнаула от 18.07.2019 №1140</w:t>
      </w:r>
    </w:p>
    <w:p w:rsidR="00C9535B" w:rsidRPr="00C9535B" w:rsidRDefault="00CF1446" w:rsidP="00CF1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Порядка организации аукциона по продаже права на заключение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Барнаула»</w:t>
      </w:r>
      <w:r w:rsidR="00C9535B" w:rsidRPr="00C9535B">
        <w:rPr>
          <w:rFonts w:ascii="Times New Roman" w:hAnsi="Times New Roman" w:cs="Times New Roman"/>
          <w:sz w:val="28"/>
          <w:szCs w:val="28"/>
        </w:rPr>
        <w:t>;</w:t>
      </w:r>
    </w:p>
    <w:p w:rsidR="00C9535B" w:rsidRPr="00C9535B" w:rsidRDefault="00CF1446" w:rsidP="00CF1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9535B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95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535B">
        <w:rPr>
          <w:rFonts w:ascii="Times New Roman" w:hAnsi="Times New Roman" w:cs="Times New Roman"/>
          <w:sz w:val="28"/>
          <w:szCs w:val="28"/>
        </w:rPr>
        <w:t xml:space="preserve">дминистрации города Барнаула от </w:t>
      </w:r>
      <w:r w:rsidR="00022A89">
        <w:rPr>
          <w:rFonts w:ascii="Times New Roman" w:hAnsi="Times New Roman" w:cs="Times New Roman"/>
          <w:sz w:val="28"/>
          <w:szCs w:val="28"/>
        </w:rPr>
        <w:t>09</w:t>
      </w:r>
      <w:r w:rsidR="00C9535B">
        <w:rPr>
          <w:rFonts w:ascii="Times New Roman" w:hAnsi="Times New Roman" w:cs="Times New Roman"/>
          <w:sz w:val="28"/>
          <w:szCs w:val="28"/>
        </w:rPr>
        <w:t>.</w:t>
      </w:r>
      <w:r w:rsidR="00022A89">
        <w:rPr>
          <w:rFonts w:ascii="Times New Roman" w:hAnsi="Times New Roman" w:cs="Times New Roman"/>
          <w:sz w:val="28"/>
          <w:szCs w:val="28"/>
        </w:rPr>
        <w:t>04</w:t>
      </w:r>
      <w:r w:rsidR="00C9535B">
        <w:rPr>
          <w:rFonts w:ascii="Times New Roman" w:hAnsi="Times New Roman" w:cs="Times New Roman"/>
          <w:sz w:val="28"/>
          <w:szCs w:val="28"/>
        </w:rPr>
        <w:t>.20</w:t>
      </w:r>
      <w:r w:rsidR="00022A89">
        <w:rPr>
          <w:rFonts w:ascii="Times New Roman" w:hAnsi="Times New Roman" w:cs="Times New Roman"/>
          <w:sz w:val="28"/>
          <w:szCs w:val="28"/>
        </w:rPr>
        <w:t>20</w:t>
      </w:r>
      <w:r w:rsidR="00C95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22A89">
        <w:rPr>
          <w:rFonts w:ascii="Times New Roman" w:hAnsi="Times New Roman" w:cs="Times New Roman"/>
          <w:sz w:val="28"/>
          <w:szCs w:val="28"/>
        </w:rPr>
        <w:t>584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35B">
        <w:rPr>
          <w:rFonts w:ascii="Times New Roman" w:hAnsi="Times New Roman" w:cs="Times New Roman"/>
          <w:sz w:val="28"/>
          <w:szCs w:val="28"/>
        </w:rPr>
        <w:t>«Об утверждении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 города Барнаула»</w:t>
      </w:r>
      <w:r w:rsidR="00C9535B" w:rsidRPr="00C9535B">
        <w:rPr>
          <w:rFonts w:ascii="Times New Roman" w:hAnsi="Times New Roman" w:cs="Times New Roman"/>
          <w:sz w:val="28"/>
          <w:szCs w:val="28"/>
        </w:rPr>
        <w:t>;</w:t>
      </w:r>
    </w:p>
    <w:p w:rsidR="0041613E" w:rsidRPr="0041613E" w:rsidRDefault="00C9535B" w:rsidP="00C95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города от 27.11.2014 №2525                      «Об утверждении Порядка разработки и утверждения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собственности, и вносимых в нее изменений».</w:t>
      </w:r>
    </w:p>
    <w:sectPr w:rsidR="0041613E" w:rsidRPr="0041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25"/>
    <w:rsid w:val="00022A89"/>
    <w:rsid w:val="001E2BB4"/>
    <w:rsid w:val="00315A45"/>
    <w:rsid w:val="0041613E"/>
    <w:rsid w:val="004D2FF4"/>
    <w:rsid w:val="006C6E77"/>
    <w:rsid w:val="006E7125"/>
    <w:rsid w:val="00C9535B"/>
    <w:rsid w:val="00CB4F8F"/>
    <w:rsid w:val="00CF1446"/>
    <w:rsid w:val="00EC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F3A47-590D-4B23-A43D-8068B0F9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Копыленко</dc:creator>
  <cp:lastModifiedBy>Огнёва Е.А.</cp:lastModifiedBy>
  <cp:revision>2</cp:revision>
  <dcterms:created xsi:type="dcterms:W3CDTF">2022-08-24T08:15:00Z</dcterms:created>
  <dcterms:modified xsi:type="dcterms:W3CDTF">2022-08-24T08:15:00Z</dcterms:modified>
</cp:coreProperties>
</file>